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BC313" w14:textId="53AB932E" w:rsidR="000F2830" w:rsidRPr="0068327C" w:rsidRDefault="000F2830" w:rsidP="001D7202">
      <w:pPr>
        <w:spacing w:beforeLines="50" w:before="156" w:afterLines="50" w:after="156" w:line="276" w:lineRule="auto"/>
        <w:ind w:firstLine="482"/>
        <w:jc w:val="center"/>
        <w:rPr>
          <w:rFonts w:ascii="黑体" w:eastAsia="黑体" w:hAnsi="黑体"/>
          <w:b/>
          <w:color w:val="000000" w:themeColor="text1"/>
          <w:sz w:val="32"/>
          <w:szCs w:val="32"/>
        </w:rPr>
      </w:pPr>
      <w:bookmarkStart w:id="0" w:name="_GoBack"/>
      <w:r w:rsidRPr="0068327C">
        <w:rPr>
          <w:rFonts w:ascii="黑体" w:eastAsia="黑体" w:hAnsi="黑体" w:hint="eastAsia"/>
          <w:b/>
          <w:color w:val="000000" w:themeColor="text1"/>
          <w:sz w:val="32"/>
          <w:szCs w:val="32"/>
        </w:rPr>
        <w:t>《</w:t>
      </w:r>
      <w:r w:rsidRPr="0068327C">
        <w:rPr>
          <w:rFonts w:ascii="黑体" w:eastAsia="黑体" w:hAnsi="黑体" w:hint="eastAsia"/>
          <w:b/>
          <w:bCs/>
          <w:color w:val="000000" w:themeColor="text1"/>
          <w:sz w:val="32"/>
          <w:szCs w:val="32"/>
        </w:rPr>
        <w:t>木材加工行业大气污染物排放标准</w:t>
      </w:r>
      <w:r w:rsidR="00377496">
        <w:rPr>
          <w:rFonts w:ascii="黑体" w:eastAsia="黑体" w:hAnsi="黑体" w:hint="eastAsia"/>
          <w:b/>
          <w:bCs/>
          <w:color w:val="000000" w:themeColor="text1"/>
          <w:sz w:val="32"/>
          <w:szCs w:val="32"/>
        </w:rPr>
        <w:t>(征求意见稿)</w:t>
      </w:r>
      <w:r w:rsidRPr="0068327C">
        <w:rPr>
          <w:rFonts w:ascii="黑体" w:eastAsia="黑体" w:hAnsi="黑体" w:hint="eastAsia"/>
          <w:b/>
          <w:color w:val="000000" w:themeColor="text1"/>
          <w:sz w:val="32"/>
          <w:szCs w:val="32"/>
        </w:rPr>
        <w:t>》反馈意见</w:t>
      </w:r>
      <w:r w:rsidR="00377496">
        <w:rPr>
          <w:rFonts w:ascii="黑体" w:eastAsia="黑体" w:hAnsi="黑体" w:hint="eastAsia"/>
          <w:b/>
          <w:color w:val="000000" w:themeColor="text1"/>
          <w:sz w:val="32"/>
          <w:szCs w:val="32"/>
        </w:rPr>
        <w:t>情况</w:t>
      </w:r>
    </w:p>
    <w:bookmarkEnd w:id="0"/>
    <w:p w14:paraId="090A2276" w14:textId="4157EAD7" w:rsidR="00A75226" w:rsidRPr="00094D70" w:rsidRDefault="000F2830" w:rsidP="001D7202">
      <w:pPr>
        <w:spacing w:line="360" w:lineRule="auto"/>
        <w:ind w:firstLine="482"/>
        <w:rPr>
          <w:rFonts w:ascii="Times New Roman" w:eastAsia="宋体" w:hAnsi="Times New Roman" w:cs="Times New Roman"/>
          <w:b/>
          <w:color w:val="000000" w:themeColor="text1"/>
          <w:sz w:val="24"/>
          <w:szCs w:val="24"/>
        </w:rPr>
      </w:pPr>
      <w:r w:rsidRPr="00094D70">
        <w:rPr>
          <w:rFonts w:ascii="Times New Roman" w:eastAsia="宋体" w:hAnsi="Times New Roman" w:cs="Times New Roman"/>
          <w:b/>
          <w:color w:val="000000" w:themeColor="text1"/>
          <w:sz w:val="24"/>
          <w:szCs w:val="24"/>
        </w:rPr>
        <w:t>共征求</w:t>
      </w:r>
      <w:r w:rsidRPr="00094D70">
        <w:rPr>
          <w:rFonts w:ascii="Times New Roman" w:eastAsia="宋体" w:hAnsi="Times New Roman" w:cs="Times New Roman"/>
          <w:b/>
          <w:color w:val="000000" w:themeColor="text1"/>
          <w:sz w:val="24"/>
          <w:szCs w:val="24"/>
        </w:rPr>
        <w:t>7</w:t>
      </w:r>
      <w:r w:rsidR="00C065D7" w:rsidRPr="00094D70">
        <w:rPr>
          <w:rFonts w:ascii="Times New Roman" w:eastAsia="宋体" w:hAnsi="Times New Roman" w:cs="Times New Roman"/>
          <w:b/>
          <w:color w:val="000000" w:themeColor="text1"/>
          <w:sz w:val="24"/>
          <w:szCs w:val="24"/>
        </w:rPr>
        <w:t>8</w:t>
      </w:r>
      <w:r w:rsidRPr="00094D70">
        <w:rPr>
          <w:rFonts w:ascii="Times New Roman" w:eastAsia="宋体" w:hAnsi="Times New Roman" w:cs="Times New Roman"/>
          <w:b/>
          <w:color w:val="000000" w:themeColor="text1"/>
          <w:sz w:val="24"/>
          <w:szCs w:val="24"/>
        </w:rPr>
        <w:t>家单位意见，</w:t>
      </w:r>
      <w:r w:rsidR="001D7202" w:rsidRPr="00094D70">
        <w:rPr>
          <w:rFonts w:ascii="Times New Roman" w:eastAsia="宋体" w:hAnsi="Times New Roman" w:cs="Times New Roman"/>
          <w:b/>
          <w:color w:val="000000" w:themeColor="text1"/>
          <w:sz w:val="24"/>
          <w:szCs w:val="24"/>
        </w:rPr>
        <w:t>其中</w:t>
      </w:r>
      <w:r w:rsidR="001D7202" w:rsidRPr="00094D70">
        <w:rPr>
          <w:rFonts w:ascii="Times New Roman" w:eastAsia="宋体" w:hAnsi="Times New Roman" w:cs="Times New Roman"/>
          <w:b/>
          <w:color w:val="000000" w:themeColor="text1"/>
          <w:sz w:val="24"/>
          <w:szCs w:val="24"/>
        </w:rPr>
        <w:t>7</w:t>
      </w:r>
      <w:r w:rsidR="006A330C" w:rsidRPr="00094D70">
        <w:rPr>
          <w:rFonts w:ascii="Times New Roman" w:eastAsia="宋体" w:hAnsi="Times New Roman" w:cs="Times New Roman"/>
          <w:b/>
          <w:color w:val="000000" w:themeColor="text1"/>
          <w:sz w:val="24"/>
          <w:szCs w:val="24"/>
        </w:rPr>
        <w:t>8</w:t>
      </w:r>
      <w:r w:rsidR="001D7202" w:rsidRPr="00094D70">
        <w:rPr>
          <w:rFonts w:ascii="Times New Roman" w:eastAsia="宋体" w:hAnsi="Times New Roman" w:cs="Times New Roman"/>
          <w:b/>
          <w:color w:val="000000" w:themeColor="text1"/>
          <w:sz w:val="24"/>
          <w:szCs w:val="24"/>
        </w:rPr>
        <w:t>家返回意见，</w:t>
      </w:r>
      <w:r w:rsidR="006A330C" w:rsidRPr="00094D70">
        <w:rPr>
          <w:rFonts w:ascii="Times New Roman" w:eastAsia="宋体" w:hAnsi="Times New Roman" w:cs="Times New Roman"/>
          <w:b/>
          <w:color w:val="000000" w:themeColor="text1"/>
          <w:sz w:val="24"/>
          <w:szCs w:val="24"/>
        </w:rPr>
        <w:t>5</w:t>
      </w:r>
      <w:r w:rsidR="00A64380">
        <w:rPr>
          <w:rFonts w:ascii="Times New Roman" w:eastAsia="宋体" w:hAnsi="Times New Roman" w:cs="Times New Roman"/>
          <w:b/>
          <w:color w:val="000000" w:themeColor="text1"/>
          <w:sz w:val="24"/>
          <w:szCs w:val="24"/>
        </w:rPr>
        <w:t>2</w:t>
      </w:r>
      <w:r w:rsidRPr="00094D70">
        <w:rPr>
          <w:rFonts w:ascii="Times New Roman" w:eastAsia="宋体" w:hAnsi="Times New Roman" w:cs="Times New Roman"/>
          <w:b/>
          <w:color w:val="000000" w:themeColor="text1"/>
          <w:sz w:val="24"/>
          <w:szCs w:val="24"/>
        </w:rPr>
        <w:t>家单位无意见，</w:t>
      </w:r>
      <w:r w:rsidRPr="00094D70">
        <w:rPr>
          <w:rFonts w:ascii="Times New Roman" w:eastAsia="宋体" w:hAnsi="Times New Roman" w:cs="Times New Roman"/>
          <w:b/>
          <w:color w:val="000000" w:themeColor="text1"/>
          <w:sz w:val="24"/>
          <w:szCs w:val="24"/>
        </w:rPr>
        <w:t>2</w:t>
      </w:r>
      <w:r w:rsidR="00A64380">
        <w:rPr>
          <w:rFonts w:ascii="Times New Roman" w:eastAsia="宋体" w:hAnsi="Times New Roman" w:cs="Times New Roman"/>
          <w:b/>
          <w:color w:val="000000" w:themeColor="text1"/>
          <w:sz w:val="24"/>
          <w:szCs w:val="24"/>
        </w:rPr>
        <w:t>6</w:t>
      </w:r>
      <w:r w:rsidRPr="00094D70">
        <w:rPr>
          <w:rFonts w:ascii="Times New Roman" w:eastAsia="宋体" w:hAnsi="Times New Roman" w:cs="Times New Roman"/>
          <w:b/>
          <w:color w:val="000000" w:themeColor="text1"/>
          <w:sz w:val="24"/>
          <w:szCs w:val="24"/>
        </w:rPr>
        <w:t>家单位反馈</w:t>
      </w:r>
      <w:r w:rsidRPr="00094D70">
        <w:rPr>
          <w:rFonts w:ascii="Times New Roman" w:eastAsia="宋体" w:hAnsi="Times New Roman" w:cs="Times New Roman"/>
          <w:b/>
          <w:color w:val="000000" w:themeColor="text1"/>
          <w:sz w:val="24"/>
          <w:szCs w:val="24"/>
        </w:rPr>
        <w:t>10</w:t>
      </w:r>
      <w:r w:rsidR="00A64380">
        <w:rPr>
          <w:rFonts w:ascii="Times New Roman" w:eastAsia="宋体" w:hAnsi="Times New Roman" w:cs="Times New Roman"/>
          <w:b/>
          <w:color w:val="000000" w:themeColor="text1"/>
          <w:sz w:val="24"/>
          <w:szCs w:val="24"/>
        </w:rPr>
        <w:t>5</w:t>
      </w:r>
      <w:r w:rsidRPr="00094D70">
        <w:rPr>
          <w:rFonts w:ascii="Times New Roman" w:eastAsia="宋体" w:hAnsi="Times New Roman" w:cs="Times New Roman"/>
          <w:b/>
          <w:color w:val="000000" w:themeColor="text1"/>
          <w:sz w:val="24"/>
          <w:szCs w:val="24"/>
        </w:rPr>
        <w:t>条意见。其中采纳</w:t>
      </w:r>
      <w:r w:rsidR="001726CF">
        <w:rPr>
          <w:rFonts w:ascii="Times New Roman" w:eastAsia="宋体" w:hAnsi="Times New Roman" w:cs="Times New Roman"/>
          <w:b/>
          <w:color w:val="000000" w:themeColor="text1"/>
          <w:sz w:val="24"/>
          <w:szCs w:val="24"/>
        </w:rPr>
        <w:t>79</w:t>
      </w:r>
      <w:r w:rsidRPr="00094D70">
        <w:rPr>
          <w:rFonts w:ascii="Times New Roman" w:eastAsia="宋体" w:hAnsi="Times New Roman" w:cs="Times New Roman"/>
          <w:b/>
          <w:color w:val="000000" w:themeColor="text1"/>
          <w:sz w:val="24"/>
          <w:szCs w:val="24"/>
        </w:rPr>
        <w:t>条，部分采纳</w:t>
      </w:r>
      <w:r w:rsidR="00904645">
        <w:rPr>
          <w:rFonts w:ascii="Times New Roman" w:eastAsia="宋体" w:hAnsi="Times New Roman" w:cs="Times New Roman"/>
          <w:b/>
          <w:color w:val="000000" w:themeColor="text1"/>
          <w:sz w:val="24"/>
          <w:szCs w:val="24"/>
        </w:rPr>
        <w:t>5</w:t>
      </w:r>
      <w:r w:rsidRPr="00094D70">
        <w:rPr>
          <w:rFonts w:ascii="Times New Roman" w:eastAsia="宋体" w:hAnsi="Times New Roman" w:cs="Times New Roman"/>
          <w:b/>
          <w:color w:val="000000" w:themeColor="text1"/>
          <w:sz w:val="24"/>
          <w:szCs w:val="24"/>
        </w:rPr>
        <w:t>条，未采纳</w:t>
      </w:r>
      <w:r w:rsidR="00AE5D55">
        <w:rPr>
          <w:rFonts w:ascii="Times New Roman" w:eastAsia="宋体" w:hAnsi="Times New Roman" w:cs="Times New Roman"/>
          <w:b/>
          <w:color w:val="000000" w:themeColor="text1"/>
          <w:sz w:val="24"/>
          <w:szCs w:val="24"/>
        </w:rPr>
        <w:t>2</w:t>
      </w:r>
      <w:r w:rsidR="00904645">
        <w:rPr>
          <w:rFonts w:ascii="Times New Roman" w:eastAsia="宋体" w:hAnsi="Times New Roman" w:cs="Times New Roman"/>
          <w:b/>
          <w:color w:val="000000" w:themeColor="text1"/>
          <w:sz w:val="24"/>
          <w:szCs w:val="24"/>
        </w:rPr>
        <w:t>1</w:t>
      </w:r>
      <w:r w:rsidRPr="00094D70">
        <w:rPr>
          <w:rFonts w:ascii="Times New Roman" w:eastAsia="宋体" w:hAnsi="Times New Roman" w:cs="Times New Roman"/>
          <w:b/>
          <w:color w:val="000000" w:themeColor="text1"/>
          <w:sz w:val="24"/>
          <w:szCs w:val="24"/>
        </w:rPr>
        <w:t>条，不采纳的理由</w:t>
      </w:r>
      <w:r w:rsidR="001D7202" w:rsidRPr="00094D70">
        <w:rPr>
          <w:rFonts w:ascii="Times New Roman" w:eastAsia="宋体" w:hAnsi="Times New Roman" w:cs="Times New Roman"/>
          <w:b/>
          <w:color w:val="000000" w:themeColor="text1"/>
          <w:sz w:val="24"/>
          <w:szCs w:val="24"/>
        </w:rPr>
        <w:t>主要</w:t>
      </w:r>
      <w:r w:rsidRPr="00094D70">
        <w:rPr>
          <w:rFonts w:ascii="Times New Roman" w:eastAsia="宋体" w:hAnsi="Times New Roman" w:cs="Times New Roman"/>
          <w:b/>
          <w:color w:val="000000" w:themeColor="text1"/>
          <w:sz w:val="24"/>
          <w:szCs w:val="24"/>
        </w:rPr>
        <w:t>为</w:t>
      </w:r>
      <w:r w:rsidR="00A75226" w:rsidRPr="00094D70">
        <w:rPr>
          <w:rFonts w:ascii="Times New Roman" w:eastAsia="宋体" w:hAnsi="Times New Roman" w:cs="Times New Roman" w:hint="eastAsia"/>
          <w:b/>
          <w:color w:val="000000" w:themeColor="text1"/>
          <w:sz w:val="24"/>
          <w:szCs w:val="24"/>
        </w:rPr>
        <w:t>：</w:t>
      </w:r>
    </w:p>
    <w:p w14:paraId="0B1BB18C" w14:textId="6BFFE1DE" w:rsidR="00A75226" w:rsidRPr="0068327C" w:rsidRDefault="007734E9" w:rsidP="001D7202">
      <w:pPr>
        <w:spacing w:line="360" w:lineRule="auto"/>
        <w:ind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w:t>
      </w:r>
      <w:r w:rsidR="00E45653">
        <w:rPr>
          <w:rFonts w:ascii="Times New Roman" w:eastAsia="宋体" w:hAnsi="Times New Roman" w:cs="Times New Roman" w:hint="eastAsia"/>
          <w:b/>
          <w:color w:val="000000" w:themeColor="text1"/>
          <w:sz w:val="24"/>
          <w:szCs w:val="24"/>
        </w:rPr>
        <w:t>1</w:t>
      </w:r>
      <w:r>
        <w:rPr>
          <w:rFonts w:ascii="Times New Roman" w:eastAsia="宋体" w:hAnsi="Times New Roman" w:cs="Times New Roman" w:hint="eastAsia"/>
          <w:b/>
          <w:color w:val="000000" w:themeColor="text1"/>
          <w:sz w:val="24"/>
          <w:szCs w:val="24"/>
        </w:rPr>
        <w:t>）</w:t>
      </w:r>
      <w:r w:rsidR="001D7202" w:rsidRPr="0068327C">
        <w:rPr>
          <w:rFonts w:ascii="Times New Roman" w:eastAsia="宋体" w:hAnsi="Times New Roman" w:cs="Times New Roman"/>
          <w:b/>
          <w:color w:val="000000" w:themeColor="text1"/>
          <w:sz w:val="24"/>
          <w:szCs w:val="24"/>
        </w:rPr>
        <w:t>部分企业认为标准限值过于严格，</w:t>
      </w:r>
      <w:r w:rsidR="00301BD8">
        <w:rPr>
          <w:rFonts w:ascii="Times New Roman" w:eastAsia="宋体" w:hAnsi="Times New Roman" w:cs="Times New Roman"/>
          <w:b/>
          <w:color w:val="000000" w:themeColor="text1"/>
          <w:sz w:val="24"/>
          <w:szCs w:val="24"/>
        </w:rPr>
        <w:t>本标准</w:t>
      </w:r>
      <w:r w:rsidR="001D7202" w:rsidRPr="0068327C">
        <w:rPr>
          <w:rFonts w:ascii="Times New Roman" w:eastAsia="宋体" w:hAnsi="Times New Roman" w:cs="Times New Roman"/>
          <w:b/>
          <w:color w:val="000000" w:themeColor="text1"/>
          <w:sz w:val="24"/>
          <w:szCs w:val="24"/>
        </w:rPr>
        <w:t>污染物项目选择和排放限值是结合</w:t>
      </w:r>
      <w:r w:rsidR="002F28A3" w:rsidRPr="002F28A3">
        <w:rPr>
          <w:rFonts w:ascii="Times New Roman" w:eastAsia="宋体" w:hAnsi="Times New Roman" w:cs="Times New Roman" w:hint="eastAsia"/>
          <w:b/>
          <w:sz w:val="24"/>
          <w:szCs w:val="24"/>
        </w:rPr>
        <w:t>《</w:t>
      </w:r>
      <w:r w:rsidR="002F28A3" w:rsidRPr="002F28A3">
        <w:rPr>
          <w:rFonts w:ascii="Times New Roman" w:eastAsia="宋体" w:hAnsi="Times New Roman" w:cs="Times New Roman"/>
          <w:b/>
          <w:sz w:val="24"/>
          <w:szCs w:val="24"/>
        </w:rPr>
        <w:t>国家人造板污染物排放标准</w:t>
      </w:r>
      <w:r w:rsidR="002F28A3" w:rsidRPr="002F28A3">
        <w:rPr>
          <w:rFonts w:ascii="Times New Roman" w:eastAsia="宋体" w:hAnsi="Times New Roman" w:cs="Times New Roman" w:hint="eastAsia"/>
          <w:b/>
          <w:sz w:val="24"/>
          <w:szCs w:val="24"/>
        </w:rPr>
        <w:t>》</w:t>
      </w:r>
      <w:r w:rsidR="002F28A3">
        <w:rPr>
          <w:rFonts w:ascii="Times New Roman" w:eastAsia="宋体" w:hAnsi="Times New Roman" w:cs="Times New Roman" w:hint="eastAsia"/>
          <w:b/>
          <w:sz w:val="24"/>
          <w:szCs w:val="24"/>
        </w:rPr>
        <w:t>（</w:t>
      </w:r>
      <w:r w:rsidR="002F28A3" w:rsidRPr="002F28A3">
        <w:rPr>
          <w:rFonts w:ascii="Times New Roman" w:eastAsia="宋体" w:hAnsi="Times New Roman" w:cs="Times New Roman" w:hint="eastAsia"/>
          <w:b/>
          <w:sz w:val="24"/>
          <w:szCs w:val="24"/>
        </w:rPr>
        <w:t>征求意见稿</w:t>
      </w:r>
      <w:r w:rsidR="002F28A3">
        <w:rPr>
          <w:rFonts w:ascii="Times New Roman" w:eastAsia="宋体" w:hAnsi="Times New Roman" w:cs="Times New Roman" w:hint="eastAsia"/>
          <w:b/>
          <w:sz w:val="24"/>
          <w:szCs w:val="24"/>
        </w:rPr>
        <w:t>）</w:t>
      </w:r>
      <w:r w:rsidR="001D7202" w:rsidRPr="0068327C">
        <w:rPr>
          <w:rFonts w:ascii="Times New Roman" w:eastAsia="宋体" w:hAnsi="Times New Roman" w:cs="Times New Roman"/>
          <w:b/>
          <w:color w:val="000000" w:themeColor="text1"/>
          <w:sz w:val="24"/>
          <w:szCs w:val="24"/>
        </w:rPr>
        <w:t>、</w:t>
      </w:r>
      <w:r w:rsidR="002F28A3">
        <w:rPr>
          <w:rFonts w:ascii="Times New Roman" w:eastAsia="宋体" w:hAnsi="Times New Roman" w:cs="Times New Roman" w:hint="eastAsia"/>
          <w:b/>
          <w:color w:val="000000" w:themeColor="text1"/>
          <w:sz w:val="24"/>
          <w:szCs w:val="24"/>
        </w:rPr>
        <w:t>《</w:t>
      </w:r>
      <w:r w:rsidR="002F28A3" w:rsidRPr="0068327C">
        <w:rPr>
          <w:rFonts w:ascii="Times New Roman" w:eastAsia="宋体" w:hAnsi="Times New Roman" w:cs="Times New Roman"/>
          <w:b/>
          <w:color w:val="000000" w:themeColor="text1"/>
          <w:sz w:val="24"/>
          <w:szCs w:val="24"/>
        </w:rPr>
        <w:t>挥发性有机物无组织排放控制标准</w:t>
      </w:r>
      <w:r w:rsidR="002F28A3">
        <w:rPr>
          <w:rFonts w:ascii="Times New Roman" w:eastAsia="宋体" w:hAnsi="Times New Roman" w:cs="Times New Roman" w:hint="eastAsia"/>
          <w:b/>
          <w:color w:val="000000" w:themeColor="text1"/>
          <w:sz w:val="24"/>
          <w:szCs w:val="24"/>
        </w:rPr>
        <w:t>》</w:t>
      </w:r>
      <w:r w:rsidR="001D7202" w:rsidRPr="0068327C">
        <w:rPr>
          <w:rFonts w:ascii="Times New Roman" w:eastAsia="宋体" w:hAnsi="Times New Roman" w:cs="Times New Roman"/>
          <w:b/>
          <w:color w:val="000000" w:themeColor="text1"/>
          <w:sz w:val="24"/>
          <w:szCs w:val="24"/>
        </w:rPr>
        <w:t>（</w:t>
      </w:r>
      <w:r w:rsidR="001D7202" w:rsidRPr="0068327C">
        <w:rPr>
          <w:rFonts w:ascii="Times New Roman" w:eastAsia="宋体" w:hAnsi="Times New Roman" w:cs="Times New Roman"/>
          <w:b/>
          <w:color w:val="000000" w:themeColor="text1"/>
          <w:sz w:val="24"/>
          <w:szCs w:val="24"/>
        </w:rPr>
        <w:t>GB37822-2019</w:t>
      </w:r>
      <w:r w:rsidR="001D7202" w:rsidRPr="0068327C">
        <w:rPr>
          <w:rFonts w:ascii="Times New Roman" w:eastAsia="宋体" w:hAnsi="Times New Roman" w:cs="Times New Roman"/>
          <w:b/>
          <w:color w:val="000000" w:themeColor="text1"/>
          <w:sz w:val="24"/>
          <w:szCs w:val="24"/>
        </w:rPr>
        <w:t>）、其他省市木材行业大气污染物排放标准以及江苏省其他行业大气污染物排放标准共同规定的。根据调研和实地检测结果分析，目前江苏省木材加工企业大气污染物排放浓度较低，绝大部分企业产生的污染物按照要求治理可满足</w:t>
      </w:r>
      <w:r w:rsidR="00301BD8">
        <w:rPr>
          <w:rFonts w:ascii="Times New Roman" w:eastAsia="宋体" w:hAnsi="Times New Roman" w:cs="Times New Roman"/>
          <w:b/>
          <w:color w:val="000000" w:themeColor="text1"/>
          <w:sz w:val="24"/>
          <w:szCs w:val="24"/>
        </w:rPr>
        <w:t>本标准</w:t>
      </w:r>
      <w:r w:rsidR="001D7202" w:rsidRPr="0068327C">
        <w:rPr>
          <w:rFonts w:ascii="Times New Roman" w:eastAsia="宋体" w:hAnsi="Times New Roman" w:cs="Times New Roman"/>
          <w:b/>
          <w:color w:val="000000" w:themeColor="text1"/>
          <w:sz w:val="24"/>
          <w:szCs w:val="24"/>
        </w:rPr>
        <w:t>相关要求。与其他标准相比，</w:t>
      </w:r>
      <w:r w:rsidR="00301BD8">
        <w:rPr>
          <w:rFonts w:ascii="Times New Roman" w:eastAsia="宋体" w:hAnsi="Times New Roman" w:cs="Times New Roman"/>
          <w:b/>
          <w:color w:val="000000" w:themeColor="text1"/>
          <w:sz w:val="24"/>
          <w:szCs w:val="24"/>
        </w:rPr>
        <w:t>本标准</w:t>
      </w:r>
      <w:r w:rsidR="001D7202" w:rsidRPr="0068327C">
        <w:rPr>
          <w:rFonts w:ascii="Times New Roman" w:eastAsia="宋体" w:hAnsi="Times New Roman" w:cs="Times New Roman"/>
          <w:b/>
          <w:color w:val="000000" w:themeColor="text1"/>
          <w:sz w:val="24"/>
          <w:szCs w:val="24"/>
        </w:rPr>
        <w:t>与其他标准控制要求基本相同，且江苏省属于重点排放和经济发达省份，对大气污染物控制要求更加严格，因此</w:t>
      </w:r>
      <w:r w:rsidR="00301BD8">
        <w:rPr>
          <w:rFonts w:ascii="Times New Roman" w:eastAsia="宋体" w:hAnsi="Times New Roman" w:cs="Times New Roman"/>
          <w:b/>
          <w:color w:val="000000" w:themeColor="text1"/>
          <w:sz w:val="24"/>
          <w:szCs w:val="24"/>
        </w:rPr>
        <w:t>本标准</w:t>
      </w:r>
      <w:r w:rsidR="002F28A3">
        <w:rPr>
          <w:rFonts w:ascii="Times New Roman" w:eastAsia="宋体" w:hAnsi="Times New Roman" w:cs="Times New Roman" w:hint="eastAsia"/>
          <w:b/>
          <w:color w:val="000000" w:themeColor="text1"/>
          <w:sz w:val="24"/>
          <w:szCs w:val="24"/>
        </w:rPr>
        <w:t>排放限值</w:t>
      </w:r>
      <w:r w:rsidR="001D7202" w:rsidRPr="0068327C">
        <w:rPr>
          <w:rFonts w:ascii="Times New Roman" w:eastAsia="宋体" w:hAnsi="Times New Roman" w:cs="Times New Roman"/>
          <w:b/>
          <w:color w:val="000000" w:themeColor="text1"/>
          <w:sz w:val="24"/>
          <w:szCs w:val="24"/>
        </w:rPr>
        <w:t>设定合理；</w:t>
      </w:r>
    </w:p>
    <w:p w14:paraId="3EED72C0" w14:textId="693086F2" w:rsidR="000F2830" w:rsidRDefault="007734E9" w:rsidP="001D7202">
      <w:pPr>
        <w:spacing w:line="360" w:lineRule="auto"/>
        <w:ind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w:t>
      </w:r>
      <w:r w:rsidR="00E45653">
        <w:rPr>
          <w:rFonts w:ascii="Times New Roman" w:eastAsia="宋体" w:hAnsi="Times New Roman" w:cs="Times New Roman" w:hint="eastAsia"/>
          <w:b/>
          <w:color w:val="000000" w:themeColor="text1"/>
          <w:sz w:val="24"/>
          <w:szCs w:val="24"/>
        </w:rPr>
        <w:t>2</w:t>
      </w:r>
      <w:r>
        <w:rPr>
          <w:rFonts w:ascii="Times New Roman" w:eastAsia="宋体" w:hAnsi="Times New Roman" w:cs="Times New Roman" w:hint="eastAsia"/>
          <w:b/>
          <w:color w:val="000000" w:themeColor="text1"/>
          <w:sz w:val="24"/>
          <w:szCs w:val="24"/>
        </w:rPr>
        <w:t>）</w:t>
      </w:r>
      <w:r w:rsidR="00301BD8">
        <w:rPr>
          <w:rFonts w:ascii="Times New Roman" w:eastAsia="宋体" w:hAnsi="Times New Roman" w:cs="Times New Roman"/>
          <w:b/>
          <w:color w:val="000000" w:themeColor="text1"/>
          <w:sz w:val="24"/>
          <w:szCs w:val="24"/>
        </w:rPr>
        <w:t>本标准</w:t>
      </w:r>
      <w:r w:rsidR="001D7202" w:rsidRPr="0068327C">
        <w:rPr>
          <w:rFonts w:ascii="Times New Roman" w:eastAsia="宋体" w:hAnsi="Times New Roman" w:cs="Times New Roman"/>
          <w:b/>
          <w:color w:val="000000" w:themeColor="text1"/>
          <w:sz w:val="24"/>
          <w:szCs w:val="24"/>
        </w:rPr>
        <w:t>针对的木材加工行业除人造板制造（</w:t>
      </w:r>
      <w:r w:rsidR="001D7202" w:rsidRPr="0068327C">
        <w:rPr>
          <w:rFonts w:ascii="Times New Roman" w:eastAsia="宋体" w:hAnsi="Times New Roman" w:cs="Times New Roman"/>
          <w:b/>
          <w:color w:val="000000" w:themeColor="text1"/>
          <w:sz w:val="24"/>
          <w:szCs w:val="24"/>
        </w:rPr>
        <w:t>C202</w:t>
      </w:r>
      <w:r w:rsidR="001D7202" w:rsidRPr="0068327C">
        <w:rPr>
          <w:rFonts w:ascii="Times New Roman" w:eastAsia="宋体" w:hAnsi="Times New Roman" w:cs="Times New Roman"/>
          <w:b/>
          <w:color w:val="000000" w:themeColor="text1"/>
          <w:sz w:val="24"/>
          <w:szCs w:val="24"/>
        </w:rPr>
        <w:t>）外，还包括木材加工（</w:t>
      </w:r>
      <w:r w:rsidR="001D7202" w:rsidRPr="0068327C">
        <w:rPr>
          <w:rFonts w:ascii="Times New Roman" w:eastAsia="宋体" w:hAnsi="Times New Roman" w:cs="Times New Roman"/>
          <w:b/>
          <w:color w:val="000000" w:themeColor="text1"/>
          <w:sz w:val="24"/>
          <w:szCs w:val="24"/>
        </w:rPr>
        <w:t>C201</w:t>
      </w:r>
      <w:r w:rsidR="001D7202" w:rsidRPr="0068327C">
        <w:rPr>
          <w:rFonts w:ascii="Times New Roman" w:eastAsia="宋体" w:hAnsi="Times New Roman" w:cs="Times New Roman"/>
          <w:b/>
          <w:color w:val="000000" w:themeColor="text1"/>
          <w:sz w:val="24"/>
          <w:szCs w:val="24"/>
        </w:rPr>
        <w:t>）和木质制品制造（</w:t>
      </w:r>
      <w:r w:rsidR="001D7202" w:rsidRPr="0068327C">
        <w:rPr>
          <w:rFonts w:ascii="Times New Roman" w:eastAsia="宋体" w:hAnsi="Times New Roman" w:cs="Times New Roman"/>
          <w:b/>
          <w:color w:val="000000" w:themeColor="text1"/>
          <w:sz w:val="24"/>
          <w:szCs w:val="24"/>
        </w:rPr>
        <w:t>C203</w:t>
      </w:r>
      <w:r w:rsidR="001D7202" w:rsidRPr="0068327C">
        <w:rPr>
          <w:rFonts w:ascii="Times New Roman" w:eastAsia="宋体" w:hAnsi="Times New Roman" w:cs="Times New Roman"/>
          <w:b/>
          <w:color w:val="000000" w:themeColor="text1"/>
          <w:sz w:val="24"/>
          <w:szCs w:val="24"/>
        </w:rPr>
        <w:t>），因此，不能只考虑人造板生产环节，且人造板制造生产过程中原辅料、产排污环节、治理工艺高度相似，不需要按照不同环节设置排放标准。</w:t>
      </w:r>
    </w:p>
    <w:p w14:paraId="2D0F5292" w14:textId="6DEFC848" w:rsidR="009B3AAA" w:rsidRPr="0068327C" w:rsidRDefault="009B3AAA" w:rsidP="001D7202">
      <w:pPr>
        <w:spacing w:line="360" w:lineRule="auto"/>
        <w:ind w:firstLine="482"/>
        <w:rPr>
          <w:rFonts w:ascii="Times New Roman" w:eastAsia="宋体" w:hAnsi="Times New Roman" w:cs="Times New Roman"/>
          <w:b/>
          <w:color w:val="000000" w:themeColor="text1"/>
          <w:sz w:val="24"/>
          <w:szCs w:val="24"/>
        </w:rPr>
      </w:pPr>
      <w:r>
        <w:rPr>
          <w:rFonts w:ascii="Times New Roman" w:eastAsia="宋体" w:hAnsi="Times New Roman" w:cs="Times New Roman" w:hint="eastAsia"/>
          <w:b/>
          <w:color w:val="000000" w:themeColor="text1"/>
          <w:sz w:val="24"/>
          <w:szCs w:val="24"/>
        </w:rPr>
        <w:t>（</w:t>
      </w:r>
      <w:r w:rsidR="00E45653">
        <w:rPr>
          <w:rFonts w:ascii="Times New Roman" w:eastAsia="宋体" w:hAnsi="Times New Roman" w:cs="Times New Roman" w:hint="eastAsia"/>
          <w:b/>
          <w:color w:val="000000" w:themeColor="text1"/>
          <w:sz w:val="24"/>
          <w:szCs w:val="24"/>
        </w:rPr>
        <w:t>3</w:t>
      </w:r>
      <w:r>
        <w:rPr>
          <w:rFonts w:ascii="Times New Roman" w:eastAsia="宋体" w:hAnsi="Times New Roman" w:cs="Times New Roman" w:hint="eastAsia"/>
          <w:b/>
          <w:color w:val="000000" w:themeColor="text1"/>
          <w:sz w:val="24"/>
          <w:szCs w:val="24"/>
        </w:rPr>
        <w:t>）部分建议与</w:t>
      </w:r>
      <w:r>
        <w:rPr>
          <w:rFonts w:ascii="Times New Roman" w:eastAsia="宋体" w:hAnsi="Times New Roman" w:cs="Times New Roman" w:hint="eastAsia"/>
          <w:b/>
          <w:color w:val="000000" w:themeColor="text1"/>
          <w:sz w:val="24"/>
          <w:szCs w:val="24"/>
        </w:rPr>
        <w:t>G</w:t>
      </w:r>
      <w:r>
        <w:rPr>
          <w:rFonts w:ascii="Times New Roman" w:eastAsia="宋体" w:hAnsi="Times New Roman" w:cs="Times New Roman"/>
          <w:b/>
          <w:color w:val="000000" w:themeColor="text1"/>
          <w:sz w:val="24"/>
          <w:szCs w:val="24"/>
        </w:rPr>
        <w:t>B 37822-2019</w:t>
      </w:r>
      <w:r w:rsidR="00553CE3">
        <w:rPr>
          <w:rFonts w:ascii="Times New Roman" w:eastAsia="宋体" w:hAnsi="Times New Roman" w:cs="Times New Roman" w:hint="eastAsia"/>
          <w:b/>
          <w:color w:val="000000" w:themeColor="text1"/>
          <w:sz w:val="24"/>
          <w:szCs w:val="24"/>
        </w:rPr>
        <w:t>等</w:t>
      </w:r>
      <w:r>
        <w:rPr>
          <w:rFonts w:ascii="Times New Roman" w:eastAsia="宋体" w:hAnsi="Times New Roman" w:cs="Times New Roman" w:hint="eastAsia"/>
          <w:b/>
          <w:color w:val="000000" w:themeColor="text1"/>
          <w:sz w:val="24"/>
          <w:szCs w:val="24"/>
        </w:rPr>
        <w:t>中</w:t>
      </w:r>
      <w:r w:rsidR="008C0AB2">
        <w:rPr>
          <w:rFonts w:ascii="Times New Roman" w:eastAsia="宋体" w:hAnsi="Times New Roman" w:cs="Times New Roman" w:hint="eastAsia"/>
          <w:b/>
          <w:color w:val="000000" w:themeColor="text1"/>
          <w:sz w:val="24"/>
          <w:szCs w:val="24"/>
        </w:rPr>
        <w:t>表达</w:t>
      </w:r>
      <w:r>
        <w:rPr>
          <w:rFonts w:ascii="Times New Roman" w:eastAsia="宋体" w:hAnsi="Times New Roman" w:cs="Times New Roman" w:hint="eastAsia"/>
          <w:b/>
          <w:color w:val="000000" w:themeColor="text1"/>
          <w:sz w:val="24"/>
          <w:szCs w:val="24"/>
        </w:rPr>
        <w:t>不一致，</w:t>
      </w:r>
      <w:r w:rsidR="00301BD8">
        <w:rPr>
          <w:rFonts w:ascii="Times New Roman" w:eastAsia="宋体" w:hAnsi="Times New Roman" w:cs="Times New Roman" w:hint="eastAsia"/>
          <w:b/>
          <w:color w:val="000000" w:themeColor="text1"/>
          <w:sz w:val="24"/>
          <w:szCs w:val="24"/>
        </w:rPr>
        <w:t>本标准</w:t>
      </w:r>
      <w:r w:rsidR="00553CE3">
        <w:rPr>
          <w:rFonts w:ascii="Times New Roman" w:eastAsia="宋体" w:hAnsi="Times New Roman" w:cs="Times New Roman" w:hint="eastAsia"/>
          <w:b/>
          <w:color w:val="000000" w:themeColor="text1"/>
          <w:sz w:val="24"/>
          <w:szCs w:val="24"/>
        </w:rPr>
        <w:t>编制组</w:t>
      </w:r>
      <w:r w:rsidR="00BB09A0">
        <w:rPr>
          <w:rFonts w:ascii="Times New Roman" w:eastAsia="宋体" w:hAnsi="Times New Roman" w:cs="Times New Roman" w:hint="eastAsia"/>
          <w:b/>
          <w:color w:val="000000" w:themeColor="text1"/>
          <w:sz w:val="24"/>
          <w:szCs w:val="24"/>
        </w:rPr>
        <w:t>在表达中参考了</w:t>
      </w:r>
      <w:r w:rsidR="005E44CC">
        <w:rPr>
          <w:rFonts w:ascii="Times New Roman" w:eastAsia="宋体" w:hAnsi="Times New Roman" w:cs="Times New Roman" w:hint="eastAsia"/>
          <w:b/>
          <w:color w:val="000000" w:themeColor="text1"/>
          <w:sz w:val="24"/>
          <w:szCs w:val="24"/>
        </w:rPr>
        <w:t>国家标准，</w:t>
      </w:r>
      <w:r>
        <w:rPr>
          <w:rFonts w:ascii="Times New Roman" w:eastAsia="宋体" w:hAnsi="Times New Roman" w:cs="Times New Roman" w:hint="eastAsia"/>
          <w:b/>
          <w:color w:val="000000" w:themeColor="text1"/>
          <w:sz w:val="24"/>
          <w:szCs w:val="24"/>
        </w:rPr>
        <w:t>因此不采纳。</w:t>
      </w:r>
    </w:p>
    <w:tbl>
      <w:tblPr>
        <w:tblStyle w:val="aa"/>
        <w:tblW w:w="13948" w:type="dxa"/>
        <w:jc w:val="center"/>
        <w:tblLayout w:type="fixed"/>
        <w:tblLook w:val="04A0" w:firstRow="1" w:lastRow="0" w:firstColumn="1" w:lastColumn="0" w:noHBand="0" w:noVBand="1"/>
      </w:tblPr>
      <w:tblGrid>
        <w:gridCol w:w="704"/>
        <w:gridCol w:w="567"/>
        <w:gridCol w:w="1134"/>
        <w:gridCol w:w="1134"/>
        <w:gridCol w:w="3119"/>
        <w:gridCol w:w="1134"/>
        <w:gridCol w:w="1701"/>
        <w:gridCol w:w="567"/>
        <w:gridCol w:w="3888"/>
      </w:tblGrid>
      <w:tr w:rsidR="0068327C" w:rsidRPr="0068327C" w14:paraId="4AB6760D" w14:textId="77777777" w:rsidTr="00DC6F8D">
        <w:trPr>
          <w:trHeight w:val="312"/>
          <w:jc w:val="center"/>
        </w:trPr>
        <w:tc>
          <w:tcPr>
            <w:tcW w:w="13948" w:type="dxa"/>
            <w:gridSpan w:val="9"/>
            <w:vMerge w:val="restart"/>
            <w:noWrap/>
            <w:vAlign w:val="center"/>
            <w:hideMark/>
          </w:tcPr>
          <w:p w14:paraId="63623C76" w14:textId="03188D6B" w:rsidR="00E170A1" w:rsidRPr="0068327C" w:rsidRDefault="00E170A1" w:rsidP="00730E2B">
            <w:pPr>
              <w:jc w:val="cente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《木材加工行业大气污染物排放标准》征求意见汇总表</w:t>
            </w:r>
          </w:p>
        </w:tc>
      </w:tr>
      <w:tr w:rsidR="0068327C" w:rsidRPr="0068327C" w14:paraId="46C0B55E" w14:textId="77777777" w:rsidTr="00DC6F8D">
        <w:trPr>
          <w:trHeight w:val="312"/>
          <w:jc w:val="center"/>
        </w:trPr>
        <w:tc>
          <w:tcPr>
            <w:tcW w:w="13948" w:type="dxa"/>
            <w:gridSpan w:val="9"/>
            <w:vMerge/>
            <w:vAlign w:val="center"/>
            <w:hideMark/>
          </w:tcPr>
          <w:p w14:paraId="54DB9BE0" w14:textId="77777777" w:rsidR="00E170A1" w:rsidRPr="0068327C" w:rsidRDefault="00E170A1">
            <w:pPr>
              <w:rPr>
                <w:rFonts w:ascii="Times New Roman" w:eastAsia="宋体" w:hAnsi="Times New Roman"/>
                <w:b/>
                <w:bCs/>
                <w:color w:val="000000" w:themeColor="text1"/>
                <w:szCs w:val="21"/>
              </w:rPr>
            </w:pPr>
          </w:p>
        </w:tc>
      </w:tr>
      <w:tr w:rsidR="0068327C" w:rsidRPr="0068327C" w14:paraId="10C8920A" w14:textId="77777777" w:rsidTr="00DC6F8D">
        <w:trPr>
          <w:trHeight w:val="408"/>
          <w:jc w:val="center"/>
        </w:trPr>
        <w:tc>
          <w:tcPr>
            <w:tcW w:w="1271" w:type="dxa"/>
            <w:gridSpan w:val="2"/>
            <w:noWrap/>
            <w:vAlign w:val="center"/>
            <w:hideMark/>
          </w:tcPr>
          <w:p w14:paraId="69FAA8AB" w14:textId="77777777" w:rsidR="00E170A1" w:rsidRPr="0068327C" w:rsidRDefault="00E170A1" w:rsidP="00E170A1">
            <w:pP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标准名称</w:t>
            </w:r>
          </w:p>
        </w:tc>
        <w:tc>
          <w:tcPr>
            <w:tcW w:w="12677" w:type="dxa"/>
            <w:gridSpan w:val="7"/>
            <w:noWrap/>
            <w:vAlign w:val="center"/>
            <w:hideMark/>
          </w:tcPr>
          <w:p w14:paraId="502599F0" w14:textId="77777777" w:rsidR="00E170A1" w:rsidRPr="0068327C" w:rsidRDefault="00E170A1" w:rsidP="00730E2B">
            <w:pPr>
              <w:jc w:val="cente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《木材加工行业大气污染物排放标准》</w:t>
            </w:r>
          </w:p>
        </w:tc>
      </w:tr>
      <w:tr w:rsidR="0068327C" w:rsidRPr="0068327C" w14:paraId="5FD5AA90" w14:textId="77777777" w:rsidTr="00DC6F8D">
        <w:trPr>
          <w:trHeight w:val="408"/>
          <w:jc w:val="center"/>
        </w:trPr>
        <w:tc>
          <w:tcPr>
            <w:tcW w:w="1271" w:type="dxa"/>
            <w:gridSpan w:val="2"/>
            <w:noWrap/>
            <w:vAlign w:val="center"/>
            <w:hideMark/>
          </w:tcPr>
          <w:p w14:paraId="79973649" w14:textId="77777777" w:rsidR="00E170A1" w:rsidRPr="0068327C" w:rsidRDefault="00E170A1" w:rsidP="00E170A1">
            <w:pP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编制单位</w:t>
            </w:r>
          </w:p>
        </w:tc>
        <w:tc>
          <w:tcPr>
            <w:tcW w:w="12677" w:type="dxa"/>
            <w:gridSpan w:val="7"/>
            <w:noWrap/>
            <w:vAlign w:val="center"/>
            <w:hideMark/>
          </w:tcPr>
          <w:p w14:paraId="390A989D" w14:textId="77777777" w:rsidR="00E170A1" w:rsidRPr="0068327C" w:rsidRDefault="00E170A1" w:rsidP="00730E2B">
            <w:pPr>
              <w:jc w:val="cente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南京工业大学</w:t>
            </w:r>
          </w:p>
        </w:tc>
      </w:tr>
      <w:tr w:rsidR="0068327C" w:rsidRPr="0068327C" w14:paraId="430B494B" w14:textId="77777777" w:rsidTr="00DC6F8D">
        <w:trPr>
          <w:trHeight w:val="408"/>
          <w:jc w:val="center"/>
        </w:trPr>
        <w:tc>
          <w:tcPr>
            <w:tcW w:w="13948" w:type="dxa"/>
            <w:gridSpan w:val="9"/>
            <w:noWrap/>
            <w:vAlign w:val="center"/>
            <w:hideMark/>
          </w:tcPr>
          <w:p w14:paraId="22FD51DF" w14:textId="77777777" w:rsidR="00E170A1" w:rsidRPr="0068327C" w:rsidRDefault="00E170A1" w:rsidP="00E170A1">
            <w:pP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一、征求意见情况</w:t>
            </w:r>
          </w:p>
        </w:tc>
      </w:tr>
      <w:tr w:rsidR="0068327C" w:rsidRPr="0068327C" w14:paraId="7D017E02" w14:textId="77777777" w:rsidTr="009408EA">
        <w:trPr>
          <w:trHeight w:val="408"/>
          <w:jc w:val="center"/>
        </w:trPr>
        <w:tc>
          <w:tcPr>
            <w:tcW w:w="1271" w:type="dxa"/>
            <w:gridSpan w:val="2"/>
            <w:noWrap/>
            <w:vAlign w:val="center"/>
            <w:hideMark/>
          </w:tcPr>
          <w:p w14:paraId="23079FAF" w14:textId="5D95B79F" w:rsidR="00E170A1" w:rsidRPr="0068327C" w:rsidRDefault="00E170A1" w:rsidP="00730E2B">
            <w:pPr>
              <w:jc w:val="cente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反馈意见</w:t>
            </w:r>
            <w:r w:rsidR="00DC6F8D" w:rsidRPr="0068327C">
              <w:rPr>
                <w:rFonts w:ascii="Times New Roman" w:eastAsia="宋体" w:hAnsi="Times New Roman" w:hint="eastAsia"/>
                <w:b/>
                <w:bCs/>
                <w:color w:val="000000" w:themeColor="text1"/>
                <w:szCs w:val="21"/>
              </w:rPr>
              <w:t>部门</w:t>
            </w:r>
            <w:r w:rsidR="00DC6F8D" w:rsidRPr="0068327C">
              <w:rPr>
                <w:rFonts w:ascii="Times New Roman" w:eastAsia="宋体" w:hAnsi="Times New Roman" w:hint="eastAsia"/>
                <w:b/>
                <w:bCs/>
                <w:color w:val="000000" w:themeColor="text1"/>
                <w:szCs w:val="21"/>
              </w:rPr>
              <w:t>/</w:t>
            </w:r>
            <w:r w:rsidRPr="0068327C">
              <w:rPr>
                <w:rFonts w:ascii="Times New Roman" w:eastAsia="宋体" w:hAnsi="Times New Roman" w:hint="eastAsia"/>
                <w:b/>
                <w:bCs/>
                <w:color w:val="000000" w:themeColor="text1"/>
                <w:szCs w:val="21"/>
              </w:rPr>
              <w:t>单位</w:t>
            </w:r>
          </w:p>
        </w:tc>
        <w:tc>
          <w:tcPr>
            <w:tcW w:w="2268" w:type="dxa"/>
            <w:gridSpan w:val="2"/>
            <w:noWrap/>
            <w:vAlign w:val="center"/>
            <w:hideMark/>
          </w:tcPr>
          <w:p w14:paraId="7685C374" w14:textId="77777777" w:rsidR="00E170A1" w:rsidRPr="0068327C" w:rsidRDefault="00E170A1" w:rsidP="00730E2B">
            <w:pPr>
              <w:jc w:val="cente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修改章节</w:t>
            </w:r>
            <w:r w:rsidRPr="0068327C">
              <w:rPr>
                <w:rFonts w:ascii="Times New Roman" w:eastAsia="宋体" w:hAnsi="Times New Roman" w:hint="eastAsia"/>
                <w:b/>
                <w:bCs/>
                <w:color w:val="000000" w:themeColor="text1"/>
                <w:szCs w:val="21"/>
              </w:rPr>
              <w:t>/</w:t>
            </w:r>
            <w:r w:rsidRPr="0068327C">
              <w:rPr>
                <w:rFonts w:ascii="Times New Roman" w:eastAsia="宋体" w:hAnsi="Times New Roman" w:hint="eastAsia"/>
                <w:b/>
                <w:bCs/>
                <w:color w:val="000000" w:themeColor="text1"/>
                <w:szCs w:val="21"/>
              </w:rPr>
              <w:t>页码</w:t>
            </w:r>
          </w:p>
        </w:tc>
        <w:tc>
          <w:tcPr>
            <w:tcW w:w="4253" w:type="dxa"/>
            <w:gridSpan w:val="2"/>
            <w:noWrap/>
            <w:vAlign w:val="center"/>
            <w:hideMark/>
          </w:tcPr>
          <w:p w14:paraId="04A832E7" w14:textId="77777777" w:rsidR="00E170A1" w:rsidRPr="0068327C" w:rsidRDefault="00E170A1" w:rsidP="00730E2B">
            <w:pPr>
              <w:jc w:val="cente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修改意见</w:t>
            </w:r>
          </w:p>
        </w:tc>
        <w:tc>
          <w:tcPr>
            <w:tcW w:w="1701" w:type="dxa"/>
            <w:noWrap/>
            <w:vAlign w:val="center"/>
            <w:hideMark/>
          </w:tcPr>
          <w:p w14:paraId="43B581D6" w14:textId="57F10C22" w:rsidR="00E170A1" w:rsidRPr="0068327C" w:rsidRDefault="00E170A1" w:rsidP="00730E2B">
            <w:pPr>
              <w:jc w:val="cente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t>意见回复</w:t>
            </w:r>
            <w:r w:rsidR="00FF669D">
              <w:rPr>
                <w:rFonts w:ascii="Times New Roman" w:eastAsia="宋体" w:hAnsi="Times New Roman" w:hint="eastAsia"/>
                <w:b/>
                <w:bCs/>
                <w:color w:val="000000" w:themeColor="text1"/>
                <w:szCs w:val="21"/>
              </w:rPr>
              <w:t>（采纳</w:t>
            </w:r>
            <w:r w:rsidR="00FF669D">
              <w:rPr>
                <w:rFonts w:ascii="Times New Roman" w:eastAsia="宋体" w:hAnsi="Times New Roman" w:hint="eastAsia"/>
                <w:b/>
                <w:bCs/>
                <w:color w:val="000000" w:themeColor="text1"/>
                <w:szCs w:val="21"/>
              </w:rPr>
              <w:t>/</w:t>
            </w:r>
            <w:r w:rsidR="00FF669D">
              <w:rPr>
                <w:rFonts w:ascii="Times New Roman" w:eastAsia="宋体" w:hAnsi="Times New Roman" w:hint="eastAsia"/>
                <w:b/>
                <w:bCs/>
                <w:color w:val="000000" w:themeColor="text1"/>
                <w:szCs w:val="21"/>
              </w:rPr>
              <w:t>部分采纳</w:t>
            </w:r>
            <w:r w:rsidR="00FF669D">
              <w:rPr>
                <w:rFonts w:ascii="Times New Roman" w:eastAsia="宋体" w:hAnsi="Times New Roman" w:hint="eastAsia"/>
                <w:b/>
                <w:bCs/>
                <w:color w:val="000000" w:themeColor="text1"/>
                <w:szCs w:val="21"/>
              </w:rPr>
              <w:t>/</w:t>
            </w:r>
            <w:r w:rsidR="00FF669D">
              <w:rPr>
                <w:rFonts w:ascii="Times New Roman" w:eastAsia="宋体" w:hAnsi="Times New Roman" w:hint="eastAsia"/>
                <w:b/>
                <w:bCs/>
                <w:color w:val="000000" w:themeColor="text1"/>
                <w:szCs w:val="21"/>
              </w:rPr>
              <w:t>不采</w:t>
            </w:r>
            <w:r w:rsidR="00FF669D">
              <w:rPr>
                <w:rFonts w:ascii="Times New Roman" w:eastAsia="宋体" w:hAnsi="Times New Roman" w:hint="eastAsia"/>
                <w:b/>
                <w:bCs/>
                <w:color w:val="000000" w:themeColor="text1"/>
                <w:szCs w:val="21"/>
              </w:rPr>
              <w:lastRenderedPageBreak/>
              <w:t>纳）</w:t>
            </w:r>
          </w:p>
        </w:tc>
        <w:tc>
          <w:tcPr>
            <w:tcW w:w="4455" w:type="dxa"/>
            <w:gridSpan w:val="2"/>
            <w:noWrap/>
            <w:vAlign w:val="center"/>
            <w:hideMark/>
          </w:tcPr>
          <w:p w14:paraId="2542D83E" w14:textId="77777777" w:rsidR="00E170A1" w:rsidRPr="0068327C" w:rsidRDefault="00E170A1" w:rsidP="00730E2B">
            <w:pPr>
              <w:jc w:val="center"/>
              <w:rPr>
                <w:rFonts w:ascii="Times New Roman" w:eastAsia="宋体" w:hAnsi="Times New Roman"/>
                <w:b/>
                <w:bCs/>
                <w:color w:val="000000" w:themeColor="text1"/>
                <w:szCs w:val="21"/>
              </w:rPr>
            </w:pPr>
            <w:r w:rsidRPr="0068327C">
              <w:rPr>
                <w:rFonts w:ascii="Times New Roman" w:eastAsia="宋体" w:hAnsi="Times New Roman" w:hint="eastAsia"/>
                <w:b/>
                <w:bCs/>
                <w:color w:val="000000" w:themeColor="text1"/>
                <w:szCs w:val="21"/>
              </w:rPr>
              <w:lastRenderedPageBreak/>
              <w:t>说明</w:t>
            </w:r>
          </w:p>
        </w:tc>
      </w:tr>
      <w:tr w:rsidR="0068327C" w:rsidRPr="0068327C" w14:paraId="37642652" w14:textId="77777777" w:rsidTr="009408EA">
        <w:trPr>
          <w:trHeight w:val="312"/>
          <w:jc w:val="center"/>
        </w:trPr>
        <w:tc>
          <w:tcPr>
            <w:tcW w:w="1271" w:type="dxa"/>
            <w:gridSpan w:val="2"/>
            <w:vMerge w:val="restart"/>
            <w:vAlign w:val="center"/>
          </w:tcPr>
          <w:p w14:paraId="6F9CF358" w14:textId="6BD7A59D" w:rsidR="003E770B" w:rsidRPr="0068327C" w:rsidRDefault="003E770B"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lastRenderedPageBreak/>
              <w:t>生态环境部大气环境司</w:t>
            </w:r>
          </w:p>
        </w:tc>
        <w:tc>
          <w:tcPr>
            <w:tcW w:w="2268" w:type="dxa"/>
            <w:gridSpan w:val="2"/>
            <w:noWrap/>
            <w:vAlign w:val="center"/>
          </w:tcPr>
          <w:p w14:paraId="73306735" w14:textId="2FBF0368" w:rsidR="003E770B" w:rsidRPr="0068327C" w:rsidRDefault="00BA0695" w:rsidP="003E770B">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前言</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w:t>
            </w:r>
            <w:r w:rsidR="003E770B" w:rsidRPr="0068327C">
              <w:rPr>
                <w:rFonts w:ascii="Times New Roman" w:eastAsia="宋体" w:hAnsi="Times New Roman" w:hint="eastAsia"/>
                <w:color w:val="000000" w:themeColor="text1"/>
                <w:szCs w:val="21"/>
              </w:rPr>
              <w:t>Ⅱ</w:t>
            </w:r>
          </w:p>
        </w:tc>
        <w:tc>
          <w:tcPr>
            <w:tcW w:w="4253" w:type="dxa"/>
            <w:gridSpan w:val="2"/>
            <w:vAlign w:val="center"/>
          </w:tcPr>
          <w:p w14:paraId="22F4605B" w14:textId="696C2E44" w:rsidR="003E770B" w:rsidRPr="0068327C" w:rsidRDefault="003E770B"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建议在“前言”增加“</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由江苏省人民政府口口年口口月口口日批准”、“</w:t>
            </w:r>
            <w:bookmarkStart w:id="1" w:name="_Hlk72160917"/>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实施后，现有企业排污许可证规定的内容与</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不一致的，应当在</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规定生效时限前变更其排污许可证</w:t>
            </w:r>
            <w:bookmarkEnd w:id="1"/>
            <w:r w:rsidRPr="0068327C">
              <w:rPr>
                <w:rFonts w:ascii="Times New Roman" w:eastAsia="宋体" w:hAnsi="Times New Roman" w:hint="eastAsia"/>
                <w:color w:val="000000" w:themeColor="text1"/>
                <w:szCs w:val="21"/>
              </w:rPr>
              <w:t>”、“</w:t>
            </w:r>
            <w:bookmarkStart w:id="2" w:name="_Hlk72160714"/>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颁布实施后，国家出台相应行业污染物排放标准涉及</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未做规定的项目或排放控制要求严于</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时，执行国家相应标准要求</w:t>
            </w:r>
            <w:bookmarkEnd w:id="2"/>
            <w:r w:rsidRPr="0068327C">
              <w:rPr>
                <w:rFonts w:ascii="Times New Roman" w:eastAsia="宋体" w:hAnsi="Times New Roman" w:hint="eastAsia"/>
                <w:color w:val="000000" w:themeColor="text1"/>
                <w:szCs w:val="21"/>
              </w:rPr>
              <w:t>”。</w:t>
            </w:r>
          </w:p>
        </w:tc>
        <w:tc>
          <w:tcPr>
            <w:tcW w:w="1701" w:type="dxa"/>
            <w:noWrap/>
            <w:vAlign w:val="center"/>
          </w:tcPr>
          <w:p w14:paraId="14213F87" w14:textId="25773DAF" w:rsidR="003E770B" w:rsidRPr="0068327C" w:rsidRDefault="003E770B"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5A8EE7EC" w14:textId="09C42433" w:rsidR="003E770B" w:rsidRPr="0068327C" w:rsidRDefault="003E770B"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在前言增加“</w:t>
            </w:r>
            <w:bookmarkStart w:id="3" w:name="_Hlk72160841"/>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由江苏省人民政府口口年口口月口口日批准</w:t>
            </w:r>
            <w:bookmarkEnd w:id="3"/>
            <w:r w:rsidRPr="0068327C">
              <w:rPr>
                <w:rFonts w:ascii="Times New Roman" w:eastAsia="宋体" w:hAnsi="Times New Roman" w:hint="eastAsia"/>
                <w:color w:val="000000" w:themeColor="text1"/>
                <w:szCs w:val="21"/>
              </w:rPr>
              <w:t>”、“</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实施后，现有企业排污许可证规定的内容与</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不一致的，应当变更其排污许可证”、“</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颁布实施后，国家出台相应行业污染物排放标准涉及</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未做规定的项目或排放控制要求严于</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时，执行国家相应标准要求”。</w:t>
            </w:r>
          </w:p>
        </w:tc>
      </w:tr>
      <w:tr w:rsidR="0068327C" w:rsidRPr="0068327C" w14:paraId="71AB341A" w14:textId="77777777" w:rsidTr="009408EA">
        <w:trPr>
          <w:trHeight w:val="312"/>
          <w:jc w:val="center"/>
        </w:trPr>
        <w:tc>
          <w:tcPr>
            <w:tcW w:w="1271" w:type="dxa"/>
            <w:gridSpan w:val="2"/>
            <w:vMerge/>
            <w:vAlign w:val="center"/>
          </w:tcPr>
          <w:p w14:paraId="181EEC9C" w14:textId="77777777" w:rsidR="003E770B" w:rsidRPr="0068327C" w:rsidRDefault="003E770B" w:rsidP="003E770B">
            <w:pPr>
              <w:jc w:val="center"/>
              <w:rPr>
                <w:rFonts w:ascii="Times New Roman" w:eastAsia="宋体" w:hAnsi="Times New Roman"/>
                <w:color w:val="000000" w:themeColor="text1"/>
                <w:szCs w:val="21"/>
              </w:rPr>
            </w:pPr>
          </w:p>
        </w:tc>
        <w:tc>
          <w:tcPr>
            <w:tcW w:w="2268" w:type="dxa"/>
            <w:gridSpan w:val="2"/>
            <w:noWrap/>
            <w:vAlign w:val="center"/>
          </w:tcPr>
          <w:p w14:paraId="7567E7D2" w14:textId="4CCFFE68" w:rsidR="003E770B" w:rsidRPr="0068327C" w:rsidRDefault="00BA0695"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w:t>
            </w:r>
            <w:r>
              <w:rPr>
                <w:rFonts w:ascii="Times New Roman" w:eastAsia="宋体" w:hAnsi="Times New Roman" w:hint="eastAsia"/>
                <w:color w:val="000000" w:themeColor="text1"/>
                <w:szCs w:val="21"/>
              </w:rPr>
              <w:t>范围</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w:t>
            </w:r>
            <w:r w:rsidR="003E770B" w:rsidRPr="0068327C">
              <w:rPr>
                <w:rFonts w:ascii="Times New Roman" w:eastAsia="宋体" w:hAnsi="Times New Roman" w:hint="eastAsia"/>
                <w:color w:val="000000" w:themeColor="text1"/>
                <w:szCs w:val="21"/>
              </w:rPr>
              <w:t>1</w:t>
            </w:r>
          </w:p>
        </w:tc>
        <w:tc>
          <w:tcPr>
            <w:tcW w:w="4253" w:type="dxa"/>
            <w:gridSpan w:val="2"/>
            <w:vAlign w:val="center"/>
          </w:tcPr>
          <w:p w14:paraId="2E356A9C" w14:textId="118A2CA6" w:rsidR="003E770B" w:rsidRPr="0068327C" w:rsidRDefault="003E770B"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建议在“</w:t>
            </w:r>
            <w:r w:rsidRPr="0068327C">
              <w:rPr>
                <w:rFonts w:ascii="Times New Roman" w:eastAsia="宋体" w:hAnsi="Times New Roman"/>
                <w:color w:val="000000" w:themeColor="text1"/>
                <w:szCs w:val="21"/>
              </w:rPr>
              <w:t>1</w:t>
            </w:r>
            <w:r w:rsidRPr="0068327C">
              <w:rPr>
                <w:rFonts w:ascii="Times New Roman" w:eastAsia="宋体" w:hAnsi="Times New Roman"/>
                <w:color w:val="000000" w:themeColor="text1"/>
                <w:szCs w:val="21"/>
              </w:rPr>
              <w:t>范围</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第二段中的</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竣工环境保护验收</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后增加</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排污许可证核发</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建议删除第三段，相关内容已在</w:t>
            </w:r>
            <w:r w:rsidRPr="0068327C">
              <w:rPr>
                <w:rFonts w:ascii="Times New Roman" w:eastAsia="宋体" w:hAnsi="Times New Roman"/>
                <w:color w:val="000000" w:themeColor="text1"/>
                <w:szCs w:val="21"/>
              </w:rPr>
              <w:t>3.1</w:t>
            </w:r>
            <w:r w:rsidRPr="0068327C">
              <w:rPr>
                <w:rFonts w:ascii="Times New Roman" w:eastAsia="宋体" w:hAnsi="Times New Roman"/>
                <w:color w:val="000000" w:themeColor="text1"/>
                <w:szCs w:val="21"/>
              </w:rPr>
              <w:t>中明确。</w:t>
            </w:r>
          </w:p>
        </w:tc>
        <w:tc>
          <w:tcPr>
            <w:tcW w:w="1701" w:type="dxa"/>
            <w:noWrap/>
            <w:vAlign w:val="center"/>
          </w:tcPr>
          <w:p w14:paraId="5247BE4F" w14:textId="7CDFA8A7" w:rsidR="003E770B" w:rsidRPr="0068327C" w:rsidRDefault="003E770B"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255CBC29" w14:textId="026BFB53" w:rsidR="003E770B" w:rsidRPr="0068327C" w:rsidRDefault="003E770B"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在第二段中增加“</w:t>
            </w:r>
            <w:r w:rsidRPr="0068327C">
              <w:rPr>
                <w:rFonts w:ascii="Times New Roman" w:eastAsia="宋体" w:hAnsi="Times New Roman"/>
                <w:color w:val="000000" w:themeColor="text1"/>
                <w:szCs w:val="21"/>
              </w:rPr>
              <w:t>排污许可证</w:t>
            </w:r>
            <w:r w:rsidR="004C7B32">
              <w:rPr>
                <w:rFonts w:ascii="Times New Roman" w:eastAsia="宋体" w:hAnsi="Times New Roman" w:hint="eastAsia"/>
                <w:color w:val="000000" w:themeColor="text1"/>
                <w:szCs w:val="21"/>
              </w:rPr>
              <w:t>申请与</w:t>
            </w:r>
            <w:r w:rsidRPr="0068327C">
              <w:rPr>
                <w:rFonts w:ascii="Times New Roman" w:eastAsia="宋体" w:hAnsi="Times New Roman"/>
                <w:color w:val="000000" w:themeColor="text1"/>
                <w:szCs w:val="21"/>
              </w:rPr>
              <w:t>核发</w:t>
            </w:r>
            <w:r w:rsidRPr="0068327C">
              <w:rPr>
                <w:rFonts w:ascii="Times New Roman" w:eastAsia="宋体" w:hAnsi="Times New Roman" w:hint="eastAsia"/>
                <w:color w:val="000000" w:themeColor="text1"/>
                <w:szCs w:val="21"/>
              </w:rPr>
              <w:t>”；</w:t>
            </w:r>
            <w:r w:rsidR="001E3068">
              <w:rPr>
                <w:rFonts w:ascii="Times New Roman" w:eastAsia="宋体" w:hAnsi="Times New Roman" w:hint="eastAsia"/>
                <w:color w:val="000000" w:themeColor="text1"/>
                <w:szCs w:val="21"/>
              </w:rPr>
              <w:t>删除了第三段内容。</w:t>
            </w:r>
          </w:p>
        </w:tc>
      </w:tr>
      <w:tr w:rsidR="0068327C" w:rsidRPr="0068327C" w14:paraId="637765F5" w14:textId="77777777" w:rsidTr="009408EA">
        <w:trPr>
          <w:trHeight w:val="312"/>
          <w:jc w:val="center"/>
        </w:trPr>
        <w:tc>
          <w:tcPr>
            <w:tcW w:w="1271" w:type="dxa"/>
            <w:gridSpan w:val="2"/>
            <w:vMerge/>
            <w:vAlign w:val="center"/>
          </w:tcPr>
          <w:p w14:paraId="4FFAC706" w14:textId="77777777" w:rsidR="003E770B" w:rsidRPr="0068327C" w:rsidRDefault="003E770B" w:rsidP="003E770B">
            <w:pPr>
              <w:jc w:val="center"/>
              <w:rPr>
                <w:rFonts w:ascii="Times New Roman" w:eastAsia="宋体" w:hAnsi="Times New Roman"/>
                <w:color w:val="000000" w:themeColor="text1"/>
                <w:szCs w:val="21"/>
              </w:rPr>
            </w:pPr>
          </w:p>
        </w:tc>
        <w:tc>
          <w:tcPr>
            <w:tcW w:w="2268" w:type="dxa"/>
            <w:gridSpan w:val="2"/>
            <w:noWrap/>
            <w:vAlign w:val="center"/>
          </w:tcPr>
          <w:p w14:paraId="62B21B80" w14:textId="082BEF8D" w:rsidR="003E770B" w:rsidRPr="00C26C7E" w:rsidRDefault="00BA0695" w:rsidP="003E770B">
            <w:pPr>
              <w:jc w:val="center"/>
              <w:rPr>
                <w:rFonts w:ascii="Times New Roman" w:eastAsia="宋体" w:hAnsi="Times New Roman"/>
                <w:color w:val="000000" w:themeColor="text1"/>
                <w:szCs w:val="21"/>
              </w:rPr>
            </w:pPr>
            <w:r w:rsidRPr="00C26C7E">
              <w:rPr>
                <w:rFonts w:ascii="Times New Roman" w:eastAsia="宋体" w:hAnsi="Times New Roman"/>
                <w:color w:val="000000" w:themeColor="text1"/>
                <w:szCs w:val="21"/>
              </w:rPr>
              <w:t>2</w:t>
            </w:r>
            <w:r w:rsidRPr="00C26C7E">
              <w:rPr>
                <w:rFonts w:ascii="Times New Roman" w:eastAsia="宋体" w:hAnsi="Times New Roman"/>
                <w:color w:val="000000" w:themeColor="text1"/>
                <w:szCs w:val="21"/>
              </w:rPr>
              <w:t>规范性引用文件</w:t>
            </w:r>
            <w:r w:rsidRPr="00C26C7E">
              <w:rPr>
                <w:rFonts w:ascii="Times New Roman" w:eastAsia="宋体" w:hAnsi="Times New Roman" w:hint="eastAsia"/>
                <w:color w:val="000000" w:themeColor="text1"/>
                <w:szCs w:val="21"/>
              </w:rPr>
              <w:t>/</w:t>
            </w:r>
            <w:r w:rsidRPr="00C26C7E">
              <w:rPr>
                <w:rFonts w:ascii="Times New Roman" w:eastAsia="宋体" w:hAnsi="Times New Roman"/>
                <w:color w:val="000000" w:themeColor="text1"/>
                <w:szCs w:val="21"/>
              </w:rPr>
              <w:t>P</w:t>
            </w:r>
            <w:r w:rsidR="003E770B" w:rsidRPr="00C26C7E">
              <w:rPr>
                <w:rFonts w:ascii="Times New Roman" w:eastAsia="宋体" w:hAnsi="Times New Roman" w:hint="eastAsia"/>
                <w:color w:val="000000" w:themeColor="text1"/>
                <w:szCs w:val="21"/>
              </w:rPr>
              <w:t>1</w:t>
            </w:r>
          </w:p>
        </w:tc>
        <w:tc>
          <w:tcPr>
            <w:tcW w:w="4253" w:type="dxa"/>
            <w:gridSpan w:val="2"/>
            <w:vAlign w:val="center"/>
          </w:tcPr>
          <w:p w14:paraId="65D5F409" w14:textId="17B50D92" w:rsidR="003E770B" w:rsidRPr="00C26C7E" w:rsidRDefault="003E770B" w:rsidP="003E770B">
            <w:pPr>
              <w:jc w:val="left"/>
              <w:rPr>
                <w:rFonts w:ascii="Times New Roman" w:eastAsia="宋体" w:hAnsi="Times New Roman"/>
                <w:color w:val="000000" w:themeColor="text1"/>
                <w:szCs w:val="21"/>
              </w:rPr>
            </w:pPr>
            <w:r w:rsidRPr="00C26C7E">
              <w:rPr>
                <w:rFonts w:ascii="Times New Roman" w:eastAsia="宋体" w:hAnsi="Times New Roman" w:hint="eastAsia"/>
                <w:color w:val="000000" w:themeColor="text1"/>
                <w:szCs w:val="21"/>
              </w:rPr>
              <w:t>建议在“</w:t>
            </w:r>
            <w:r w:rsidRPr="00C26C7E">
              <w:rPr>
                <w:rFonts w:ascii="Times New Roman" w:eastAsia="宋体" w:hAnsi="Times New Roman"/>
                <w:color w:val="000000" w:themeColor="text1"/>
                <w:szCs w:val="21"/>
              </w:rPr>
              <w:t>2</w:t>
            </w:r>
            <w:r w:rsidRPr="00C26C7E">
              <w:rPr>
                <w:rFonts w:ascii="Times New Roman" w:eastAsia="宋体" w:hAnsi="Times New Roman"/>
                <w:color w:val="000000" w:themeColor="text1"/>
                <w:szCs w:val="21"/>
              </w:rPr>
              <w:t>规范性引用文件</w:t>
            </w:r>
            <w:r w:rsidRPr="00C26C7E">
              <w:rPr>
                <w:rFonts w:ascii="Times New Roman" w:eastAsia="宋体" w:hAnsi="Times New Roman" w:hint="eastAsia"/>
                <w:color w:val="000000" w:themeColor="text1"/>
                <w:szCs w:val="21"/>
              </w:rPr>
              <w:t>”</w:t>
            </w:r>
            <w:r w:rsidRPr="00C26C7E">
              <w:rPr>
                <w:rFonts w:ascii="Times New Roman" w:eastAsia="宋体" w:hAnsi="Times New Roman"/>
                <w:color w:val="000000" w:themeColor="text1"/>
                <w:szCs w:val="21"/>
              </w:rPr>
              <w:t>中增加</w:t>
            </w:r>
            <w:r w:rsidRPr="00C26C7E">
              <w:rPr>
                <w:rFonts w:ascii="Times New Roman" w:eastAsia="宋体" w:hAnsi="Times New Roman" w:hint="eastAsia"/>
                <w:color w:val="000000" w:themeColor="text1"/>
                <w:szCs w:val="21"/>
              </w:rPr>
              <w:t>“</w:t>
            </w:r>
            <w:r w:rsidRPr="00C26C7E">
              <w:rPr>
                <w:rFonts w:ascii="Times New Roman" w:eastAsia="宋体" w:hAnsi="Times New Roman"/>
                <w:color w:val="000000" w:themeColor="text1"/>
                <w:szCs w:val="21"/>
              </w:rPr>
              <w:t>HJ 1032</w:t>
            </w:r>
            <w:r w:rsidRPr="00C26C7E">
              <w:rPr>
                <w:rFonts w:ascii="Times New Roman" w:eastAsia="宋体" w:hAnsi="Times New Roman"/>
                <w:color w:val="000000" w:themeColor="text1"/>
                <w:szCs w:val="21"/>
              </w:rPr>
              <w:t>排污许可证申请与核发技术规范人造板工业</w:t>
            </w:r>
            <w:r w:rsidRPr="00C26C7E">
              <w:rPr>
                <w:rFonts w:ascii="Times New Roman" w:eastAsia="宋体" w:hAnsi="Times New Roman" w:hint="eastAsia"/>
                <w:color w:val="000000" w:themeColor="text1"/>
                <w:szCs w:val="21"/>
              </w:rPr>
              <w:t>”</w:t>
            </w:r>
            <w:r w:rsidRPr="00C26C7E">
              <w:rPr>
                <w:rFonts w:ascii="Times New Roman" w:eastAsia="宋体" w:hAnsi="Times New Roman"/>
                <w:color w:val="000000" w:themeColor="text1"/>
                <w:szCs w:val="21"/>
              </w:rPr>
              <w:t>。</w:t>
            </w:r>
          </w:p>
        </w:tc>
        <w:tc>
          <w:tcPr>
            <w:tcW w:w="1701" w:type="dxa"/>
            <w:noWrap/>
            <w:vAlign w:val="center"/>
          </w:tcPr>
          <w:p w14:paraId="5BFFE4BE" w14:textId="17D64B45" w:rsidR="003E770B" w:rsidRPr="0068327C" w:rsidRDefault="003E770B"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vAlign w:val="center"/>
          </w:tcPr>
          <w:p w14:paraId="33A2ED74" w14:textId="77777777" w:rsidR="00C26C7E" w:rsidRDefault="00C26C7E"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不采纳该意见的原因：</w:t>
            </w:r>
          </w:p>
          <w:p w14:paraId="02F7474F" w14:textId="4999F09E" w:rsidR="003E770B" w:rsidRPr="0068327C" w:rsidRDefault="00E52384"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H</w:t>
            </w:r>
            <w:r>
              <w:rPr>
                <w:rFonts w:ascii="Times New Roman" w:eastAsia="宋体" w:hAnsi="Times New Roman"/>
                <w:color w:val="000000" w:themeColor="text1"/>
                <w:szCs w:val="21"/>
              </w:rPr>
              <w:t>J 1032</w:t>
            </w:r>
            <w:r w:rsidR="002F28A3">
              <w:rPr>
                <w:rFonts w:ascii="Times New Roman" w:eastAsia="宋体" w:hAnsi="Times New Roman" w:hint="eastAsia"/>
                <w:color w:val="000000" w:themeColor="text1"/>
                <w:szCs w:val="21"/>
              </w:rPr>
              <w:t>在</w:t>
            </w:r>
            <w:r w:rsidR="00301BD8">
              <w:rPr>
                <w:rFonts w:ascii="Times New Roman" w:eastAsia="宋体" w:hAnsi="Times New Roman" w:hint="eastAsia"/>
                <w:color w:val="000000" w:themeColor="text1"/>
                <w:szCs w:val="21"/>
              </w:rPr>
              <w:t>本标准</w:t>
            </w:r>
            <w:r w:rsidR="002F28A3">
              <w:rPr>
                <w:rFonts w:ascii="Times New Roman" w:eastAsia="宋体" w:hAnsi="Times New Roman" w:hint="eastAsia"/>
                <w:color w:val="000000" w:themeColor="text1"/>
                <w:szCs w:val="21"/>
              </w:rPr>
              <w:t>中没有引用</w:t>
            </w:r>
            <w:r>
              <w:rPr>
                <w:rFonts w:ascii="Times New Roman" w:eastAsia="宋体" w:hAnsi="Times New Roman" w:hint="eastAsia"/>
                <w:color w:val="000000" w:themeColor="text1"/>
                <w:szCs w:val="21"/>
              </w:rPr>
              <w:t>，故</w:t>
            </w:r>
            <w:r w:rsidR="003E770B" w:rsidRPr="0068327C">
              <w:rPr>
                <w:rFonts w:ascii="Times New Roman" w:eastAsia="宋体" w:hAnsi="Times New Roman" w:hint="eastAsia"/>
                <w:color w:val="000000" w:themeColor="text1"/>
                <w:szCs w:val="21"/>
              </w:rPr>
              <w:t>在标准中没有引用该文件。</w:t>
            </w:r>
          </w:p>
        </w:tc>
      </w:tr>
      <w:tr w:rsidR="0068327C" w:rsidRPr="0068327C" w14:paraId="0760BC6A" w14:textId="77777777" w:rsidTr="009408EA">
        <w:trPr>
          <w:trHeight w:val="312"/>
          <w:jc w:val="center"/>
        </w:trPr>
        <w:tc>
          <w:tcPr>
            <w:tcW w:w="1271" w:type="dxa"/>
            <w:gridSpan w:val="2"/>
            <w:vMerge/>
            <w:vAlign w:val="center"/>
          </w:tcPr>
          <w:p w14:paraId="768F540D" w14:textId="77777777" w:rsidR="003E770B" w:rsidRPr="0068327C" w:rsidRDefault="003E770B" w:rsidP="003E770B">
            <w:pPr>
              <w:jc w:val="center"/>
              <w:rPr>
                <w:rFonts w:ascii="Times New Roman" w:eastAsia="宋体" w:hAnsi="Times New Roman"/>
                <w:color w:val="000000" w:themeColor="text1"/>
                <w:szCs w:val="21"/>
              </w:rPr>
            </w:pPr>
          </w:p>
        </w:tc>
        <w:tc>
          <w:tcPr>
            <w:tcW w:w="2268" w:type="dxa"/>
            <w:gridSpan w:val="2"/>
            <w:noWrap/>
            <w:vAlign w:val="center"/>
          </w:tcPr>
          <w:p w14:paraId="739864B7" w14:textId="03D26AFC" w:rsidR="003E770B" w:rsidRPr="0068327C" w:rsidRDefault="003E770B"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3</w:t>
            </w:r>
            <w:r w:rsidR="00BA0695">
              <w:rPr>
                <w:rFonts w:ascii="Times New Roman" w:eastAsia="宋体" w:hAnsi="Times New Roman" w:hint="eastAsia"/>
                <w:color w:val="000000" w:themeColor="text1"/>
                <w:szCs w:val="21"/>
              </w:rPr>
              <w:t>术语与定义</w:t>
            </w:r>
            <w:r w:rsidR="00BA0695">
              <w:rPr>
                <w:rFonts w:ascii="Times New Roman" w:eastAsia="宋体" w:hAnsi="Times New Roman" w:hint="eastAsia"/>
                <w:color w:val="000000" w:themeColor="text1"/>
                <w:szCs w:val="21"/>
              </w:rPr>
              <w:t>/</w:t>
            </w:r>
            <w:r w:rsidR="00BA0695">
              <w:rPr>
                <w:rFonts w:ascii="Times New Roman" w:eastAsia="宋体" w:hAnsi="Times New Roman"/>
                <w:color w:val="000000" w:themeColor="text1"/>
                <w:szCs w:val="21"/>
              </w:rPr>
              <w:t>P2</w:t>
            </w:r>
          </w:p>
        </w:tc>
        <w:tc>
          <w:tcPr>
            <w:tcW w:w="4253" w:type="dxa"/>
            <w:gridSpan w:val="2"/>
            <w:vAlign w:val="center"/>
          </w:tcPr>
          <w:p w14:paraId="385CB332" w14:textId="6AC67918" w:rsidR="003E770B" w:rsidRPr="001726CF" w:rsidRDefault="003E770B" w:rsidP="003E770B">
            <w:pPr>
              <w:jc w:val="left"/>
              <w:rPr>
                <w:rFonts w:ascii="Times New Roman" w:eastAsia="宋体" w:hAnsi="Times New Roman"/>
                <w:color w:val="000000" w:themeColor="text1"/>
                <w:szCs w:val="21"/>
              </w:rPr>
            </w:pPr>
            <w:r w:rsidRPr="001726CF">
              <w:rPr>
                <w:rFonts w:ascii="Times New Roman" w:eastAsia="宋体" w:hAnsi="Times New Roman" w:hint="eastAsia"/>
                <w:color w:val="000000" w:themeColor="text1"/>
                <w:szCs w:val="21"/>
              </w:rPr>
              <w:t>建议</w:t>
            </w:r>
            <w:r w:rsidRPr="001726CF">
              <w:rPr>
                <w:rFonts w:ascii="Times New Roman" w:eastAsia="宋体" w:hAnsi="Times New Roman"/>
                <w:color w:val="000000" w:themeColor="text1"/>
                <w:szCs w:val="21"/>
              </w:rPr>
              <w:t>3.5</w:t>
            </w:r>
            <w:r w:rsidRPr="001726CF">
              <w:rPr>
                <w:rFonts w:ascii="Times New Roman" w:eastAsia="宋体" w:hAnsi="Times New Roman"/>
                <w:color w:val="000000" w:themeColor="text1"/>
                <w:szCs w:val="21"/>
              </w:rPr>
              <w:t>中删除</w:t>
            </w:r>
            <w:r w:rsidRPr="001726CF">
              <w:rPr>
                <w:rFonts w:ascii="Times New Roman" w:eastAsia="宋体" w:hAnsi="Times New Roman" w:hint="eastAsia"/>
                <w:color w:val="000000" w:themeColor="text1"/>
                <w:szCs w:val="21"/>
              </w:rPr>
              <w:t>“</w:t>
            </w:r>
            <w:r w:rsidRPr="001726CF">
              <w:rPr>
                <w:rFonts w:ascii="Times New Roman" w:eastAsia="宋体" w:hAnsi="Times New Roman"/>
                <w:color w:val="000000" w:themeColor="text1"/>
                <w:szCs w:val="21"/>
              </w:rPr>
              <w:t>确定核算</w:t>
            </w:r>
            <w:r w:rsidRPr="001726CF">
              <w:rPr>
                <w:rFonts w:ascii="Times New Roman" w:eastAsia="宋体" w:hAnsi="Times New Roman"/>
                <w:color w:val="000000" w:themeColor="text1"/>
                <w:szCs w:val="21"/>
              </w:rPr>
              <w:t>VOCs</w:t>
            </w:r>
            <w:r w:rsidRPr="001726CF">
              <w:rPr>
                <w:rFonts w:ascii="Times New Roman" w:eastAsia="宋体" w:hAnsi="Times New Roman"/>
                <w:color w:val="000000" w:themeColor="text1"/>
                <w:szCs w:val="21"/>
              </w:rPr>
              <w:t>质量占比</w:t>
            </w:r>
            <w:r w:rsidRPr="001726CF">
              <w:rPr>
                <w:rFonts w:ascii="Times New Roman" w:eastAsia="宋体" w:hAnsi="Times New Roman"/>
                <w:color w:val="000000" w:themeColor="text1"/>
                <w:szCs w:val="21"/>
              </w:rPr>
              <w:t>.....</w:t>
            </w:r>
            <w:r w:rsidRPr="001726CF">
              <w:rPr>
                <w:rFonts w:ascii="Times New Roman" w:eastAsia="宋体" w:hAnsi="Times New Roman"/>
                <w:color w:val="000000" w:themeColor="text1"/>
                <w:szCs w:val="21"/>
              </w:rPr>
              <w:t>机化合物</w:t>
            </w:r>
            <w:r w:rsidRPr="001726CF">
              <w:rPr>
                <w:rFonts w:ascii="Times New Roman" w:eastAsia="宋体" w:hAnsi="Times New Roman"/>
                <w:color w:val="000000" w:themeColor="text1"/>
                <w:szCs w:val="21"/>
              </w:rPr>
              <w:t>(</w:t>
            </w:r>
            <w:r w:rsidRPr="001726CF">
              <w:rPr>
                <w:rFonts w:ascii="Times New Roman" w:eastAsia="宋体" w:hAnsi="Times New Roman"/>
                <w:color w:val="000000" w:themeColor="text1"/>
                <w:szCs w:val="21"/>
              </w:rPr>
              <w:t>除甲烷外</w:t>
            </w:r>
            <w:r w:rsidRPr="001726CF">
              <w:rPr>
                <w:rFonts w:ascii="Times New Roman" w:eastAsia="宋体" w:hAnsi="Times New Roman"/>
                <w:color w:val="000000" w:themeColor="text1"/>
                <w:szCs w:val="21"/>
              </w:rPr>
              <w:t>)</w:t>
            </w:r>
            <w:r w:rsidRPr="001726CF">
              <w:rPr>
                <w:rFonts w:ascii="Times New Roman" w:eastAsia="宋体" w:hAnsi="Times New Roman" w:hint="eastAsia"/>
                <w:color w:val="000000" w:themeColor="text1"/>
                <w:szCs w:val="21"/>
              </w:rPr>
              <w:t>”</w:t>
            </w:r>
            <w:r w:rsidRPr="001726CF">
              <w:rPr>
                <w:rFonts w:ascii="Times New Roman" w:eastAsia="宋体" w:hAnsi="Times New Roman"/>
                <w:color w:val="000000" w:themeColor="text1"/>
                <w:szCs w:val="21"/>
              </w:rPr>
              <w:t>。</w:t>
            </w:r>
          </w:p>
        </w:tc>
        <w:tc>
          <w:tcPr>
            <w:tcW w:w="1701" w:type="dxa"/>
            <w:noWrap/>
            <w:vAlign w:val="center"/>
          </w:tcPr>
          <w:p w14:paraId="57536299" w14:textId="7DBA7F36" w:rsidR="003E770B" w:rsidRPr="001726CF" w:rsidRDefault="00B0380E" w:rsidP="003E770B">
            <w:pPr>
              <w:jc w:val="center"/>
              <w:rPr>
                <w:rFonts w:ascii="Times New Roman" w:eastAsia="宋体" w:hAnsi="Times New Roman"/>
                <w:color w:val="000000" w:themeColor="text1"/>
                <w:szCs w:val="21"/>
              </w:rPr>
            </w:pPr>
            <w:r w:rsidRPr="001726CF">
              <w:rPr>
                <w:rFonts w:ascii="Times New Roman" w:eastAsia="宋体" w:hAnsi="Times New Roman" w:hint="eastAsia"/>
                <w:color w:val="000000" w:themeColor="text1"/>
                <w:szCs w:val="21"/>
              </w:rPr>
              <w:t>不</w:t>
            </w:r>
            <w:r w:rsidR="003E770B" w:rsidRPr="001726CF">
              <w:rPr>
                <w:rFonts w:ascii="Times New Roman" w:eastAsia="宋体" w:hAnsi="Times New Roman" w:hint="eastAsia"/>
                <w:color w:val="000000" w:themeColor="text1"/>
                <w:szCs w:val="21"/>
              </w:rPr>
              <w:t>采纳</w:t>
            </w:r>
          </w:p>
        </w:tc>
        <w:tc>
          <w:tcPr>
            <w:tcW w:w="4455" w:type="dxa"/>
            <w:gridSpan w:val="2"/>
            <w:vAlign w:val="center"/>
          </w:tcPr>
          <w:p w14:paraId="635E2BF0" w14:textId="77777777" w:rsidR="001726CF" w:rsidRDefault="001726CF" w:rsidP="001726CF">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不采纳该意见的原因：</w:t>
            </w:r>
          </w:p>
          <w:p w14:paraId="34FA74D4" w14:textId="4D739F03" w:rsidR="003E770B" w:rsidRPr="001726CF" w:rsidRDefault="00C57AF1"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在计算</w:t>
            </w:r>
            <w:r w:rsidR="0053327D">
              <w:rPr>
                <w:rFonts w:ascii="Times New Roman" w:eastAsia="宋体" w:hAnsi="Times New Roman" w:hint="eastAsia"/>
                <w:color w:val="000000" w:themeColor="text1"/>
                <w:szCs w:val="21"/>
              </w:rPr>
              <w:t>V</w:t>
            </w:r>
            <w:r w:rsidR="0053327D">
              <w:rPr>
                <w:rFonts w:ascii="Times New Roman" w:eastAsia="宋体" w:hAnsi="Times New Roman"/>
                <w:color w:val="000000" w:themeColor="text1"/>
                <w:szCs w:val="21"/>
              </w:rPr>
              <w:t>OC</w:t>
            </w:r>
            <w:r w:rsidR="0053327D">
              <w:rPr>
                <w:rFonts w:ascii="Times New Roman" w:eastAsia="宋体" w:hAnsi="Times New Roman" w:hint="eastAsia"/>
                <w:color w:val="000000" w:themeColor="text1"/>
                <w:szCs w:val="21"/>
              </w:rPr>
              <w:t>s</w:t>
            </w:r>
            <w:r w:rsidR="0053327D">
              <w:rPr>
                <w:rFonts w:ascii="Times New Roman" w:eastAsia="宋体" w:hAnsi="Times New Roman" w:hint="eastAsia"/>
                <w:color w:val="000000" w:themeColor="text1"/>
                <w:szCs w:val="21"/>
              </w:rPr>
              <w:t>质量占比时，可以明确具体哪些物质可以纳入核算范围，因此不删除。</w:t>
            </w:r>
          </w:p>
        </w:tc>
      </w:tr>
      <w:tr w:rsidR="0068327C" w:rsidRPr="0068327C" w14:paraId="69667259" w14:textId="77777777" w:rsidTr="009408EA">
        <w:trPr>
          <w:trHeight w:val="312"/>
          <w:jc w:val="center"/>
        </w:trPr>
        <w:tc>
          <w:tcPr>
            <w:tcW w:w="1271" w:type="dxa"/>
            <w:gridSpan w:val="2"/>
            <w:vMerge/>
            <w:vAlign w:val="center"/>
          </w:tcPr>
          <w:p w14:paraId="2528E85B" w14:textId="77777777" w:rsidR="003E770B" w:rsidRPr="0068327C" w:rsidRDefault="003E770B" w:rsidP="003E770B">
            <w:pPr>
              <w:jc w:val="center"/>
              <w:rPr>
                <w:rFonts w:ascii="Times New Roman" w:eastAsia="宋体" w:hAnsi="Times New Roman"/>
                <w:color w:val="000000" w:themeColor="text1"/>
                <w:szCs w:val="21"/>
              </w:rPr>
            </w:pPr>
          </w:p>
        </w:tc>
        <w:tc>
          <w:tcPr>
            <w:tcW w:w="2268" w:type="dxa"/>
            <w:gridSpan w:val="2"/>
            <w:noWrap/>
            <w:vAlign w:val="center"/>
          </w:tcPr>
          <w:p w14:paraId="2D66A73A" w14:textId="6F348313" w:rsidR="003E770B" w:rsidRPr="00BA0695" w:rsidRDefault="00BA0695" w:rsidP="00BA0695">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bookmarkStart w:id="4" w:name="_Toc51248761"/>
            <w:bookmarkStart w:id="5" w:name="_Toc51249176"/>
            <w:bookmarkStart w:id="6" w:name="_Toc52282145"/>
            <w:bookmarkStart w:id="7" w:name="_Hlk50915127"/>
            <w:r w:rsidRPr="00BA0695">
              <w:rPr>
                <w:rFonts w:ascii="Times New Roman" w:eastAsia="宋体" w:hAnsi="Times New Roman" w:hint="eastAsia"/>
                <w:color w:val="000000" w:themeColor="text1"/>
                <w:szCs w:val="21"/>
              </w:rPr>
              <w:t>大气污染物排放控制要求</w:t>
            </w:r>
            <w:bookmarkEnd w:id="4"/>
            <w:bookmarkEnd w:id="5"/>
            <w:bookmarkEnd w:id="6"/>
            <w:bookmarkEnd w:id="7"/>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562A3070" w14:textId="78E06B6E" w:rsidR="003E770B" w:rsidRPr="0068327C" w:rsidRDefault="003E770B"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建议进一步研究论证表</w:t>
            </w:r>
            <w:r w:rsidRPr="0068327C">
              <w:rPr>
                <w:rFonts w:ascii="Times New Roman" w:eastAsia="宋体" w:hAnsi="Times New Roman"/>
                <w:color w:val="000000" w:themeColor="text1"/>
                <w:szCs w:val="21"/>
              </w:rPr>
              <w:t>1</w:t>
            </w:r>
            <w:r w:rsidRPr="0068327C">
              <w:rPr>
                <w:rFonts w:ascii="Times New Roman" w:eastAsia="宋体" w:hAnsi="Times New Roman"/>
                <w:color w:val="000000" w:themeColor="text1"/>
                <w:szCs w:val="21"/>
              </w:rPr>
              <w:t>中相关污染物浓度限值</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并按</w:t>
            </w:r>
            <w:r w:rsidRPr="0068327C">
              <w:rPr>
                <w:rFonts w:ascii="Times New Roman" w:eastAsia="宋体" w:hAnsi="Times New Roman" w:hint="eastAsia"/>
                <w:color w:val="000000" w:themeColor="text1"/>
                <w:szCs w:val="21"/>
              </w:rPr>
              <w:t>不同工艺细化。</w:t>
            </w:r>
          </w:p>
        </w:tc>
        <w:tc>
          <w:tcPr>
            <w:tcW w:w="1701" w:type="dxa"/>
            <w:noWrap/>
            <w:vAlign w:val="center"/>
          </w:tcPr>
          <w:p w14:paraId="2B9126C2" w14:textId="548646B5" w:rsidR="003E770B" w:rsidRPr="0068327C" w:rsidRDefault="003E770B"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部分采纳</w:t>
            </w:r>
          </w:p>
        </w:tc>
        <w:tc>
          <w:tcPr>
            <w:tcW w:w="4455" w:type="dxa"/>
            <w:gridSpan w:val="2"/>
            <w:vAlign w:val="center"/>
          </w:tcPr>
          <w:p w14:paraId="2D515929" w14:textId="380CF682" w:rsidR="001C1366" w:rsidRDefault="00256418"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采纳部分：</w:t>
            </w:r>
            <w:r w:rsidRPr="00256418">
              <w:rPr>
                <w:rFonts w:ascii="Times New Roman" w:eastAsia="宋体" w:hAnsi="Times New Roman" w:hint="eastAsia"/>
                <w:color w:val="000000" w:themeColor="text1"/>
                <w:szCs w:val="21"/>
              </w:rPr>
              <w:t>进一步研究论证表</w:t>
            </w:r>
            <w:r w:rsidRPr="00256418">
              <w:rPr>
                <w:rFonts w:ascii="Times New Roman" w:eastAsia="宋体" w:hAnsi="Times New Roman"/>
                <w:color w:val="000000" w:themeColor="text1"/>
                <w:szCs w:val="21"/>
              </w:rPr>
              <w:t>1</w:t>
            </w:r>
            <w:r w:rsidRPr="00256418">
              <w:rPr>
                <w:rFonts w:ascii="Times New Roman" w:eastAsia="宋体" w:hAnsi="Times New Roman"/>
                <w:color w:val="000000" w:themeColor="text1"/>
                <w:szCs w:val="21"/>
              </w:rPr>
              <w:t>中相关污染物浓度限值</w:t>
            </w:r>
            <w:r>
              <w:rPr>
                <w:rFonts w:ascii="Times New Roman" w:eastAsia="宋体" w:hAnsi="Times New Roman" w:hint="eastAsia"/>
                <w:color w:val="000000" w:themeColor="text1"/>
                <w:szCs w:val="21"/>
              </w:rPr>
              <w:t>，</w:t>
            </w:r>
            <w:r w:rsidR="00F76E8B">
              <w:rPr>
                <w:rFonts w:ascii="Times New Roman" w:eastAsia="宋体" w:hAnsi="Times New Roman" w:hint="eastAsia"/>
                <w:color w:val="000000" w:themeColor="text1"/>
                <w:szCs w:val="21"/>
              </w:rPr>
              <w:t>结合实地检测和调研数据，并参考其他省市关于木材加工行业大气污染物排放标准和江苏省《大气污染物综合排放标准》，</w:t>
            </w:r>
            <w:r>
              <w:rPr>
                <w:rFonts w:ascii="Times New Roman" w:eastAsia="宋体" w:hAnsi="Times New Roman" w:hint="eastAsia"/>
                <w:color w:val="000000" w:themeColor="text1"/>
                <w:szCs w:val="21"/>
              </w:rPr>
              <w:t>确定了甲醛、颗粒物、非甲烷总烃、氮氧化物、酚类化合物、苯、甲苯和二甲苯、苯系物</w:t>
            </w:r>
            <w:r w:rsidR="005532CA">
              <w:rPr>
                <w:rFonts w:ascii="Times New Roman" w:eastAsia="宋体" w:hAnsi="Times New Roman" w:hint="eastAsia"/>
                <w:color w:val="000000" w:themeColor="text1"/>
                <w:szCs w:val="21"/>
              </w:rPr>
              <w:t>排放</w:t>
            </w:r>
            <w:r>
              <w:rPr>
                <w:rFonts w:ascii="Times New Roman" w:eastAsia="宋体" w:hAnsi="Times New Roman" w:hint="eastAsia"/>
                <w:color w:val="000000" w:themeColor="text1"/>
                <w:szCs w:val="21"/>
              </w:rPr>
              <w:t>限值</w:t>
            </w:r>
            <w:r w:rsidR="005532CA">
              <w:rPr>
                <w:rFonts w:ascii="Times New Roman" w:eastAsia="宋体" w:hAnsi="Times New Roman" w:hint="eastAsia"/>
                <w:color w:val="000000" w:themeColor="text1"/>
                <w:szCs w:val="21"/>
              </w:rPr>
              <w:t>，并在编制说明</w:t>
            </w:r>
            <w:r>
              <w:rPr>
                <w:rFonts w:ascii="Times New Roman" w:eastAsia="宋体" w:hAnsi="Times New Roman" w:hint="eastAsia"/>
                <w:color w:val="000000" w:themeColor="text1"/>
                <w:szCs w:val="21"/>
              </w:rPr>
              <w:t>第六章</w:t>
            </w:r>
            <w:r w:rsidR="005532CA">
              <w:rPr>
                <w:rFonts w:ascii="Times New Roman" w:eastAsia="宋体" w:hAnsi="Times New Roman" w:hint="eastAsia"/>
                <w:color w:val="000000" w:themeColor="text1"/>
                <w:szCs w:val="21"/>
              </w:rPr>
              <w:t>中</w:t>
            </w:r>
            <w:r>
              <w:rPr>
                <w:rFonts w:ascii="Times New Roman" w:eastAsia="宋体" w:hAnsi="Times New Roman" w:hint="eastAsia"/>
                <w:color w:val="000000" w:themeColor="text1"/>
                <w:szCs w:val="21"/>
              </w:rPr>
              <w:t>详细</w:t>
            </w:r>
            <w:r w:rsidR="00F76E8B">
              <w:rPr>
                <w:rFonts w:ascii="Times New Roman" w:eastAsia="宋体" w:hAnsi="Times New Roman" w:hint="eastAsia"/>
                <w:color w:val="000000" w:themeColor="text1"/>
                <w:szCs w:val="21"/>
              </w:rPr>
              <w:t>论证</w:t>
            </w:r>
            <w:r w:rsidR="001C1366" w:rsidRPr="001C1366">
              <w:rPr>
                <w:rFonts w:ascii="Times New Roman" w:eastAsia="宋体" w:hAnsi="Times New Roman" w:hint="eastAsia"/>
                <w:color w:val="000000" w:themeColor="text1"/>
                <w:szCs w:val="21"/>
              </w:rPr>
              <w:t>污染物浓度</w:t>
            </w:r>
            <w:r w:rsidR="005532CA">
              <w:rPr>
                <w:rFonts w:ascii="Times New Roman" w:eastAsia="宋体" w:hAnsi="Times New Roman" w:hint="eastAsia"/>
                <w:color w:val="000000" w:themeColor="text1"/>
                <w:szCs w:val="21"/>
              </w:rPr>
              <w:t>限值</w:t>
            </w:r>
            <w:r w:rsidR="003E770B" w:rsidRPr="0068327C">
              <w:rPr>
                <w:rFonts w:ascii="Times New Roman" w:eastAsia="宋体" w:hAnsi="Times New Roman" w:hint="eastAsia"/>
                <w:color w:val="000000" w:themeColor="text1"/>
                <w:szCs w:val="21"/>
              </w:rPr>
              <w:t>。</w:t>
            </w:r>
          </w:p>
          <w:p w14:paraId="7A88B3CB" w14:textId="6C2EFB39" w:rsidR="003E770B" w:rsidRPr="0068327C" w:rsidRDefault="00256418"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lastRenderedPageBreak/>
              <w:t>不采纳部分：关于按照不同工艺细化的要求，由于</w:t>
            </w:r>
            <w:r w:rsidR="003E770B" w:rsidRPr="0068327C">
              <w:rPr>
                <w:rFonts w:ascii="Times New Roman" w:eastAsia="宋体" w:hAnsi="Times New Roman" w:hint="eastAsia"/>
                <w:color w:val="000000" w:themeColor="text1"/>
                <w:szCs w:val="21"/>
              </w:rPr>
              <w:t>木材加工行业包括</w:t>
            </w:r>
            <w:r w:rsidR="002075EF" w:rsidRPr="0068327C">
              <w:rPr>
                <w:rFonts w:ascii="Times New Roman" w:eastAsia="宋体" w:hAnsi="Times New Roman" w:hint="eastAsia"/>
                <w:color w:val="000000" w:themeColor="text1"/>
                <w:szCs w:val="21"/>
              </w:rPr>
              <w:t>（</w:t>
            </w:r>
            <w:r w:rsidR="002075EF" w:rsidRPr="0068327C">
              <w:rPr>
                <w:rFonts w:ascii="Times New Roman" w:eastAsia="宋体" w:hAnsi="Times New Roman" w:hint="eastAsia"/>
                <w:color w:val="000000" w:themeColor="text1"/>
                <w:szCs w:val="21"/>
              </w:rPr>
              <w:t>C</w:t>
            </w:r>
            <w:r w:rsidR="002075EF" w:rsidRPr="0068327C">
              <w:rPr>
                <w:rFonts w:ascii="Times New Roman" w:eastAsia="宋体" w:hAnsi="Times New Roman"/>
                <w:color w:val="000000" w:themeColor="text1"/>
                <w:szCs w:val="21"/>
              </w:rPr>
              <w:t>201</w:t>
            </w:r>
            <w:r w:rsidR="002075EF" w:rsidRPr="0068327C">
              <w:rPr>
                <w:rFonts w:ascii="Times New Roman" w:eastAsia="宋体" w:hAnsi="Times New Roman" w:hint="eastAsia"/>
                <w:color w:val="000000" w:themeColor="text1"/>
                <w:szCs w:val="21"/>
              </w:rPr>
              <w:t>）、</w:t>
            </w:r>
            <w:r w:rsidR="003E770B" w:rsidRPr="0068327C">
              <w:rPr>
                <w:rFonts w:ascii="Times New Roman" w:eastAsia="宋体" w:hAnsi="Times New Roman" w:hint="eastAsia"/>
                <w:color w:val="000000" w:themeColor="text1"/>
                <w:szCs w:val="21"/>
              </w:rPr>
              <w:t>人造板制造（</w:t>
            </w:r>
            <w:r w:rsidR="003E770B" w:rsidRPr="0068327C">
              <w:rPr>
                <w:rFonts w:ascii="Times New Roman" w:eastAsia="宋体" w:hAnsi="Times New Roman" w:hint="eastAsia"/>
                <w:color w:val="000000" w:themeColor="text1"/>
                <w:szCs w:val="21"/>
              </w:rPr>
              <w:t>C</w:t>
            </w:r>
            <w:r w:rsidR="003E770B" w:rsidRPr="0068327C">
              <w:rPr>
                <w:rFonts w:ascii="Times New Roman" w:eastAsia="宋体" w:hAnsi="Times New Roman"/>
                <w:color w:val="000000" w:themeColor="text1"/>
                <w:szCs w:val="21"/>
              </w:rPr>
              <w:t>202</w:t>
            </w:r>
            <w:r w:rsidR="003E770B" w:rsidRPr="0068327C">
              <w:rPr>
                <w:rFonts w:ascii="Times New Roman" w:eastAsia="宋体" w:hAnsi="Times New Roman" w:hint="eastAsia"/>
                <w:color w:val="000000" w:themeColor="text1"/>
                <w:szCs w:val="21"/>
              </w:rPr>
              <w:t>）木材加工和木质制品制造（</w:t>
            </w:r>
            <w:r w:rsidR="003E770B" w:rsidRPr="0068327C">
              <w:rPr>
                <w:rFonts w:ascii="Times New Roman" w:eastAsia="宋体" w:hAnsi="Times New Roman" w:hint="eastAsia"/>
                <w:color w:val="000000" w:themeColor="text1"/>
                <w:szCs w:val="21"/>
              </w:rPr>
              <w:t>C</w:t>
            </w:r>
            <w:r w:rsidR="003E770B" w:rsidRPr="0068327C">
              <w:rPr>
                <w:rFonts w:ascii="Times New Roman" w:eastAsia="宋体" w:hAnsi="Times New Roman"/>
                <w:color w:val="000000" w:themeColor="text1"/>
                <w:szCs w:val="21"/>
              </w:rPr>
              <w:t>203</w:t>
            </w:r>
            <w:r w:rsidR="003E770B" w:rsidRPr="0068327C">
              <w:rPr>
                <w:rFonts w:ascii="Times New Roman" w:eastAsia="宋体" w:hAnsi="Times New Roman" w:hint="eastAsia"/>
                <w:color w:val="000000" w:themeColor="text1"/>
                <w:szCs w:val="21"/>
              </w:rPr>
              <w:t>），行业较多，</w:t>
            </w:r>
            <w:r>
              <w:rPr>
                <w:rFonts w:ascii="Times New Roman" w:eastAsia="宋体" w:hAnsi="Times New Roman" w:hint="eastAsia"/>
                <w:color w:val="000000" w:themeColor="text1"/>
                <w:szCs w:val="21"/>
              </w:rPr>
              <w:t>且</w:t>
            </w:r>
            <w:r w:rsidR="003E770B" w:rsidRPr="0068327C">
              <w:rPr>
                <w:rFonts w:ascii="Times New Roman" w:eastAsia="宋体" w:hAnsi="Times New Roman" w:hint="eastAsia"/>
                <w:color w:val="000000" w:themeColor="text1"/>
                <w:szCs w:val="21"/>
              </w:rPr>
              <w:t>木材加工行业生产过程中原辅料、产排污环节高度相似，</w:t>
            </w:r>
            <w:r>
              <w:rPr>
                <w:rFonts w:ascii="Times New Roman" w:eastAsia="宋体" w:hAnsi="Times New Roman" w:hint="eastAsia"/>
                <w:color w:val="000000" w:themeColor="text1"/>
                <w:szCs w:val="21"/>
              </w:rPr>
              <w:t>同时许多企业将不同工艺产生的废气收集后统一处理排放，因此</w:t>
            </w:r>
            <w:r w:rsidR="00752B6D">
              <w:rPr>
                <w:rFonts w:ascii="Times New Roman" w:eastAsia="宋体" w:hAnsi="Times New Roman" w:hint="eastAsia"/>
                <w:color w:val="000000" w:themeColor="text1"/>
                <w:szCs w:val="21"/>
              </w:rPr>
              <w:t>未</w:t>
            </w:r>
            <w:r w:rsidR="003E770B" w:rsidRPr="0068327C">
              <w:rPr>
                <w:rFonts w:ascii="Times New Roman" w:eastAsia="宋体" w:hAnsi="Times New Roman" w:hint="eastAsia"/>
                <w:color w:val="000000" w:themeColor="text1"/>
                <w:szCs w:val="21"/>
              </w:rPr>
              <w:t>按照不同环节设置排放标准。</w:t>
            </w:r>
          </w:p>
        </w:tc>
      </w:tr>
      <w:tr w:rsidR="0068327C" w:rsidRPr="0068327C" w14:paraId="277B0F87" w14:textId="77777777" w:rsidTr="009408EA">
        <w:trPr>
          <w:trHeight w:val="312"/>
          <w:jc w:val="center"/>
        </w:trPr>
        <w:tc>
          <w:tcPr>
            <w:tcW w:w="1271" w:type="dxa"/>
            <w:gridSpan w:val="2"/>
            <w:vMerge/>
            <w:vAlign w:val="center"/>
          </w:tcPr>
          <w:p w14:paraId="3AA0AD0D" w14:textId="77777777" w:rsidR="003E770B" w:rsidRPr="0068327C" w:rsidRDefault="003E770B" w:rsidP="003E770B">
            <w:pPr>
              <w:jc w:val="center"/>
              <w:rPr>
                <w:rFonts w:ascii="Times New Roman" w:eastAsia="宋体" w:hAnsi="Times New Roman"/>
                <w:color w:val="000000" w:themeColor="text1"/>
                <w:szCs w:val="21"/>
              </w:rPr>
            </w:pPr>
          </w:p>
        </w:tc>
        <w:tc>
          <w:tcPr>
            <w:tcW w:w="2268" w:type="dxa"/>
            <w:gridSpan w:val="2"/>
            <w:noWrap/>
            <w:vAlign w:val="center"/>
          </w:tcPr>
          <w:p w14:paraId="411B9F1E" w14:textId="47991388" w:rsidR="003E770B" w:rsidRPr="0068327C" w:rsidRDefault="00BA0695"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5BB4221B" w14:textId="34C3692F" w:rsidR="003E770B" w:rsidRPr="0068327C" w:rsidRDefault="003E770B"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建议在表</w:t>
            </w:r>
            <w:r w:rsidRPr="0068327C">
              <w:rPr>
                <w:rFonts w:ascii="Times New Roman" w:eastAsia="宋体" w:hAnsi="Times New Roman"/>
                <w:color w:val="000000" w:themeColor="text1"/>
                <w:szCs w:val="21"/>
              </w:rPr>
              <w:t>1</w:t>
            </w:r>
            <w:r w:rsidRPr="0068327C">
              <w:rPr>
                <w:rFonts w:ascii="Times New Roman" w:eastAsia="宋体" w:hAnsi="Times New Roman"/>
                <w:color w:val="000000" w:themeColor="text1"/>
                <w:szCs w:val="21"/>
              </w:rPr>
              <w:t>中研究增加污染物排放速率控制要求</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建议在污染物控制项目中增加</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苯</w:t>
            </w:r>
            <w:r w:rsidRPr="0068327C">
              <w:rPr>
                <w:rFonts w:ascii="Times New Roman" w:eastAsia="宋体" w:hAnsi="Times New Roman" w:hint="eastAsia"/>
                <w:color w:val="000000" w:themeColor="text1"/>
                <w:szCs w:val="21"/>
              </w:rPr>
              <w:t>”；</w:t>
            </w:r>
            <w:r w:rsidRPr="00C26C7E">
              <w:rPr>
                <w:rFonts w:ascii="Times New Roman" w:eastAsia="宋体" w:hAnsi="Times New Roman"/>
                <w:color w:val="000000" w:themeColor="text1"/>
                <w:szCs w:val="21"/>
              </w:rPr>
              <w:t>明确氮氧化物排放浓度限值的含氧量要求。建议在编制说明中进一步补充干燥尾气的非甲烷总烃监测数据和达标情况。</w:t>
            </w:r>
          </w:p>
        </w:tc>
        <w:tc>
          <w:tcPr>
            <w:tcW w:w="1701" w:type="dxa"/>
            <w:noWrap/>
            <w:vAlign w:val="center"/>
          </w:tcPr>
          <w:p w14:paraId="288D4857" w14:textId="1F70BB35" w:rsidR="003E770B" w:rsidRPr="0068327C" w:rsidRDefault="003E770B" w:rsidP="00915DD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部分采纳</w:t>
            </w:r>
          </w:p>
        </w:tc>
        <w:tc>
          <w:tcPr>
            <w:tcW w:w="4455" w:type="dxa"/>
            <w:gridSpan w:val="2"/>
            <w:vAlign w:val="center"/>
          </w:tcPr>
          <w:p w14:paraId="493CE8F5" w14:textId="77777777" w:rsidR="00C26C7E" w:rsidRDefault="00256418"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采纳部分：</w:t>
            </w:r>
          </w:p>
          <w:p w14:paraId="0A7123A0" w14:textId="097CC331" w:rsidR="00C26C7E" w:rsidRDefault="00C26C7E" w:rsidP="003E770B">
            <w:pPr>
              <w:rPr>
                <w:rFonts w:ascii="Times New Roman" w:eastAsia="宋体" w:hAnsi="Times New Roman"/>
                <w:color w:val="000000" w:themeColor="text1"/>
                <w:szCs w:val="21"/>
              </w:rPr>
            </w:pPr>
            <w:r>
              <w:rPr>
                <w:rFonts w:ascii="Times New Roman" w:eastAsia="宋体" w:hAnsi="Times New Roman"/>
                <w:color w:val="000000" w:themeColor="text1"/>
                <w:szCs w:val="21"/>
              </w:rPr>
              <w:t>1.</w:t>
            </w:r>
            <w:r w:rsidR="00256418">
              <w:rPr>
                <w:rFonts w:ascii="Times New Roman" w:eastAsia="宋体" w:hAnsi="Times New Roman" w:hint="eastAsia"/>
                <w:color w:val="000000" w:themeColor="text1"/>
                <w:szCs w:val="21"/>
              </w:rPr>
              <w:t>根据建议</w:t>
            </w:r>
            <w:r w:rsidR="0010048C">
              <w:rPr>
                <w:rFonts w:ascii="Times New Roman" w:eastAsia="宋体" w:hAnsi="Times New Roman" w:hint="eastAsia"/>
                <w:color w:val="000000" w:themeColor="text1"/>
                <w:szCs w:val="21"/>
              </w:rPr>
              <w:t>中要求</w:t>
            </w:r>
            <w:r w:rsidR="0010048C" w:rsidRPr="0010048C">
              <w:rPr>
                <w:rFonts w:ascii="Times New Roman" w:eastAsia="宋体" w:hAnsi="Times New Roman" w:hint="eastAsia"/>
                <w:color w:val="000000" w:themeColor="text1"/>
                <w:szCs w:val="21"/>
              </w:rPr>
              <w:t>在污染物控制项目中增加“苯”</w:t>
            </w:r>
            <w:r w:rsidR="00256418">
              <w:rPr>
                <w:rFonts w:ascii="Times New Roman" w:eastAsia="宋体" w:hAnsi="Times New Roman" w:hint="eastAsia"/>
                <w:color w:val="000000" w:themeColor="text1"/>
                <w:szCs w:val="21"/>
              </w:rPr>
              <w:t>，对涉及使用苯的生产</w:t>
            </w:r>
            <w:r w:rsidR="00F76E8B">
              <w:rPr>
                <w:rFonts w:ascii="Times New Roman" w:eastAsia="宋体" w:hAnsi="Times New Roman" w:hint="eastAsia"/>
                <w:color w:val="000000" w:themeColor="text1"/>
                <w:szCs w:val="21"/>
              </w:rPr>
              <w:t>环节</w:t>
            </w:r>
            <w:r w:rsidR="00256418">
              <w:rPr>
                <w:rFonts w:ascii="Times New Roman" w:eastAsia="宋体" w:hAnsi="Times New Roman" w:hint="eastAsia"/>
                <w:color w:val="000000" w:themeColor="text1"/>
                <w:szCs w:val="21"/>
              </w:rPr>
              <w:t>进行调研，结合江苏省大气污染</w:t>
            </w:r>
            <w:proofErr w:type="gramStart"/>
            <w:r w:rsidR="00256418">
              <w:rPr>
                <w:rFonts w:ascii="Times New Roman" w:eastAsia="宋体" w:hAnsi="Times New Roman" w:hint="eastAsia"/>
                <w:color w:val="000000" w:themeColor="text1"/>
                <w:szCs w:val="21"/>
              </w:rPr>
              <w:t>物综合</w:t>
            </w:r>
            <w:proofErr w:type="gramEnd"/>
            <w:r w:rsidR="00F76E8B">
              <w:rPr>
                <w:rFonts w:ascii="Times New Roman" w:eastAsia="宋体" w:hAnsi="Times New Roman" w:hint="eastAsia"/>
                <w:color w:val="000000" w:themeColor="text1"/>
                <w:szCs w:val="21"/>
              </w:rPr>
              <w:t>排放</w:t>
            </w:r>
            <w:r w:rsidR="00256418">
              <w:rPr>
                <w:rFonts w:ascii="Times New Roman" w:eastAsia="宋体" w:hAnsi="Times New Roman" w:hint="eastAsia"/>
                <w:color w:val="000000" w:themeColor="text1"/>
                <w:szCs w:val="21"/>
              </w:rPr>
              <w:t>标准，</w:t>
            </w:r>
            <w:r w:rsidR="00985C03" w:rsidRPr="00BB09A0">
              <w:rPr>
                <w:rFonts w:ascii="Times New Roman" w:eastAsia="宋体" w:hAnsi="Times New Roman"/>
                <w:color w:val="000000" w:themeColor="text1"/>
                <w:szCs w:val="21"/>
              </w:rPr>
              <w:t>在</w:t>
            </w:r>
            <w:r w:rsidR="00985C03" w:rsidRPr="00BB09A0">
              <w:rPr>
                <w:rFonts w:ascii="Times New Roman" w:eastAsia="宋体" w:hAnsi="Times New Roman" w:hint="eastAsia"/>
                <w:color w:val="000000" w:themeColor="text1"/>
                <w:szCs w:val="21"/>
              </w:rPr>
              <w:t>表</w:t>
            </w:r>
            <w:r w:rsidR="00985C03" w:rsidRPr="00BB09A0">
              <w:rPr>
                <w:rFonts w:ascii="Times New Roman" w:eastAsia="宋体" w:hAnsi="Times New Roman" w:hint="eastAsia"/>
                <w:color w:val="000000" w:themeColor="text1"/>
                <w:szCs w:val="21"/>
              </w:rPr>
              <w:t>1</w:t>
            </w:r>
            <w:r w:rsidR="00985C03" w:rsidRPr="00BB09A0">
              <w:rPr>
                <w:rFonts w:ascii="Times New Roman" w:eastAsia="宋体" w:hAnsi="Times New Roman"/>
                <w:color w:val="000000" w:themeColor="text1"/>
                <w:szCs w:val="21"/>
              </w:rPr>
              <w:t>污染物控制项目中增加</w:t>
            </w:r>
            <w:r w:rsidR="00985C03" w:rsidRPr="00BB09A0">
              <w:rPr>
                <w:rFonts w:ascii="Times New Roman" w:eastAsia="宋体" w:hAnsi="Times New Roman" w:hint="eastAsia"/>
                <w:color w:val="000000" w:themeColor="text1"/>
                <w:szCs w:val="21"/>
              </w:rPr>
              <w:t>了</w:t>
            </w:r>
            <w:r w:rsidR="00985C03" w:rsidRPr="00BB09A0">
              <w:rPr>
                <w:rFonts w:ascii="Times New Roman" w:eastAsia="宋体" w:hAnsi="Times New Roman"/>
                <w:color w:val="000000" w:themeColor="text1"/>
                <w:szCs w:val="21"/>
              </w:rPr>
              <w:t>苯</w:t>
            </w:r>
            <w:r w:rsidR="00985C03" w:rsidRPr="00BB09A0">
              <w:rPr>
                <w:rFonts w:ascii="Times New Roman" w:eastAsia="宋体" w:hAnsi="Times New Roman" w:hint="eastAsia"/>
                <w:color w:val="000000" w:themeColor="text1"/>
                <w:szCs w:val="21"/>
              </w:rPr>
              <w:t>排放限值</w:t>
            </w:r>
            <w:r w:rsidR="00256418">
              <w:rPr>
                <w:rFonts w:ascii="Times New Roman" w:eastAsia="宋体" w:hAnsi="Times New Roman" w:hint="eastAsia"/>
                <w:color w:val="000000" w:themeColor="text1"/>
                <w:szCs w:val="21"/>
              </w:rPr>
              <w:t>为</w:t>
            </w:r>
            <w:r w:rsidR="00256418">
              <w:rPr>
                <w:rFonts w:ascii="Times New Roman" w:eastAsia="宋体" w:hAnsi="Times New Roman" w:hint="eastAsia"/>
                <w:color w:val="000000" w:themeColor="text1"/>
                <w:szCs w:val="21"/>
              </w:rPr>
              <w:t>0</w:t>
            </w:r>
            <w:r w:rsidR="00256418">
              <w:rPr>
                <w:rFonts w:ascii="Times New Roman" w:eastAsia="宋体" w:hAnsi="Times New Roman"/>
                <w:color w:val="000000" w:themeColor="text1"/>
                <w:szCs w:val="21"/>
              </w:rPr>
              <w:t xml:space="preserve">.5 </w:t>
            </w:r>
            <w:r w:rsidR="00256418">
              <w:rPr>
                <w:rFonts w:ascii="Times New Roman" w:eastAsia="宋体" w:hAnsi="Times New Roman" w:hint="eastAsia"/>
                <w:color w:val="000000" w:themeColor="text1"/>
                <w:szCs w:val="21"/>
              </w:rPr>
              <w:t>mg</w:t>
            </w:r>
            <w:r w:rsidR="00256418">
              <w:rPr>
                <w:rFonts w:ascii="Times New Roman" w:eastAsia="宋体" w:hAnsi="Times New Roman"/>
                <w:color w:val="000000" w:themeColor="text1"/>
                <w:szCs w:val="21"/>
              </w:rPr>
              <w:t>/</w:t>
            </w:r>
            <w:r w:rsidR="00695BFA" w:rsidRPr="007F3510">
              <w:rPr>
                <w:rFonts w:ascii="Times New Roman" w:eastAsia="宋体" w:hAnsi="Times New Roman" w:hint="eastAsia"/>
                <w:szCs w:val="21"/>
              </w:rPr>
              <w:t xml:space="preserve"> </w:t>
            </w:r>
            <w:r w:rsidR="00695BFA">
              <w:rPr>
                <w:rFonts w:ascii="Times New Roman" w:eastAsia="宋体" w:hAnsi="Times New Roman" w:hint="eastAsia"/>
                <w:szCs w:val="21"/>
              </w:rPr>
              <w:t>m</w:t>
            </w:r>
            <w:r w:rsidR="00695BFA">
              <w:rPr>
                <w:rFonts w:ascii="Times New Roman" w:eastAsia="宋体" w:hAnsi="Times New Roman" w:hint="eastAsia"/>
                <w:szCs w:val="21"/>
              </w:rPr>
              <w:t>³</w:t>
            </w:r>
            <w:r>
              <w:rPr>
                <w:rFonts w:ascii="Times New Roman" w:eastAsia="宋体" w:hAnsi="Times New Roman" w:hint="eastAsia"/>
                <w:color w:val="000000" w:themeColor="text1"/>
                <w:szCs w:val="21"/>
              </w:rPr>
              <w:t>。</w:t>
            </w:r>
          </w:p>
          <w:p w14:paraId="57F95334" w14:textId="3C831632" w:rsidR="00256418" w:rsidRPr="00C26C7E" w:rsidRDefault="00E03078" w:rsidP="003E770B">
            <w:pP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C26C7E">
              <w:rPr>
                <w:rFonts w:ascii="Times New Roman" w:eastAsia="宋体" w:hAnsi="Times New Roman"/>
                <w:color w:val="000000" w:themeColor="text1"/>
                <w:szCs w:val="21"/>
              </w:rPr>
              <w:t>.</w:t>
            </w:r>
            <w:r w:rsidR="00256418" w:rsidRPr="00094D70">
              <w:rPr>
                <w:rFonts w:ascii="Times New Roman" w:eastAsia="宋体" w:hAnsi="Times New Roman" w:hint="eastAsia"/>
                <w:color w:val="000000" w:themeColor="text1"/>
                <w:szCs w:val="21"/>
              </w:rPr>
              <w:t>在编制说明中</w:t>
            </w:r>
            <w:r w:rsidR="00094D70">
              <w:rPr>
                <w:rFonts w:ascii="Times New Roman" w:eastAsia="宋体" w:hAnsi="Times New Roman" w:hint="eastAsia"/>
                <w:color w:val="000000" w:themeColor="text1"/>
                <w:szCs w:val="21"/>
              </w:rPr>
              <w:t>表</w:t>
            </w:r>
            <w:r w:rsidR="00094D70">
              <w:rPr>
                <w:rFonts w:ascii="Times New Roman" w:eastAsia="宋体" w:hAnsi="Times New Roman" w:hint="eastAsia"/>
                <w:color w:val="000000" w:themeColor="text1"/>
                <w:szCs w:val="21"/>
              </w:rPr>
              <w:t>6</w:t>
            </w:r>
            <w:r w:rsidR="00094D70">
              <w:rPr>
                <w:rFonts w:ascii="Times New Roman" w:eastAsia="宋体" w:hAnsi="Times New Roman"/>
                <w:color w:val="000000" w:themeColor="text1"/>
                <w:szCs w:val="21"/>
              </w:rPr>
              <w:t>-6</w:t>
            </w:r>
            <w:r w:rsidR="00094D70">
              <w:rPr>
                <w:rFonts w:ascii="Times New Roman" w:eastAsia="宋体" w:hAnsi="Times New Roman" w:hint="eastAsia"/>
                <w:color w:val="000000" w:themeColor="text1"/>
                <w:szCs w:val="21"/>
              </w:rPr>
              <w:t>中</w:t>
            </w:r>
            <w:r w:rsidR="00256418" w:rsidRPr="00094D70">
              <w:rPr>
                <w:rFonts w:ascii="Times New Roman" w:eastAsia="宋体" w:hAnsi="Times New Roman" w:hint="eastAsia"/>
                <w:color w:val="000000" w:themeColor="text1"/>
                <w:szCs w:val="21"/>
              </w:rPr>
              <w:t>补充了</w:t>
            </w:r>
            <w:r w:rsidR="007F3510">
              <w:rPr>
                <w:rFonts w:ascii="Times New Roman" w:eastAsia="宋体" w:hAnsi="Times New Roman" w:hint="eastAsia"/>
                <w:color w:val="000000" w:themeColor="text1"/>
                <w:szCs w:val="21"/>
              </w:rPr>
              <w:t>企业</w:t>
            </w:r>
            <w:r w:rsidR="00256418" w:rsidRPr="00094D70">
              <w:rPr>
                <w:rFonts w:ascii="Times New Roman" w:eastAsia="宋体" w:hAnsi="Times New Roman" w:hint="eastAsia"/>
                <w:color w:val="000000" w:themeColor="text1"/>
                <w:szCs w:val="21"/>
              </w:rPr>
              <w:t>干燥尾气的非甲烷总烃</w:t>
            </w:r>
            <w:r w:rsidR="007F3510">
              <w:rPr>
                <w:rFonts w:ascii="Times New Roman" w:eastAsia="宋体" w:hAnsi="Times New Roman" w:hint="eastAsia"/>
                <w:color w:val="000000" w:themeColor="text1"/>
                <w:szCs w:val="21"/>
              </w:rPr>
              <w:t>排放</w:t>
            </w:r>
            <w:r w:rsidR="00256418" w:rsidRPr="00094D70">
              <w:rPr>
                <w:rFonts w:ascii="Times New Roman" w:eastAsia="宋体" w:hAnsi="Times New Roman" w:hint="eastAsia"/>
                <w:color w:val="000000" w:themeColor="text1"/>
                <w:szCs w:val="21"/>
              </w:rPr>
              <w:t>数据，</w:t>
            </w:r>
            <w:r w:rsidR="00256418" w:rsidRPr="007F3510">
              <w:rPr>
                <w:rFonts w:ascii="Times New Roman" w:eastAsia="宋体" w:hAnsi="Times New Roman" w:hint="eastAsia"/>
                <w:szCs w:val="21"/>
              </w:rPr>
              <w:t>发现</w:t>
            </w:r>
            <w:r w:rsidR="00094D70" w:rsidRPr="007F3510">
              <w:rPr>
                <w:rFonts w:ascii="Times New Roman" w:eastAsia="宋体" w:hAnsi="Times New Roman" w:hint="eastAsia"/>
                <w:szCs w:val="21"/>
              </w:rPr>
              <w:t>非甲烷总烃（干燥尾气）排放浓度在</w:t>
            </w:r>
            <w:r w:rsidR="0097292F">
              <w:rPr>
                <w:rFonts w:ascii="Times New Roman" w:eastAsia="宋体" w:hAnsi="Times New Roman"/>
                <w:szCs w:val="21"/>
              </w:rPr>
              <w:t>5.9</w:t>
            </w:r>
            <w:r w:rsidR="00094D70" w:rsidRPr="007F3510">
              <w:rPr>
                <w:rFonts w:ascii="Times New Roman" w:eastAsia="宋体" w:hAnsi="Times New Roman" w:hint="eastAsia"/>
                <w:szCs w:val="21"/>
              </w:rPr>
              <w:t xml:space="preserve"> mg</w:t>
            </w:r>
            <w:r w:rsidR="00094D70" w:rsidRPr="007F3510">
              <w:rPr>
                <w:rFonts w:ascii="Times New Roman" w:eastAsia="宋体" w:hAnsi="Times New Roman"/>
                <w:szCs w:val="21"/>
              </w:rPr>
              <w:t>/</w:t>
            </w:r>
            <w:r w:rsidR="00695BFA">
              <w:rPr>
                <w:rFonts w:ascii="Times New Roman" w:eastAsia="宋体" w:hAnsi="Times New Roman" w:hint="eastAsia"/>
                <w:szCs w:val="21"/>
              </w:rPr>
              <w:t>m</w:t>
            </w:r>
            <w:r w:rsidR="00695BFA">
              <w:rPr>
                <w:rFonts w:ascii="Times New Roman" w:eastAsia="宋体" w:hAnsi="Times New Roman" w:hint="eastAsia"/>
                <w:szCs w:val="21"/>
              </w:rPr>
              <w:t>³</w:t>
            </w:r>
            <w:r w:rsidR="00094D70" w:rsidRPr="007F3510">
              <w:rPr>
                <w:rFonts w:ascii="Times New Roman" w:eastAsia="宋体" w:hAnsi="Times New Roman"/>
                <w:szCs w:val="21"/>
              </w:rPr>
              <w:t>~</w:t>
            </w:r>
            <w:r w:rsidR="007F3510" w:rsidRPr="007F3510">
              <w:rPr>
                <w:rFonts w:ascii="Times New Roman" w:eastAsia="宋体" w:hAnsi="Times New Roman"/>
                <w:szCs w:val="21"/>
              </w:rPr>
              <w:t>34.26</w:t>
            </w:r>
            <w:r w:rsidR="00094D70" w:rsidRPr="007F3510">
              <w:rPr>
                <w:rFonts w:ascii="Times New Roman" w:eastAsia="宋体" w:hAnsi="Times New Roman" w:hint="eastAsia"/>
                <w:szCs w:val="21"/>
              </w:rPr>
              <w:t xml:space="preserve"> mg</w:t>
            </w:r>
            <w:r w:rsidR="00094D70" w:rsidRPr="007F3510">
              <w:rPr>
                <w:rFonts w:ascii="Times New Roman" w:eastAsia="宋体" w:hAnsi="Times New Roman"/>
                <w:szCs w:val="21"/>
              </w:rPr>
              <w:t>/</w:t>
            </w:r>
            <w:r w:rsidR="00695BFA">
              <w:rPr>
                <w:rFonts w:ascii="Times New Roman" w:eastAsia="宋体" w:hAnsi="Times New Roman" w:hint="eastAsia"/>
                <w:szCs w:val="21"/>
              </w:rPr>
              <w:t>m</w:t>
            </w:r>
            <w:r w:rsidR="00695BFA">
              <w:rPr>
                <w:rFonts w:ascii="Times New Roman" w:eastAsia="宋体" w:hAnsi="Times New Roman" w:hint="eastAsia"/>
                <w:szCs w:val="21"/>
              </w:rPr>
              <w:t>³</w:t>
            </w:r>
            <w:r w:rsidR="00094D70" w:rsidRPr="007F3510">
              <w:rPr>
                <w:rFonts w:ascii="Times New Roman" w:eastAsia="宋体" w:hAnsi="Times New Roman" w:hint="eastAsia"/>
                <w:szCs w:val="21"/>
              </w:rPr>
              <w:t>，</w:t>
            </w:r>
            <w:r w:rsidR="007F3510" w:rsidRPr="007F3510">
              <w:rPr>
                <w:rFonts w:ascii="Times New Roman" w:eastAsia="宋体" w:hAnsi="Times New Roman" w:hint="eastAsia"/>
                <w:szCs w:val="21"/>
              </w:rPr>
              <w:t>均能</w:t>
            </w:r>
            <w:r w:rsidR="00094D70" w:rsidRPr="007F3510">
              <w:rPr>
                <w:rFonts w:ascii="Times New Roman" w:eastAsia="宋体" w:hAnsi="Times New Roman" w:hint="eastAsia"/>
                <w:szCs w:val="21"/>
              </w:rPr>
              <w:t>达标。</w:t>
            </w:r>
          </w:p>
          <w:p w14:paraId="3AFC5D58" w14:textId="77777777" w:rsidR="00C26C7E" w:rsidRDefault="00256418"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不采纳部分：</w:t>
            </w:r>
          </w:p>
          <w:p w14:paraId="4F1D05F9" w14:textId="1FDA7D0B" w:rsidR="003E770B" w:rsidRPr="0068327C" w:rsidRDefault="0010048C"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在调研过程中发现不</w:t>
            </w:r>
            <w:r w:rsidR="003E770B" w:rsidRPr="00BB09A0">
              <w:rPr>
                <w:rFonts w:ascii="Times New Roman" w:eastAsia="宋体" w:hAnsi="Times New Roman" w:hint="eastAsia"/>
                <w:color w:val="000000" w:themeColor="text1"/>
                <w:szCs w:val="21"/>
              </w:rPr>
              <w:t>同企业</w:t>
            </w:r>
            <w:r w:rsidR="00BA6189" w:rsidRPr="00BB09A0">
              <w:rPr>
                <w:rFonts w:ascii="Times New Roman" w:eastAsia="宋体" w:hAnsi="Times New Roman" w:hint="eastAsia"/>
                <w:color w:val="000000" w:themeColor="text1"/>
                <w:szCs w:val="21"/>
              </w:rPr>
              <w:t>的排放量</w:t>
            </w:r>
            <w:r w:rsidR="003E770B" w:rsidRPr="00BB09A0">
              <w:rPr>
                <w:rFonts w:ascii="Times New Roman" w:eastAsia="宋体" w:hAnsi="Times New Roman" w:hint="eastAsia"/>
                <w:color w:val="000000" w:themeColor="text1"/>
                <w:szCs w:val="21"/>
              </w:rPr>
              <w:t>差异</w:t>
            </w:r>
            <w:r w:rsidR="00BA6189" w:rsidRPr="00BB09A0">
              <w:rPr>
                <w:rFonts w:ascii="Times New Roman" w:eastAsia="宋体" w:hAnsi="Times New Roman" w:hint="eastAsia"/>
                <w:color w:val="000000" w:themeColor="text1"/>
                <w:szCs w:val="21"/>
              </w:rPr>
              <w:t>较大，在废气排放浓度相同的情况下</w:t>
            </w:r>
            <w:r w:rsidR="003E770B" w:rsidRPr="00BB09A0">
              <w:rPr>
                <w:rFonts w:ascii="Times New Roman" w:eastAsia="宋体" w:hAnsi="Times New Roman" w:hint="eastAsia"/>
                <w:color w:val="000000" w:themeColor="text1"/>
                <w:szCs w:val="21"/>
              </w:rPr>
              <w:t>，</w:t>
            </w:r>
            <w:r w:rsidR="00BA6189" w:rsidRPr="00BB09A0">
              <w:rPr>
                <w:rFonts w:ascii="Times New Roman" w:eastAsia="宋体" w:hAnsi="Times New Roman" w:hint="eastAsia"/>
                <w:color w:val="000000" w:themeColor="text1"/>
                <w:szCs w:val="21"/>
              </w:rPr>
              <w:t>排放速率差异大，因此不增加</w:t>
            </w:r>
            <w:r w:rsidR="00BA6189" w:rsidRPr="00BB09A0">
              <w:rPr>
                <w:rFonts w:ascii="Times New Roman" w:eastAsia="宋体" w:hAnsi="Times New Roman"/>
                <w:color w:val="000000" w:themeColor="text1"/>
                <w:szCs w:val="21"/>
              </w:rPr>
              <w:t>污染物排放速率控制要求</w:t>
            </w:r>
            <w:r w:rsidR="00C26C7E">
              <w:rPr>
                <w:rFonts w:ascii="Times New Roman" w:eastAsia="宋体" w:hAnsi="Times New Roman" w:hint="eastAsia"/>
                <w:color w:val="000000" w:themeColor="text1"/>
                <w:szCs w:val="21"/>
              </w:rPr>
              <w:t>。</w:t>
            </w:r>
          </w:p>
        </w:tc>
      </w:tr>
      <w:tr w:rsidR="0068327C" w:rsidRPr="0068327C" w14:paraId="50D7AF83" w14:textId="77777777" w:rsidTr="009408EA">
        <w:trPr>
          <w:trHeight w:val="2258"/>
          <w:jc w:val="center"/>
        </w:trPr>
        <w:tc>
          <w:tcPr>
            <w:tcW w:w="1271" w:type="dxa"/>
            <w:gridSpan w:val="2"/>
            <w:vMerge/>
            <w:tcBorders>
              <w:bottom w:val="single" w:sz="4" w:space="0" w:color="auto"/>
            </w:tcBorders>
            <w:vAlign w:val="center"/>
          </w:tcPr>
          <w:p w14:paraId="3D4C08E4" w14:textId="7942737B" w:rsidR="003E770B" w:rsidRPr="0068327C" w:rsidRDefault="003E770B"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28FDD78A" w14:textId="16BA03AF" w:rsidR="003E770B" w:rsidRPr="0068327C" w:rsidRDefault="00BA0695"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tcBorders>
              <w:bottom w:val="single" w:sz="4" w:space="0" w:color="auto"/>
            </w:tcBorders>
            <w:vAlign w:val="center"/>
          </w:tcPr>
          <w:p w14:paraId="2D429244" w14:textId="0DA4B094" w:rsidR="003E770B" w:rsidRPr="0068327C" w:rsidRDefault="003E770B"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建议在</w:t>
            </w:r>
            <w:r w:rsidRPr="0068327C">
              <w:rPr>
                <w:rFonts w:ascii="Times New Roman" w:eastAsia="宋体" w:hAnsi="Times New Roman"/>
                <w:color w:val="000000" w:themeColor="text1"/>
                <w:szCs w:val="21"/>
              </w:rPr>
              <w:t>4.1</w:t>
            </w:r>
            <w:r w:rsidRPr="0068327C">
              <w:rPr>
                <w:rFonts w:ascii="Times New Roman" w:eastAsia="宋体" w:hAnsi="Times New Roman"/>
                <w:color w:val="000000" w:themeColor="text1"/>
                <w:szCs w:val="21"/>
              </w:rPr>
              <w:t>中增加</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车间或生产设施排气中</w:t>
            </w:r>
            <w:r w:rsidRPr="0068327C">
              <w:rPr>
                <w:rFonts w:ascii="Times New Roman" w:eastAsia="宋体" w:hAnsi="Times New Roman"/>
                <w:color w:val="000000" w:themeColor="text1"/>
                <w:szCs w:val="21"/>
              </w:rPr>
              <w:t>NMHC</w:t>
            </w:r>
            <w:r w:rsidRPr="0068327C">
              <w:rPr>
                <w:rFonts w:ascii="Times New Roman" w:eastAsia="宋体" w:hAnsi="Times New Roman"/>
                <w:color w:val="000000" w:themeColor="text1"/>
                <w:szCs w:val="21"/>
              </w:rPr>
              <w:t>初始排放速率</w:t>
            </w:r>
            <w:r w:rsidRPr="0068327C">
              <w:rPr>
                <w:rFonts w:ascii="Times New Roman" w:eastAsia="宋体" w:hAnsi="Times New Roman"/>
                <w:color w:val="000000" w:themeColor="text1"/>
                <w:szCs w:val="21"/>
              </w:rPr>
              <w:t>≥2kg/h</w:t>
            </w:r>
            <w:r w:rsidRPr="0068327C">
              <w:rPr>
                <w:rFonts w:ascii="Times New Roman" w:eastAsia="宋体" w:hAnsi="Times New Roman"/>
                <w:color w:val="000000" w:themeColor="text1"/>
                <w:szCs w:val="21"/>
              </w:rPr>
              <w:t>的，</w:t>
            </w:r>
            <w:r w:rsidRPr="0068327C">
              <w:rPr>
                <w:rFonts w:ascii="Times New Roman" w:eastAsia="宋体" w:hAnsi="Times New Roman"/>
                <w:color w:val="000000" w:themeColor="text1"/>
                <w:szCs w:val="21"/>
              </w:rPr>
              <w:t>VOCs</w:t>
            </w:r>
            <w:r w:rsidRPr="0068327C">
              <w:rPr>
                <w:rFonts w:ascii="Times New Roman" w:eastAsia="宋体" w:hAnsi="Times New Roman"/>
                <w:color w:val="000000" w:themeColor="text1"/>
                <w:szCs w:val="21"/>
              </w:rPr>
              <w:t>处理设施的处理效率不应低于</w:t>
            </w:r>
            <w:r w:rsidRPr="0068327C">
              <w:rPr>
                <w:rFonts w:ascii="Times New Roman" w:eastAsia="宋体" w:hAnsi="Times New Roman"/>
                <w:color w:val="000000" w:themeColor="text1"/>
                <w:szCs w:val="21"/>
              </w:rPr>
              <w:t>80%</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采用非</w:t>
            </w:r>
            <w:r w:rsidRPr="0068327C">
              <w:rPr>
                <w:rFonts w:ascii="Times New Roman" w:eastAsia="宋体" w:hAnsi="Times New Roman"/>
                <w:color w:val="000000" w:themeColor="text1"/>
                <w:szCs w:val="21"/>
              </w:rPr>
              <w:t>VOCs</w:t>
            </w:r>
            <w:r w:rsidRPr="0068327C">
              <w:rPr>
                <w:rFonts w:ascii="Times New Roman" w:eastAsia="宋体" w:hAnsi="Times New Roman"/>
                <w:color w:val="000000" w:themeColor="text1"/>
                <w:szCs w:val="21"/>
              </w:rPr>
              <w:t>原辅材料或原辅材料符合国家有关低</w:t>
            </w:r>
            <w:r w:rsidRPr="0068327C">
              <w:rPr>
                <w:rFonts w:ascii="Times New Roman" w:eastAsia="宋体" w:hAnsi="Times New Roman"/>
                <w:color w:val="000000" w:themeColor="text1"/>
                <w:szCs w:val="21"/>
              </w:rPr>
              <w:t>VOCs</w:t>
            </w:r>
            <w:r w:rsidRPr="0068327C">
              <w:rPr>
                <w:rFonts w:ascii="Times New Roman" w:eastAsia="宋体" w:hAnsi="Times New Roman"/>
                <w:color w:val="000000" w:themeColor="text1"/>
                <w:szCs w:val="21"/>
              </w:rPr>
              <w:t>含量产品规定的除外</w:t>
            </w:r>
            <w:r w:rsidR="00915DD8"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w:t>
            </w:r>
          </w:p>
        </w:tc>
        <w:tc>
          <w:tcPr>
            <w:tcW w:w="1701" w:type="dxa"/>
            <w:tcBorders>
              <w:bottom w:val="single" w:sz="4" w:space="0" w:color="auto"/>
            </w:tcBorders>
            <w:noWrap/>
            <w:vAlign w:val="center"/>
          </w:tcPr>
          <w:p w14:paraId="6DF1F8F7" w14:textId="370CC27B" w:rsidR="003E770B" w:rsidRPr="0068327C" w:rsidRDefault="003E770B"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vAlign w:val="center"/>
          </w:tcPr>
          <w:p w14:paraId="76E919C2" w14:textId="6C93008D" w:rsidR="003E770B" w:rsidRPr="0068327C" w:rsidRDefault="003E770B"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w:t>
            </w:r>
            <w:r w:rsidRPr="0068327C">
              <w:rPr>
                <w:rFonts w:ascii="Times New Roman" w:eastAsia="宋体" w:hAnsi="Times New Roman"/>
                <w:color w:val="000000" w:themeColor="text1"/>
                <w:szCs w:val="21"/>
              </w:rPr>
              <w:t>4.1</w:t>
            </w:r>
            <w:r w:rsidRPr="0068327C">
              <w:rPr>
                <w:rFonts w:ascii="Times New Roman" w:eastAsia="宋体" w:hAnsi="Times New Roman"/>
                <w:color w:val="000000" w:themeColor="text1"/>
                <w:szCs w:val="21"/>
              </w:rPr>
              <w:t>中增加</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车间或生产设施排气中</w:t>
            </w:r>
            <w:r w:rsidRPr="0068327C">
              <w:rPr>
                <w:rFonts w:ascii="Times New Roman" w:eastAsia="宋体" w:hAnsi="Times New Roman"/>
                <w:color w:val="000000" w:themeColor="text1"/>
                <w:szCs w:val="21"/>
              </w:rPr>
              <w:t>NMHC</w:t>
            </w:r>
            <w:r w:rsidRPr="0068327C">
              <w:rPr>
                <w:rFonts w:ascii="Times New Roman" w:eastAsia="宋体" w:hAnsi="Times New Roman"/>
                <w:color w:val="000000" w:themeColor="text1"/>
                <w:szCs w:val="21"/>
              </w:rPr>
              <w:t>初始排放速率</w:t>
            </w:r>
            <w:r w:rsidRPr="0068327C">
              <w:rPr>
                <w:rFonts w:ascii="Times New Roman" w:eastAsia="宋体" w:hAnsi="Times New Roman"/>
                <w:color w:val="000000" w:themeColor="text1"/>
                <w:szCs w:val="21"/>
              </w:rPr>
              <w:t>≥2kg/h</w:t>
            </w:r>
            <w:r w:rsidRPr="0068327C">
              <w:rPr>
                <w:rFonts w:ascii="Times New Roman" w:eastAsia="宋体" w:hAnsi="Times New Roman"/>
                <w:color w:val="000000" w:themeColor="text1"/>
                <w:szCs w:val="21"/>
              </w:rPr>
              <w:t>的，</w:t>
            </w:r>
            <w:r w:rsidRPr="0068327C">
              <w:rPr>
                <w:rFonts w:ascii="Times New Roman" w:eastAsia="宋体" w:hAnsi="Times New Roman"/>
                <w:color w:val="000000" w:themeColor="text1"/>
                <w:szCs w:val="21"/>
              </w:rPr>
              <w:t>VOCs</w:t>
            </w:r>
            <w:r w:rsidRPr="0068327C">
              <w:rPr>
                <w:rFonts w:ascii="Times New Roman" w:eastAsia="宋体" w:hAnsi="Times New Roman"/>
                <w:color w:val="000000" w:themeColor="text1"/>
                <w:szCs w:val="21"/>
              </w:rPr>
              <w:t>处理设施的处理效率不应低于</w:t>
            </w:r>
            <w:r w:rsidRPr="0068327C">
              <w:rPr>
                <w:rFonts w:ascii="Times New Roman" w:eastAsia="宋体" w:hAnsi="Times New Roman"/>
                <w:color w:val="000000" w:themeColor="text1"/>
                <w:szCs w:val="21"/>
              </w:rPr>
              <w:t>80%</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采用非</w:t>
            </w:r>
            <w:r w:rsidRPr="0068327C">
              <w:rPr>
                <w:rFonts w:ascii="Times New Roman" w:eastAsia="宋体" w:hAnsi="Times New Roman"/>
                <w:color w:val="000000" w:themeColor="text1"/>
                <w:szCs w:val="21"/>
              </w:rPr>
              <w:t>VOCs</w:t>
            </w:r>
            <w:r w:rsidRPr="0068327C">
              <w:rPr>
                <w:rFonts w:ascii="Times New Roman" w:eastAsia="宋体" w:hAnsi="Times New Roman"/>
                <w:color w:val="000000" w:themeColor="text1"/>
                <w:szCs w:val="21"/>
              </w:rPr>
              <w:t>原辅材料或原辅材料符合国家有关低</w:t>
            </w:r>
            <w:r w:rsidRPr="0068327C">
              <w:rPr>
                <w:rFonts w:ascii="Times New Roman" w:eastAsia="宋体" w:hAnsi="Times New Roman"/>
                <w:color w:val="000000" w:themeColor="text1"/>
                <w:szCs w:val="21"/>
              </w:rPr>
              <w:t>VOCs</w:t>
            </w:r>
            <w:r w:rsidRPr="0068327C">
              <w:rPr>
                <w:rFonts w:ascii="Times New Roman" w:eastAsia="宋体" w:hAnsi="Times New Roman"/>
                <w:color w:val="000000" w:themeColor="text1"/>
                <w:szCs w:val="21"/>
              </w:rPr>
              <w:t>含量产品规定的除外</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w:t>
            </w:r>
          </w:p>
        </w:tc>
      </w:tr>
      <w:tr w:rsidR="0068327C" w:rsidRPr="0068327C" w14:paraId="377DBA00" w14:textId="77777777" w:rsidTr="009408EA">
        <w:trPr>
          <w:trHeight w:val="1692"/>
          <w:jc w:val="center"/>
        </w:trPr>
        <w:tc>
          <w:tcPr>
            <w:tcW w:w="1271" w:type="dxa"/>
            <w:gridSpan w:val="2"/>
            <w:vMerge/>
            <w:tcBorders>
              <w:bottom w:val="single" w:sz="4" w:space="0" w:color="auto"/>
            </w:tcBorders>
            <w:vAlign w:val="center"/>
          </w:tcPr>
          <w:p w14:paraId="03D9C389" w14:textId="77777777" w:rsidR="00915DD8" w:rsidRPr="0068327C" w:rsidRDefault="00915DD8"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542F1577" w14:textId="32BEAA1B" w:rsidR="00915DD8" w:rsidRPr="0068327C" w:rsidRDefault="00BA0695" w:rsidP="00915DD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tcBorders>
              <w:bottom w:val="single" w:sz="4" w:space="0" w:color="auto"/>
            </w:tcBorders>
            <w:vAlign w:val="center"/>
          </w:tcPr>
          <w:p w14:paraId="2D576700" w14:textId="7494706F" w:rsidR="00915DD8" w:rsidRPr="0068327C" w:rsidRDefault="00915DD8"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w:t>
            </w:r>
            <w:r w:rsidRPr="0068327C">
              <w:rPr>
                <w:rFonts w:ascii="Times New Roman" w:eastAsia="宋体" w:hAnsi="Times New Roman"/>
                <w:color w:val="000000" w:themeColor="text1"/>
                <w:szCs w:val="21"/>
              </w:rPr>
              <w:t>4.1.3</w:t>
            </w:r>
            <w:r w:rsidRPr="0068327C">
              <w:rPr>
                <w:rFonts w:ascii="Times New Roman" w:eastAsia="宋体" w:hAnsi="Times New Roman"/>
                <w:color w:val="000000" w:themeColor="text1"/>
                <w:szCs w:val="21"/>
              </w:rPr>
              <w:t>中燃烧类</w:t>
            </w:r>
            <w:r w:rsidRPr="0068327C">
              <w:rPr>
                <w:rFonts w:ascii="Times New Roman" w:eastAsia="宋体" w:hAnsi="Times New Roman"/>
                <w:color w:val="000000" w:themeColor="text1"/>
                <w:szCs w:val="21"/>
              </w:rPr>
              <w:t>VOCs</w:t>
            </w:r>
            <w:r w:rsidRPr="0068327C">
              <w:rPr>
                <w:rFonts w:ascii="Times New Roman" w:eastAsia="宋体" w:hAnsi="Times New Roman"/>
                <w:color w:val="000000" w:themeColor="text1"/>
                <w:szCs w:val="21"/>
              </w:rPr>
              <w:t>处理设施的排放控制要求应与</w:t>
            </w:r>
            <w:proofErr w:type="gramStart"/>
            <w:r w:rsidRPr="0068327C">
              <w:rPr>
                <w:rFonts w:ascii="Times New Roman" w:eastAsia="宋体" w:hAnsi="Times New Roman"/>
                <w:color w:val="000000" w:themeColor="text1"/>
                <w:szCs w:val="21"/>
              </w:rPr>
              <w:t>《</w:t>
            </w:r>
            <w:proofErr w:type="gramEnd"/>
            <w:r w:rsidRPr="0068327C">
              <w:rPr>
                <w:rFonts w:ascii="Times New Roman" w:eastAsia="宋体" w:hAnsi="Times New Roman"/>
                <w:color w:val="000000" w:themeColor="text1"/>
                <w:szCs w:val="21"/>
              </w:rPr>
              <w:t>挥发性有机物无组织排放控制标准</w:t>
            </w:r>
            <w:r w:rsidRPr="0068327C">
              <w:rPr>
                <w:rFonts w:ascii="Times New Roman" w:eastAsia="宋体" w:hAnsi="Times New Roman"/>
                <w:color w:val="000000" w:themeColor="text1"/>
                <w:szCs w:val="21"/>
              </w:rPr>
              <w:t>(GB 37822)</w:t>
            </w:r>
            <w:r w:rsidRPr="0068327C">
              <w:rPr>
                <w:rFonts w:ascii="Times New Roman" w:eastAsia="宋体" w:hAnsi="Times New Roman"/>
                <w:color w:val="000000" w:themeColor="text1"/>
                <w:szCs w:val="21"/>
              </w:rPr>
              <w:t>保持一致。</w:t>
            </w:r>
          </w:p>
        </w:tc>
        <w:tc>
          <w:tcPr>
            <w:tcW w:w="1701" w:type="dxa"/>
            <w:tcBorders>
              <w:bottom w:val="single" w:sz="4" w:space="0" w:color="auto"/>
            </w:tcBorders>
            <w:noWrap/>
            <w:vAlign w:val="center"/>
          </w:tcPr>
          <w:p w14:paraId="0D172CA4" w14:textId="42CAAE7B" w:rsidR="00915DD8" w:rsidRPr="0068327C" w:rsidRDefault="00915DD8" w:rsidP="00915DD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vAlign w:val="center"/>
          </w:tcPr>
          <w:p w14:paraId="4D18478D" w14:textId="4E1DA06D" w:rsidR="00915DD8" w:rsidRPr="00F63AD8" w:rsidRDefault="00FE1493" w:rsidP="00F63AD8">
            <w:pPr>
              <w:rPr>
                <w:rFonts w:ascii="Times New Roman" w:eastAsia="宋体"/>
                <w:color w:val="000000" w:themeColor="text1"/>
              </w:rPr>
            </w:pPr>
            <w:r w:rsidRPr="00FE1493">
              <w:rPr>
                <w:rFonts w:ascii="Times New Roman" w:eastAsia="宋体" w:hint="eastAsia"/>
                <w:color w:val="000000" w:themeColor="text1"/>
              </w:rPr>
              <w:t>参考</w:t>
            </w:r>
            <w:proofErr w:type="gramStart"/>
            <w:r w:rsidR="00F63AD8" w:rsidRPr="0068327C">
              <w:rPr>
                <w:rFonts w:ascii="Times New Roman" w:eastAsia="宋体" w:hAnsi="Times New Roman"/>
                <w:color w:val="000000" w:themeColor="text1"/>
                <w:szCs w:val="21"/>
              </w:rPr>
              <w:t>《</w:t>
            </w:r>
            <w:proofErr w:type="gramEnd"/>
            <w:r w:rsidR="00F63AD8" w:rsidRPr="0068327C">
              <w:rPr>
                <w:rFonts w:ascii="Times New Roman" w:eastAsia="宋体" w:hAnsi="Times New Roman"/>
                <w:color w:val="000000" w:themeColor="text1"/>
                <w:szCs w:val="21"/>
              </w:rPr>
              <w:t>挥发性有机物无组织排放控制标准</w:t>
            </w:r>
            <w:r w:rsidR="00F63AD8">
              <w:rPr>
                <w:rFonts w:ascii="Times New Roman" w:eastAsia="宋体" w:hAnsi="Times New Roman" w:hint="eastAsia"/>
                <w:color w:val="000000" w:themeColor="text1"/>
                <w:szCs w:val="21"/>
              </w:rPr>
              <w:t>（</w:t>
            </w:r>
            <w:r w:rsidRPr="00F63AD8">
              <w:rPr>
                <w:rFonts w:ascii="Times New Roman" w:eastAsia="宋体" w:hint="eastAsia"/>
                <w:color w:val="000000" w:themeColor="text1"/>
              </w:rPr>
              <w:t>G</w:t>
            </w:r>
            <w:r w:rsidRPr="00F63AD8">
              <w:rPr>
                <w:rFonts w:ascii="Times New Roman" w:eastAsia="宋体"/>
                <w:color w:val="000000" w:themeColor="text1"/>
              </w:rPr>
              <w:t>B37822</w:t>
            </w:r>
            <w:r w:rsidR="00F63AD8" w:rsidRPr="00F63AD8">
              <w:rPr>
                <w:rFonts w:ascii="Times New Roman" w:eastAsia="宋体" w:hint="eastAsia"/>
                <w:color w:val="000000" w:themeColor="text1"/>
              </w:rPr>
              <w:t>）</w:t>
            </w:r>
            <w:r w:rsidR="00064780">
              <w:rPr>
                <w:rFonts w:ascii="Times New Roman" w:eastAsia="宋体" w:hint="eastAsia"/>
                <w:color w:val="000000" w:themeColor="text1"/>
              </w:rPr>
              <w:t>和</w:t>
            </w:r>
            <w:r w:rsidRPr="00FE1493">
              <w:rPr>
                <w:rFonts w:ascii="Times New Roman" w:eastAsia="宋体" w:hint="eastAsia"/>
                <w:color w:val="000000" w:themeColor="text1"/>
              </w:rPr>
              <w:t>江苏省</w:t>
            </w:r>
            <w:proofErr w:type="gramStart"/>
            <w:r w:rsidRPr="00FE1493">
              <w:rPr>
                <w:rFonts w:ascii="Times New Roman" w:eastAsia="宋体" w:hint="eastAsia"/>
                <w:color w:val="000000" w:themeColor="text1"/>
              </w:rPr>
              <w:t>《</w:t>
            </w:r>
            <w:proofErr w:type="gramEnd"/>
            <w:r w:rsidRPr="00FE1493">
              <w:rPr>
                <w:rFonts w:ascii="Times New Roman" w:eastAsia="宋体" w:hint="eastAsia"/>
                <w:color w:val="000000" w:themeColor="text1"/>
              </w:rPr>
              <w:t>大气污染</w:t>
            </w:r>
            <w:proofErr w:type="gramStart"/>
            <w:r w:rsidRPr="00FE1493">
              <w:rPr>
                <w:rFonts w:ascii="Times New Roman" w:eastAsia="宋体" w:hint="eastAsia"/>
                <w:color w:val="000000" w:themeColor="text1"/>
              </w:rPr>
              <w:t>物综合</w:t>
            </w:r>
            <w:proofErr w:type="gramEnd"/>
            <w:r w:rsidRPr="00FE1493">
              <w:rPr>
                <w:rFonts w:ascii="Times New Roman" w:eastAsia="宋体" w:hint="eastAsia"/>
                <w:color w:val="000000" w:themeColor="text1"/>
              </w:rPr>
              <w:t>排放标准</w:t>
            </w:r>
            <w:proofErr w:type="gramStart"/>
            <w:r w:rsidRPr="00FE1493">
              <w:rPr>
                <w:rFonts w:ascii="Times New Roman" w:eastAsia="宋体" w:hint="eastAsia"/>
                <w:color w:val="000000" w:themeColor="text1"/>
              </w:rPr>
              <w:t>》</w:t>
            </w:r>
            <w:proofErr w:type="gramEnd"/>
            <w:r w:rsidRPr="00FE1493">
              <w:rPr>
                <w:rFonts w:ascii="Times New Roman" w:eastAsia="宋体" w:hint="eastAsia"/>
                <w:color w:val="000000" w:themeColor="text1"/>
              </w:rPr>
              <w:t>，在标准</w:t>
            </w:r>
            <w:r w:rsidRPr="00FE1493">
              <w:rPr>
                <w:rFonts w:ascii="Times New Roman" w:eastAsia="宋体" w:hint="eastAsia"/>
                <w:color w:val="000000" w:themeColor="text1"/>
              </w:rPr>
              <w:t>4</w:t>
            </w:r>
            <w:r w:rsidRPr="00FE1493">
              <w:rPr>
                <w:rFonts w:ascii="Times New Roman" w:eastAsia="宋体"/>
                <w:color w:val="000000" w:themeColor="text1"/>
              </w:rPr>
              <w:t>.1.</w:t>
            </w:r>
            <w:r w:rsidR="00E55EE7">
              <w:rPr>
                <w:rFonts w:ascii="Times New Roman" w:eastAsia="宋体"/>
                <w:color w:val="000000" w:themeColor="text1"/>
              </w:rPr>
              <w:t>6</w:t>
            </w:r>
            <w:r w:rsidRPr="00FE1493">
              <w:rPr>
                <w:rFonts w:ascii="Times New Roman" w:eastAsia="宋体" w:hint="eastAsia"/>
                <w:color w:val="000000" w:themeColor="text1"/>
              </w:rPr>
              <w:t>中补充了</w:t>
            </w:r>
            <w:r w:rsidR="00E55EE7">
              <w:rPr>
                <w:rFonts w:ascii="Times New Roman" w:eastAsia="宋体" w:hint="eastAsia"/>
                <w:color w:val="000000" w:themeColor="text1"/>
              </w:rPr>
              <w:t>V</w:t>
            </w:r>
            <w:r w:rsidR="00E55EE7">
              <w:rPr>
                <w:rFonts w:ascii="Times New Roman" w:eastAsia="宋体"/>
                <w:color w:val="000000" w:themeColor="text1"/>
              </w:rPr>
              <w:t>OC</w:t>
            </w:r>
            <w:r w:rsidR="00E55EE7">
              <w:rPr>
                <w:rFonts w:ascii="Times New Roman" w:eastAsia="宋体" w:hint="eastAsia"/>
                <w:color w:val="000000" w:themeColor="text1"/>
              </w:rPr>
              <w:t>s</w:t>
            </w:r>
            <w:r w:rsidR="0078654F">
              <w:rPr>
                <w:rFonts w:ascii="Times New Roman" w:eastAsia="宋体" w:hint="eastAsia"/>
                <w:color w:val="000000" w:themeColor="text1"/>
              </w:rPr>
              <w:t>热氧化处理</w:t>
            </w:r>
            <w:r w:rsidRPr="00FE1493">
              <w:rPr>
                <w:rFonts w:ascii="Times New Roman" w:eastAsia="宋体" w:hint="eastAsia"/>
                <w:color w:val="000000" w:themeColor="text1"/>
              </w:rPr>
              <w:t>装置大气污染物排放限值，在</w:t>
            </w:r>
            <w:r w:rsidRPr="00FE1493">
              <w:rPr>
                <w:rFonts w:ascii="Times New Roman" w:eastAsia="宋体" w:hint="eastAsia"/>
                <w:color w:val="000000" w:themeColor="text1"/>
              </w:rPr>
              <w:t>4</w:t>
            </w:r>
            <w:r w:rsidRPr="00FE1493">
              <w:rPr>
                <w:rFonts w:ascii="Times New Roman" w:eastAsia="宋体"/>
                <w:color w:val="000000" w:themeColor="text1"/>
              </w:rPr>
              <w:t>.1.</w:t>
            </w:r>
            <w:r w:rsidR="00E55EE7">
              <w:rPr>
                <w:rFonts w:ascii="Times New Roman" w:eastAsia="宋体"/>
                <w:color w:val="000000" w:themeColor="text1"/>
              </w:rPr>
              <w:t>7</w:t>
            </w:r>
            <w:r w:rsidRPr="00FE1493">
              <w:rPr>
                <w:rFonts w:ascii="Times New Roman" w:eastAsia="宋体" w:hint="eastAsia"/>
                <w:color w:val="000000" w:themeColor="text1"/>
              </w:rPr>
              <w:t>中补充了热氧化处理装置的基准氧含量折算方法。</w:t>
            </w:r>
          </w:p>
        </w:tc>
      </w:tr>
      <w:tr w:rsidR="0068327C" w:rsidRPr="0068327C" w14:paraId="1E971606" w14:textId="77777777" w:rsidTr="005B2DDB">
        <w:trPr>
          <w:trHeight w:val="419"/>
          <w:jc w:val="center"/>
        </w:trPr>
        <w:tc>
          <w:tcPr>
            <w:tcW w:w="1271" w:type="dxa"/>
            <w:gridSpan w:val="2"/>
            <w:vMerge/>
            <w:tcBorders>
              <w:bottom w:val="single" w:sz="4" w:space="0" w:color="auto"/>
            </w:tcBorders>
            <w:vAlign w:val="center"/>
          </w:tcPr>
          <w:p w14:paraId="0E5B0916" w14:textId="77777777" w:rsidR="003E770B" w:rsidRPr="0068327C" w:rsidRDefault="003E770B"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55784644" w14:textId="5ECF508D" w:rsidR="003E770B" w:rsidRPr="0068327C" w:rsidRDefault="00BA0695"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vAlign w:val="center"/>
          </w:tcPr>
          <w:p w14:paraId="022C7E2A" w14:textId="60EB3CC7" w:rsidR="003E770B" w:rsidRPr="0068327C" w:rsidRDefault="003E770B"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建议表</w:t>
            </w:r>
            <w:r w:rsidRPr="0068327C">
              <w:rPr>
                <w:rFonts w:ascii="Times New Roman" w:eastAsia="宋体" w:hAnsi="Times New Roman"/>
                <w:color w:val="000000" w:themeColor="text1"/>
                <w:szCs w:val="21"/>
              </w:rPr>
              <w:t>2</w:t>
            </w:r>
            <w:r w:rsidRPr="0068327C">
              <w:rPr>
                <w:rFonts w:ascii="Times New Roman" w:eastAsia="宋体" w:hAnsi="Times New Roman"/>
                <w:color w:val="000000" w:themeColor="text1"/>
                <w:szCs w:val="21"/>
              </w:rPr>
              <w:t>中删除甲醛。甲醛作为有毒有害物质，应加强厂界控制，且目前国家尚未出台甲醛的便携式监测仪器标准</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不具备监测任意一次浓度值的条件。</w:t>
            </w:r>
          </w:p>
        </w:tc>
        <w:tc>
          <w:tcPr>
            <w:tcW w:w="1701" w:type="dxa"/>
            <w:tcBorders>
              <w:bottom w:val="single" w:sz="4" w:space="0" w:color="auto"/>
            </w:tcBorders>
            <w:noWrap/>
            <w:vAlign w:val="center"/>
          </w:tcPr>
          <w:p w14:paraId="7FF0D477" w14:textId="420C958D" w:rsidR="003E770B" w:rsidRPr="00BB09A0" w:rsidRDefault="0010048C" w:rsidP="003E770B">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部分</w:t>
            </w:r>
            <w:r w:rsidR="003E770B" w:rsidRPr="00BB09A0">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6442E133" w14:textId="298D9203" w:rsidR="00BB09A0" w:rsidRDefault="0010048C"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采纳部分：建议中提出</w:t>
            </w:r>
            <w:r w:rsidRPr="0010048C">
              <w:rPr>
                <w:rFonts w:ascii="Times New Roman" w:eastAsia="宋体" w:hAnsi="Times New Roman" w:hint="eastAsia"/>
                <w:color w:val="000000" w:themeColor="text1"/>
                <w:szCs w:val="21"/>
              </w:rPr>
              <w:t>尚未出台甲醛的便携式监测仪器标准，不具备监测任意一次浓度值的条件</w:t>
            </w:r>
            <w:r>
              <w:rPr>
                <w:rFonts w:ascii="Times New Roman" w:eastAsia="宋体" w:hAnsi="Times New Roman" w:hint="eastAsia"/>
                <w:color w:val="000000" w:themeColor="text1"/>
                <w:szCs w:val="21"/>
              </w:rPr>
              <w:t>。因此</w:t>
            </w:r>
            <w:r w:rsidR="00C76E83" w:rsidRPr="00BB09A0">
              <w:rPr>
                <w:rFonts w:ascii="Times New Roman" w:eastAsia="宋体" w:hAnsi="Times New Roman" w:hint="eastAsia"/>
                <w:color w:val="000000" w:themeColor="text1"/>
                <w:szCs w:val="21"/>
              </w:rPr>
              <w:t>删除</w:t>
            </w:r>
            <w:r w:rsidRPr="00BB09A0">
              <w:rPr>
                <w:rFonts w:ascii="Times New Roman" w:eastAsia="宋体" w:hAnsi="Times New Roman"/>
                <w:color w:val="000000" w:themeColor="text1"/>
                <w:szCs w:val="21"/>
              </w:rPr>
              <w:t>甲醛</w:t>
            </w:r>
            <w:r w:rsidR="00C76E83" w:rsidRPr="00BB09A0">
              <w:rPr>
                <w:rFonts w:ascii="Times New Roman" w:eastAsia="宋体" w:hAnsi="Times New Roman"/>
                <w:color w:val="000000" w:themeColor="text1"/>
                <w:szCs w:val="21"/>
              </w:rPr>
              <w:t>监控点处任意一次浓度值</w:t>
            </w:r>
            <w:r w:rsidR="00F76E8B">
              <w:rPr>
                <w:rFonts w:ascii="Times New Roman" w:eastAsia="宋体" w:hAnsi="Times New Roman" w:hint="eastAsia"/>
                <w:color w:val="000000" w:themeColor="text1"/>
                <w:szCs w:val="21"/>
              </w:rPr>
              <w:t>；关于加强厂界控制的要求，保留</w:t>
            </w:r>
            <w:r w:rsidR="00F76E8B" w:rsidRPr="00F76E8B">
              <w:rPr>
                <w:rFonts w:ascii="Times New Roman" w:eastAsia="宋体" w:hAnsi="Times New Roman"/>
                <w:color w:val="000000" w:themeColor="text1"/>
                <w:szCs w:val="21"/>
              </w:rPr>
              <w:t>企业边界甲醛任何</w:t>
            </w:r>
            <w:r w:rsidR="00F76E8B" w:rsidRPr="00F76E8B">
              <w:rPr>
                <w:rFonts w:ascii="Times New Roman" w:eastAsia="宋体" w:hAnsi="Times New Roman"/>
                <w:color w:val="000000" w:themeColor="text1"/>
                <w:szCs w:val="21"/>
              </w:rPr>
              <w:t>1</w:t>
            </w:r>
            <w:r w:rsidR="00F76E8B" w:rsidRPr="00F76E8B">
              <w:rPr>
                <w:rFonts w:ascii="Times New Roman" w:eastAsia="宋体" w:hAnsi="Times New Roman"/>
                <w:color w:val="000000" w:themeColor="text1"/>
                <w:szCs w:val="21"/>
              </w:rPr>
              <w:t>小时大气污染物平均浓度限值</w:t>
            </w:r>
            <w:r w:rsidR="00094D70">
              <w:rPr>
                <w:rFonts w:ascii="Times New Roman" w:eastAsia="宋体" w:hAnsi="Times New Roman" w:hint="eastAsia"/>
                <w:color w:val="000000" w:themeColor="text1"/>
                <w:szCs w:val="21"/>
              </w:rPr>
              <w:t>。</w:t>
            </w:r>
          </w:p>
          <w:p w14:paraId="5513D6D0" w14:textId="51607EF1" w:rsidR="003E770B" w:rsidRPr="00BB09A0" w:rsidRDefault="0010048C"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不采纳部分：</w:t>
            </w:r>
            <w:r w:rsidR="00F76E8B">
              <w:rPr>
                <w:rFonts w:ascii="Times New Roman" w:eastAsia="宋体" w:hAnsi="Times New Roman" w:hint="eastAsia"/>
                <w:color w:val="000000" w:themeColor="text1"/>
                <w:szCs w:val="21"/>
              </w:rPr>
              <w:t>由于</w:t>
            </w:r>
            <w:r>
              <w:rPr>
                <w:rFonts w:ascii="Times New Roman" w:eastAsia="宋体" w:hAnsi="Times New Roman" w:hint="eastAsia"/>
                <w:color w:val="000000" w:themeColor="text1"/>
                <w:szCs w:val="21"/>
              </w:rPr>
              <w:t>甲醛是木材加工行业的特征污染物，</w:t>
            </w:r>
            <w:r w:rsidRPr="0010048C">
              <w:rPr>
                <w:rFonts w:ascii="Times New Roman" w:eastAsia="宋体" w:hAnsi="Times New Roman" w:hint="eastAsia"/>
                <w:color w:val="000000" w:themeColor="text1"/>
                <w:szCs w:val="21"/>
              </w:rPr>
              <w:t>对眼睛、呼吸道及皮肤有强烈刺激性</w:t>
            </w:r>
            <w:r>
              <w:rPr>
                <w:rFonts w:ascii="Times New Roman" w:eastAsia="宋体" w:hAnsi="Times New Roman" w:hint="eastAsia"/>
                <w:color w:val="000000" w:themeColor="text1"/>
                <w:szCs w:val="21"/>
              </w:rPr>
              <w:t>，</w:t>
            </w:r>
            <w:r w:rsidR="00F76E8B">
              <w:rPr>
                <w:rFonts w:ascii="Times New Roman" w:eastAsia="宋体" w:hAnsi="Times New Roman" w:hint="eastAsia"/>
                <w:color w:val="000000" w:themeColor="text1"/>
                <w:szCs w:val="21"/>
              </w:rPr>
              <w:t>危害较大，</w:t>
            </w:r>
            <w:r>
              <w:rPr>
                <w:rFonts w:ascii="Times New Roman" w:eastAsia="宋体" w:hAnsi="Times New Roman" w:hint="eastAsia"/>
                <w:color w:val="000000" w:themeColor="text1"/>
                <w:szCs w:val="21"/>
              </w:rPr>
              <w:t>需要加强无组织排放控制，且国家目前有针对环境空气中甲醛的监测方法（</w:t>
            </w:r>
            <w:r>
              <w:rPr>
                <w:rFonts w:ascii="Times New Roman" w:eastAsia="宋体" w:hAnsi="Times New Roman" w:hint="eastAsia"/>
                <w:color w:val="000000" w:themeColor="text1"/>
                <w:szCs w:val="21"/>
              </w:rPr>
              <w:t>1</w:t>
            </w:r>
            <w:r>
              <w:rPr>
                <w:rFonts w:ascii="Times New Roman" w:eastAsia="宋体" w:hAnsi="Times New Roman" w:hint="eastAsia"/>
                <w:color w:val="000000" w:themeColor="text1"/>
                <w:szCs w:val="21"/>
              </w:rPr>
              <w:t>小时值），因此保留甲醛</w:t>
            </w:r>
            <w:r w:rsidRPr="0010048C">
              <w:rPr>
                <w:rFonts w:ascii="Times New Roman" w:eastAsia="宋体" w:hAnsi="Times New Roman" w:hint="eastAsia"/>
                <w:color w:val="000000" w:themeColor="text1"/>
                <w:szCs w:val="21"/>
              </w:rPr>
              <w:t>监控点处</w:t>
            </w:r>
            <w:r w:rsidRPr="0010048C">
              <w:rPr>
                <w:rFonts w:ascii="Times New Roman" w:eastAsia="宋体" w:hAnsi="Times New Roman"/>
                <w:color w:val="000000" w:themeColor="text1"/>
                <w:szCs w:val="21"/>
              </w:rPr>
              <w:t>1</w:t>
            </w:r>
            <w:r w:rsidRPr="0010048C">
              <w:rPr>
                <w:rFonts w:ascii="Times New Roman" w:eastAsia="宋体" w:hAnsi="Times New Roman"/>
                <w:color w:val="000000" w:themeColor="text1"/>
                <w:szCs w:val="21"/>
              </w:rPr>
              <w:t>小时平均浓度</w:t>
            </w:r>
            <w:r>
              <w:rPr>
                <w:rFonts w:ascii="Times New Roman" w:eastAsia="宋体" w:hAnsi="Times New Roman" w:hint="eastAsia"/>
                <w:color w:val="000000" w:themeColor="text1"/>
                <w:szCs w:val="21"/>
              </w:rPr>
              <w:t>限值</w:t>
            </w:r>
            <w:r w:rsidR="00F76E8B">
              <w:rPr>
                <w:rFonts w:ascii="Times New Roman" w:eastAsia="宋体" w:hAnsi="Times New Roman" w:hint="eastAsia"/>
                <w:color w:val="000000" w:themeColor="text1"/>
                <w:szCs w:val="21"/>
              </w:rPr>
              <w:t>。</w:t>
            </w:r>
          </w:p>
        </w:tc>
      </w:tr>
      <w:tr w:rsidR="0068327C" w:rsidRPr="0068327C" w14:paraId="14698D26" w14:textId="77777777" w:rsidTr="009408EA">
        <w:trPr>
          <w:trHeight w:val="2996"/>
          <w:jc w:val="center"/>
        </w:trPr>
        <w:tc>
          <w:tcPr>
            <w:tcW w:w="1271" w:type="dxa"/>
            <w:gridSpan w:val="2"/>
            <w:vMerge/>
            <w:tcBorders>
              <w:bottom w:val="single" w:sz="4" w:space="0" w:color="auto"/>
            </w:tcBorders>
            <w:vAlign w:val="center"/>
          </w:tcPr>
          <w:p w14:paraId="31B85A68" w14:textId="77777777" w:rsidR="00915DD8" w:rsidRPr="0068327C" w:rsidRDefault="00915DD8"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087114F6" w14:textId="13E7F00F" w:rsidR="00915DD8" w:rsidRPr="0068327C" w:rsidRDefault="00BA0695" w:rsidP="00915DD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vAlign w:val="center"/>
          </w:tcPr>
          <w:p w14:paraId="753DD849" w14:textId="515B18A3" w:rsidR="00915DD8" w:rsidRPr="0068327C" w:rsidRDefault="00915DD8"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w:t>
            </w:r>
            <w:r w:rsidRPr="0068327C">
              <w:rPr>
                <w:rFonts w:ascii="Times New Roman" w:eastAsia="宋体" w:hAnsi="Times New Roman"/>
                <w:color w:val="000000" w:themeColor="text1"/>
                <w:szCs w:val="21"/>
              </w:rPr>
              <w:t>4.2.3</w:t>
            </w:r>
            <w:r w:rsidRPr="0068327C">
              <w:rPr>
                <w:rFonts w:ascii="Times New Roman" w:eastAsia="宋体" w:hAnsi="Times New Roman"/>
                <w:color w:val="000000" w:themeColor="text1"/>
                <w:szCs w:val="21"/>
              </w:rPr>
              <w:t>中关于设备与管线组件泄漏控制的内容</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修改为</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VOCs</w:t>
            </w:r>
            <w:r w:rsidRPr="0068327C">
              <w:rPr>
                <w:rFonts w:ascii="Times New Roman" w:eastAsia="宋体" w:hAnsi="Times New Roman"/>
                <w:color w:val="000000" w:themeColor="text1"/>
                <w:szCs w:val="21"/>
              </w:rPr>
              <w:t>物料的转移和输送过程应保持密闭</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流经设备与管线组件时，应按照</w:t>
            </w:r>
            <w:r w:rsidRPr="0068327C">
              <w:rPr>
                <w:rFonts w:ascii="Times New Roman" w:eastAsia="宋体" w:hAnsi="Times New Roman"/>
                <w:color w:val="000000" w:themeColor="text1"/>
                <w:szCs w:val="21"/>
              </w:rPr>
              <w:t>GB 37822</w:t>
            </w:r>
            <w:r w:rsidRPr="0068327C">
              <w:rPr>
                <w:rFonts w:ascii="Times New Roman" w:eastAsia="宋体" w:hAnsi="Times New Roman"/>
                <w:color w:val="000000" w:themeColor="text1"/>
                <w:szCs w:val="21"/>
              </w:rPr>
              <w:t>中设备与管线组件</w:t>
            </w:r>
            <w:r w:rsidRPr="0068327C">
              <w:rPr>
                <w:rFonts w:ascii="Times New Roman" w:eastAsia="宋体" w:hAnsi="Times New Roman"/>
                <w:color w:val="000000" w:themeColor="text1"/>
                <w:szCs w:val="21"/>
              </w:rPr>
              <w:t>VOCs</w:t>
            </w:r>
            <w:r w:rsidRPr="0068327C">
              <w:rPr>
                <w:rFonts w:ascii="Times New Roman" w:eastAsia="宋体" w:hAnsi="Times New Roman"/>
                <w:color w:val="000000" w:themeColor="text1"/>
                <w:szCs w:val="21"/>
              </w:rPr>
              <w:t>泄漏控制要求的规定进行泄漏检测与修复</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w:t>
            </w:r>
          </w:p>
        </w:tc>
        <w:tc>
          <w:tcPr>
            <w:tcW w:w="1701" w:type="dxa"/>
            <w:tcBorders>
              <w:bottom w:val="single" w:sz="4" w:space="0" w:color="auto"/>
            </w:tcBorders>
            <w:noWrap/>
            <w:vAlign w:val="center"/>
          </w:tcPr>
          <w:p w14:paraId="609F6E31" w14:textId="2ECD184E" w:rsidR="00915DD8" w:rsidRPr="0068327C" w:rsidRDefault="00915DD8" w:rsidP="00915DD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5F532970" w14:textId="51EED157" w:rsidR="00915DD8" w:rsidRPr="0068327C" w:rsidRDefault="00915DD8"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.2.3</w:t>
            </w:r>
            <w:r w:rsidRPr="0068327C">
              <w:rPr>
                <w:rFonts w:ascii="Times New Roman" w:eastAsia="宋体" w:hAnsi="Times New Roman" w:hint="eastAsia"/>
                <w:color w:val="000000" w:themeColor="text1"/>
                <w:szCs w:val="21"/>
              </w:rPr>
              <w:t>中原句“</w:t>
            </w:r>
            <w:r w:rsidRPr="0068327C">
              <w:rPr>
                <w:rFonts w:ascii="Times New Roman" w:eastAsia="宋体"/>
                <w:color w:val="000000" w:themeColor="text1"/>
                <w:szCs w:val="24"/>
              </w:rPr>
              <w:t>物料的转移和输送过程应保持密闭，流经设备与管线组件时，应进行泄漏检测与控制。</w:t>
            </w:r>
            <w:r w:rsidRPr="0068327C">
              <w:rPr>
                <w:rFonts w:ascii="Times New Roman" w:eastAsia="宋体" w:hAnsi="Times New Roman" w:hint="eastAsia"/>
                <w:color w:val="000000" w:themeColor="text1"/>
                <w:szCs w:val="21"/>
              </w:rPr>
              <w:t>”修改为“</w:t>
            </w:r>
            <w:r w:rsidR="001E3068" w:rsidRPr="001E3068">
              <w:rPr>
                <w:rFonts w:ascii="Times New Roman" w:eastAsia="宋体" w:hAnsi="Times New Roman"/>
                <w:color w:val="000000" w:themeColor="text1"/>
                <w:szCs w:val="21"/>
              </w:rPr>
              <w:t>VOCs</w:t>
            </w:r>
            <w:r w:rsidR="001E3068" w:rsidRPr="001E3068">
              <w:rPr>
                <w:rFonts w:ascii="Times New Roman" w:eastAsia="宋体" w:hAnsi="Times New Roman"/>
                <w:color w:val="000000" w:themeColor="text1"/>
                <w:szCs w:val="21"/>
              </w:rPr>
              <w:t>物料储存无组织排放控制要求、</w:t>
            </w:r>
            <w:r w:rsidR="001E3068" w:rsidRPr="001E3068">
              <w:rPr>
                <w:rFonts w:ascii="Times New Roman" w:eastAsia="宋体" w:hAnsi="Times New Roman"/>
                <w:color w:val="000000" w:themeColor="text1"/>
                <w:szCs w:val="21"/>
              </w:rPr>
              <w:t>VOCs</w:t>
            </w:r>
            <w:r w:rsidR="001E3068" w:rsidRPr="001E3068">
              <w:rPr>
                <w:rFonts w:ascii="Times New Roman" w:eastAsia="宋体" w:hAnsi="Times New Roman"/>
                <w:color w:val="000000" w:themeColor="text1"/>
                <w:szCs w:val="21"/>
              </w:rPr>
              <w:t>物料转移和输送无组织排放控制要求、工艺过程</w:t>
            </w:r>
            <w:r w:rsidR="001E3068" w:rsidRPr="001E3068">
              <w:rPr>
                <w:rFonts w:ascii="Times New Roman" w:eastAsia="宋体" w:hAnsi="Times New Roman"/>
                <w:color w:val="000000" w:themeColor="text1"/>
                <w:szCs w:val="21"/>
              </w:rPr>
              <w:t>VOCs</w:t>
            </w:r>
            <w:r w:rsidR="001E3068" w:rsidRPr="001E3068">
              <w:rPr>
                <w:rFonts w:ascii="Times New Roman" w:eastAsia="宋体" w:hAnsi="Times New Roman"/>
                <w:color w:val="000000" w:themeColor="text1"/>
                <w:szCs w:val="21"/>
              </w:rPr>
              <w:t>无组织排放控制要求、设备与管线组件</w:t>
            </w:r>
            <w:r w:rsidR="001E3068" w:rsidRPr="001E3068">
              <w:rPr>
                <w:rFonts w:ascii="Times New Roman" w:eastAsia="宋体" w:hAnsi="Times New Roman"/>
                <w:color w:val="000000" w:themeColor="text1"/>
                <w:szCs w:val="21"/>
              </w:rPr>
              <w:t>VOCs</w:t>
            </w:r>
            <w:r w:rsidR="001E3068" w:rsidRPr="001E3068">
              <w:rPr>
                <w:rFonts w:ascii="Times New Roman" w:eastAsia="宋体" w:hAnsi="Times New Roman"/>
                <w:color w:val="000000" w:themeColor="text1"/>
                <w:szCs w:val="21"/>
              </w:rPr>
              <w:t>泄露控制要求、敞开液面</w:t>
            </w:r>
            <w:r w:rsidR="001E3068" w:rsidRPr="001E3068">
              <w:rPr>
                <w:rFonts w:ascii="Times New Roman" w:eastAsia="宋体" w:hAnsi="Times New Roman"/>
                <w:color w:val="000000" w:themeColor="text1"/>
                <w:szCs w:val="21"/>
              </w:rPr>
              <w:t>VOCs</w:t>
            </w:r>
            <w:r w:rsidR="001E3068" w:rsidRPr="001E3068">
              <w:rPr>
                <w:rFonts w:ascii="Times New Roman" w:eastAsia="宋体" w:hAnsi="Times New Roman"/>
                <w:color w:val="000000" w:themeColor="text1"/>
                <w:szCs w:val="21"/>
              </w:rPr>
              <w:t>无组织排放控制要求，以及</w:t>
            </w:r>
            <w:r w:rsidR="001E3068" w:rsidRPr="001E3068">
              <w:rPr>
                <w:rFonts w:ascii="Times New Roman" w:eastAsia="宋体" w:hAnsi="Times New Roman"/>
                <w:color w:val="000000" w:themeColor="text1"/>
                <w:szCs w:val="21"/>
              </w:rPr>
              <w:t>VOCs</w:t>
            </w:r>
            <w:r w:rsidR="001E3068" w:rsidRPr="001E3068">
              <w:rPr>
                <w:rFonts w:ascii="Times New Roman" w:eastAsia="宋体" w:hAnsi="Times New Roman"/>
                <w:color w:val="000000" w:themeColor="text1"/>
                <w:szCs w:val="21"/>
              </w:rPr>
              <w:t>无组织排放废气收集处理系统要求、厂区内</w:t>
            </w:r>
            <w:r w:rsidR="001E3068" w:rsidRPr="001E3068">
              <w:rPr>
                <w:rFonts w:ascii="Times New Roman" w:eastAsia="宋体" w:hAnsi="Times New Roman"/>
                <w:color w:val="000000" w:themeColor="text1"/>
                <w:szCs w:val="21"/>
              </w:rPr>
              <w:t>VOCs</w:t>
            </w:r>
            <w:r w:rsidR="001E3068" w:rsidRPr="001E3068">
              <w:rPr>
                <w:rFonts w:ascii="Times New Roman" w:eastAsia="宋体" w:hAnsi="Times New Roman"/>
                <w:color w:val="000000" w:themeColor="text1"/>
                <w:szCs w:val="21"/>
              </w:rPr>
              <w:t>无组织污染监控要求执行</w:t>
            </w:r>
            <w:r w:rsidR="001E3068" w:rsidRPr="001E3068">
              <w:rPr>
                <w:rFonts w:ascii="Times New Roman" w:eastAsia="宋体" w:hAnsi="Times New Roman"/>
                <w:color w:val="000000" w:themeColor="text1"/>
                <w:szCs w:val="21"/>
              </w:rPr>
              <w:t>GB 37822</w:t>
            </w:r>
            <w:r w:rsidR="001E3068" w:rsidRPr="001E3068">
              <w:rPr>
                <w:rFonts w:ascii="Times New Roman" w:eastAsia="宋体" w:hAnsi="Times New Roman"/>
                <w:color w:val="000000" w:themeColor="text1"/>
                <w:szCs w:val="21"/>
              </w:rPr>
              <w:t>的规定。</w:t>
            </w:r>
            <w:r w:rsidRPr="0068327C">
              <w:rPr>
                <w:rFonts w:ascii="Times New Roman" w:eastAsia="宋体" w:hAnsi="Times New Roman" w:hint="eastAsia"/>
                <w:color w:val="000000" w:themeColor="text1"/>
                <w:szCs w:val="21"/>
              </w:rPr>
              <w:t>”</w:t>
            </w:r>
          </w:p>
        </w:tc>
      </w:tr>
      <w:tr w:rsidR="0068327C" w:rsidRPr="0068327C" w14:paraId="0FC1D7B8" w14:textId="77777777" w:rsidTr="009408EA">
        <w:trPr>
          <w:trHeight w:val="1124"/>
          <w:jc w:val="center"/>
        </w:trPr>
        <w:tc>
          <w:tcPr>
            <w:tcW w:w="1271" w:type="dxa"/>
            <w:gridSpan w:val="2"/>
            <w:vMerge/>
            <w:tcBorders>
              <w:bottom w:val="single" w:sz="4" w:space="0" w:color="auto"/>
            </w:tcBorders>
            <w:vAlign w:val="center"/>
          </w:tcPr>
          <w:p w14:paraId="7140DECA" w14:textId="77777777" w:rsidR="003E770B" w:rsidRPr="0068327C" w:rsidRDefault="003E770B"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60AFD3AE" w14:textId="4F7C0FD0" w:rsidR="003E770B" w:rsidRPr="00CE2AE9" w:rsidRDefault="00BA0695" w:rsidP="003E770B">
            <w:pPr>
              <w:jc w:val="center"/>
              <w:rPr>
                <w:rFonts w:ascii="Times New Roman" w:eastAsia="宋体" w:hAnsi="Times New Roman"/>
                <w:color w:val="000000" w:themeColor="text1"/>
                <w:szCs w:val="21"/>
              </w:rPr>
            </w:pPr>
            <w:r w:rsidRPr="00CE2AE9">
              <w:rPr>
                <w:rFonts w:ascii="Times New Roman" w:eastAsia="宋体" w:hAnsi="Times New Roman"/>
                <w:color w:val="000000" w:themeColor="text1"/>
                <w:szCs w:val="21"/>
              </w:rPr>
              <w:t>4</w:t>
            </w:r>
            <w:r w:rsidRPr="00CE2AE9">
              <w:rPr>
                <w:rFonts w:ascii="Times New Roman" w:eastAsia="宋体" w:hAnsi="Times New Roman" w:hint="eastAsia"/>
                <w:color w:val="000000" w:themeColor="text1"/>
                <w:szCs w:val="21"/>
              </w:rPr>
              <w:t>大气污染物排放控制要求</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P5</w:t>
            </w:r>
          </w:p>
        </w:tc>
        <w:tc>
          <w:tcPr>
            <w:tcW w:w="4253" w:type="dxa"/>
            <w:gridSpan w:val="2"/>
            <w:tcBorders>
              <w:bottom w:val="single" w:sz="4" w:space="0" w:color="auto"/>
            </w:tcBorders>
            <w:vAlign w:val="center"/>
          </w:tcPr>
          <w:p w14:paraId="5458B46B" w14:textId="2DAAB313" w:rsidR="003E770B" w:rsidRPr="00CE2AE9" w:rsidRDefault="003E770B" w:rsidP="003E770B">
            <w:pPr>
              <w:jc w:val="left"/>
              <w:rPr>
                <w:rFonts w:ascii="Times New Roman" w:eastAsia="宋体" w:hAnsi="Times New Roman"/>
                <w:color w:val="000000" w:themeColor="text1"/>
                <w:szCs w:val="21"/>
              </w:rPr>
            </w:pPr>
            <w:r w:rsidRPr="00CE2AE9">
              <w:rPr>
                <w:rFonts w:ascii="Times New Roman" w:eastAsia="宋体" w:hAnsi="Times New Roman" w:hint="eastAsia"/>
                <w:color w:val="000000" w:themeColor="text1"/>
                <w:szCs w:val="21"/>
              </w:rPr>
              <w:t>建议</w:t>
            </w:r>
            <w:r w:rsidRPr="00CE2AE9">
              <w:rPr>
                <w:rFonts w:ascii="Times New Roman" w:eastAsia="宋体" w:hAnsi="Times New Roman"/>
                <w:color w:val="000000" w:themeColor="text1"/>
                <w:szCs w:val="21"/>
              </w:rPr>
              <w:t>4.2.4</w:t>
            </w:r>
            <w:r w:rsidRPr="00CE2AE9">
              <w:rPr>
                <w:rFonts w:ascii="Times New Roman" w:eastAsia="宋体" w:hAnsi="Times New Roman" w:hint="eastAsia"/>
                <w:color w:val="000000" w:themeColor="text1"/>
                <w:szCs w:val="21"/>
              </w:rPr>
              <w:t>“</w:t>
            </w:r>
            <w:r w:rsidR="006E4E60" w:rsidRPr="00CE2AE9">
              <w:rPr>
                <w:rFonts w:ascii="Times New Roman" w:eastAsia="宋体" w:hAnsi="Times New Roman" w:hint="eastAsia"/>
                <w:color w:val="000000" w:themeColor="text1"/>
                <w:szCs w:val="21"/>
              </w:rPr>
              <w:t>开榫</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后增加</w:t>
            </w:r>
            <w:r w:rsidRPr="00CE2AE9">
              <w:rPr>
                <w:rFonts w:ascii="Times New Roman" w:eastAsia="宋体" w:hAnsi="Times New Roman" w:hint="eastAsia"/>
                <w:color w:val="000000" w:themeColor="text1"/>
                <w:szCs w:val="21"/>
              </w:rPr>
              <w:t>“</w:t>
            </w:r>
            <w:bookmarkStart w:id="8" w:name="_Hlk72150412"/>
            <w:r w:rsidRPr="00CE2AE9">
              <w:rPr>
                <w:rFonts w:ascii="Times New Roman" w:eastAsia="宋体" w:hAnsi="Times New Roman"/>
                <w:color w:val="000000" w:themeColor="text1"/>
                <w:szCs w:val="21"/>
              </w:rPr>
              <w:t>涂装和烘干</w:t>
            </w:r>
            <w:bookmarkEnd w:id="8"/>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将</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无组</w:t>
            </w:r>
            <w:r w:rsidRPr="00CE2AE9">
              <w:rPr>
                <w:rFonts w:ascii="Times New Roman" w:eastAsia="宋体" w:hAnsi="Times New Roman" w:hint="eastAsia"/>
                <w:color w:val="000000" w:themeColor="text1"/>
                <w:szCs w:val="21"/>
              </w:rPr>
              <w:t>织排放废气收集处理系统应满足</w:t>
            </w:r>
            <w:r w:rsidRPr="00CE2AE9">
              <w:rPr>
                <w:rFonts w:ascii="Times New Roman" w:eastAsia="宋体" w:hAnsi="Times New Roman"/>
                <w:color w:val="000000" w:themeColor="text1"/>
                <w:szCs w:val="21"/>
              </w:rPr>
              <w:t>GB37822</w:t>
            </w:r>
            <w:r w:rsidRPr="00CE2AE9">
              <w:rPr>
                <w:rFonts w:ascii="Times New Roman" w:eastAsia="宋体" w:hAnsi="Times New Roman"/>
                <w:color w:val="000000" w:themeColor="text1"/>
                <w:szCs w:val="21"/>
              </w:rPr>
              <w:t>要求</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修改为</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无组织排放废气收集处理系统应满足</w:t>
            </w:r>
            <w:r w:rsidRPr="00CE2AE9">
              <w:rPr>
                <w:rFonts w:ascii="Times New Roman" w:eastAsia="宋体" w:hAnsi="Times New Roman"/>
                <w:color w:val="000000" w:themeColor="text1"/>
                <w:szCs w:val="21"/>
              </w:rPr>
              <w:t>GB 37822</w:t>
            </w:r>
            <w:r w:rsidRPr="00CE2AE9">
              <w:rPr>
                <w:rFonts w:ascii="Times New Roman" w:eastAsia="宋体" w:hAnsi="Times New Roman"/>
                <w:color w:val="000000" w:themeColor="text1"/>
                <w:szCs w:val="21"/>
              </w:rPr>
              <w:t>要求</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w:t>
            </w:r>
          </w:p>
        </w:tc>
        <w:tc>
          <w:tcPr>
            <w:tcW w:w="1701" w:type="dxa"/>
            <w:tcBorders>
              <w:bottom w:val="single" w:sz="4" w:space="0" w:color="auto"/>
            </w:tcBorders>
            <w:noWrap/>
            <w:vAlign w:val="center"/>
          </w:tcPr>
          <w:p w14:paraId="6A0E5086" w14:textId="3F0A516A" w:rsidR="003E770B" w:rsidRPr="00CE2AE9" w:rsidRDefault="003E770B" w:rsidP="003E770B">
            <w:pPr>
              <w:jc w:val="center"/>
              <w:rPr>
                <w:rFonts w:ascii="Times New Roman" w:eastAsia="宋体" w:hAnsi="Times New Roman"/>
                <w:color w:val="000000" w:themeColor="text1"/>
                <w:szCs w:val="21"/>
              </w:rPr>
            </w:pPr>
            <w:r w:rsidRPr="00CE2AE9">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423414D9" w14:textId="1C1E93A5" w:rsidR="003E770B" w:rsidRPr="00CE2AE9" w:rsidRDefault="00CE2AE9" w:rsidP="003E770B">
            <w:pPr>
              <w:rPr>
                <w:rFonts w:ascii="Times New Roman" w:eastAsia="宋体" w:hAnsi="Times New Roman"/>
                <w:color w:val="000000" w:themeColor="text1"/>
                <w:szCs w:val="21"/>
              </w:rPr>
            </w:pPr>
            <w:r w:rsidRPr="00CE2AE9">
              <w:rPr>
                <w:rFonts w:ascii="Times New Roman" w:eastAsia="宋体" w:hAnsi="Times New Roman" w:hint="eastAsia"/>
                <w:color w:val="000000" w:themeColor="text1"/>
                <w:szCs w:val="21"/>
              </w:rPr>
              <w:t>将</w:t>
            </w:r>
            <w:r w:rsidRPr="00CE2AE9">
              <w:rPr>
                <w:rFonts w:ascii="Times New Roman" w:eastAsia="宋体" w:hAnsi="Times New Roman"/>
                <w:color w:val="000000" w:themeColor="text1"/>
                <w:szCs w:val="21"/>
              </w:rPr>
              <w:t>4.2.3</w:t>
            </w:r>
            <w:r w:rsidRPr="00CE2AE9">
              <w:rPr>
                <w:rFonts w:ascii="Times New Roman" w:eastAsia="宋体" w:hAnsi="Times New Roman" w:hint="eastAsia"/>
                <w:color w:val="000000" w:themeColor="text1"/>
                <w:szCs w:val="21"/>
              </w:rPr>
              <w:t>中“</w:t>
            </w:r>
            <w:r w:rsidRPr="00CE2AE9">
              <w:rPr>
                <w:rFonts w:ascii="Times New Roman" w:eastAsia="宋体" w:hAnsi="Times New Roman"/>
                <w:color w:val="000000" w:themeColor="text1"/>
                <w:szCs w:val="21"/>
              </w:rPr>
              <w:t>热压、砂光、裁边、开榫等</w:t>
            </w:r>
            <w:r w:rsidRPr="00CE2AE9">
              <w:rPr>
                <w:rFonts w:ascii="Times New Roman" w:eastAsia="宋体" w:hAnsi="Times New Roman" w:hint="eastAsia"/>
                <w:color w:val="000000" w:themeColor="text1"/>
                <w:szCs w:val="21"/>
              </w:rPr>
              <w:t>”删除，将“无组织排放废气收集处理系统”</w:t>
            </w:r>
            <w:r w:rsidRPr="00CE2AE9">
              <w:rPr>
                <w:rFonts w:ascii="Times New Roman" w:eastAsia="宋体" w:hAnsi="Times New Roman"/>
                <w:color w:val="000000" w:themeColor="text1"/>
                <w:szCs w:val="21"/>
              </w:rPr>
              <w:t>修改为</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无组织排放废气收集处理系统</w:t>
            </w:r>
            <w:r w:rsidRPr="00CE2AE9">
              <w:rPr>
                <w:rFonts w:ascii="Times New Roman" w:eastAsia="宋体" w:hAnsi="Times New Roman" w:hint="eastAsia"/>
                <w:color w:val="000000" w:themeColor="text1"/>
                <w:szCs w:val="21"/>
              </w:rPr>
              <w:t>”，并将其写到</w:t>
            </w:r>
            <w:r w:rsidRPr="00CE2AE9">
              <w:rPr>
                <w:rFonts w:ascii="Times New Roman" w:eastAsia="宋体" w:hAnsi="Times New Roman" w:hint="eastAsia"/>
                <w:color w:val="000000" w:themeColor="text1"/>
                <w:szCs w:val="21"/>
              </w:rPr>
              <w:t>4</w:t>
            </w:r>
            <w:r w:rsidRPr="00CE2AE9">
              <w:rPr>
                <w:rFonts w:ascii="Times New Roman" w:eastAsia="宋体" w:hAnsi="Times New Roman"/>
                <w:color w:val="000000" w:themeColor="text1"/>
                <w:szCs w:val="21"/>
              </w:rPr>
              <w:t>.2.2</w:t>
            </w:r>
            <w:r w:rsidRPr="00CE2AE9">
              <w:rPr>
                <w:rFonts w:ascii="Times New Roman" w:eastAsia="宋体" w:hAnsi="Times New Roman" w:hint="eastAsia"/>
                <w:color w:val="000000" w:themeColor="text1"/>
                <w:szCs w:val="21"/>
              </w:rPr>
              <w:t>中。</w:t>
            </w:r>
            <w:r>
              <w:rPr>
                <w:rFonts w:ascii="Times New Roman" w:eastAsia="宋体" w:hAnsi="Times New Roman" w:hint="eastAsia"/>
                <w:color w:val="000000" w:themeColor="text1"/>
                <w:szCs w:val="21"/>
              </w:rPr>
              <w:t>原句改为“</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物料储存无组织排放控制要求、</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物料转移和输送无组织排放控制要求、工艺过程</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无组织排放控制要求、设备与管线组件</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泄露控制要求、敞开液面</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无组织排放控制要求，以及</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无组织排放废气收集处理系统要求、厂区内</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无组织污染监控要求执行</w:t>
            </w:r>
            <w:r w:rsidRPr="00CE2AE9">
              <w:rPr>
                <w:rFonts w:ascii="Times New Roman" w:eastAsia="宋体" w:hAnsi="Times New Roman"/>
                <w:color w:val="000000" w:themeColor="text1"/>
                <w:szCs w:val="21"/>
              </w:rPr>
              <w:t>GB 37822</w:t>
            </w:r>
            <w:r w:rsidRPr="00CE2AE9">
              <w:rPr>
                <w:rFonts w:ascii="Times New Roman" w:eastAsia="宋体" w:hAnsi="Times New Roman"/>
                <w:color w:val="000000" w:themeColor="text1"/>
                <w:szCs w:val="21"/>
              </w:rPr>
              <w:t>的规定。</w:t>
            </w:r>
            <w:r>
              <w:rPr>
                <w:rFonts w:ascii="Times New Roman" w:eastAsia="宋体" w:hAnsi="Times New Roman" w:hint="eastAsia"/>
                <w:color w:val="000000" w:themeColor="text1"/>
                <w:szCs w:val="21"/>
              </w:rPr>
              <w:t>”</w:t>
            </w:r>
          </w:p>
        </w:tc>
      </w:tr>
      <w:tr w:rsidR="0068327C" w:rsidRPr="0068327C" w14:paraId="607F5640" w14:textId="77777777" w:rsidTr="009408EA">
        <w:trPr>
          <w:trHeight w:val="824"/>
          <w:jc w:val="center"/>
        </w:trPr>
        <w:tc>
          <w:tcPr>
            <w:tcW w:w="1271" w:type="dxa"/>
            <w:gridSpan w:val="2"/>
            <w:vMerge/>
            <w:tcBorders>
              <w:bottom w:val="single" w:sz="4" w:space="0" w:color="auto"/>
            </w:tcBorders>
            <w:vAlign w:val="center"/>
          </w:tcPr>
          <w:p w14:paraId="28BDA60C" w14:textId="77777777" w:rsidR="00915DD8" w:rsidRPr="0068327C" w:rsidRDefault="00915DD8"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0E97F39A" w14:textId="67196FB1" w:rsidR="00915DD8" w:rsidRPr="0068327C" w:rsidRDefault="00BA0695" w:rsidP="00915DD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vAlign w:val="center"/>
          </w:tcPr>
          <w:p w14:paraId="76691B3B" w14:textId="323412FC" w:rsidR="00915DD8" w:rsidRPr="00CE2AE9" w:rsidRDefault="00915DD8" w:rsidP="003E770B">
            <w:pPr>
              <w:jc w:val="left"/>
              <w:rPr>
                <w:rFonts w:ascii="Times New Roman" w:eastAsia="宋体" w:hAnsi="Times New Roman"/>
                <w:color w:val="000000" w:themeColor="text1"/>
                <w:szCs w:val="21"/>
              </w:rPr>
            </w:pPr>
            <w:r w:rsidRPr="00CE2AE9">
              <w:rPr>
                <w:rFonts w:ascii="Times New Roman" w:eastAsia="宋体" w:hAnsi="Times New Roman" w:hint="eastAsia"/>
                <w:color w:val="000000" w:themeColor="text1"/>
                <w:szCs w:val="21"/>
              </w:rPr>
              <w:t>建议将</w:t>
            </w:r>
            <w:r w:rsidRPr="00CE2AE9">
              <w:rPr>
                <w:rFonts w:ascii="Times New Roman" w:eastAsia="宋体" w:hAnsi="Times New Roman"/>
                <w:color w:val="000000" w:themeColor="text1"/>
                <w:szCs w:val="21"/>
              </w:rPr>
              <w:t>4.2.6</w:t>
            </w:r>
            <w:r w:rsidRPr="00CE2AE9">
              <w:rPr>
                <w:rFonts w:ascii="Times New Roman" w:eastAsia="宋体" w:hAnsi="Times New Roman"/>
                <w:color w:val="000000" w:themeColor="text1"/>
                <w:szCs w:val="21"/>
              </w:rPr>
              <w:t>中</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敞开液面大气污染物无组织排放控制要求应符合</w:t>
            </w:r>
            <w:r w:rsidRPr="00CE2AE9">
              <w:rPr>
                <w:rFonts w:ascii="Times New Roman" w:eastAsia="宋体" w:hAnsi="Times New Roman"/>
                <w:color w:val="000000" w:themeColor="text1"/>
                <w:szCs w:val="21"/>
              </w:rPr>
              <w:t>GB 37822</w:t>
            </w:r>
            <w:r w:rsidRPr="00CE2AE9">
              <w:rPr>
                <w:rFonts w:ascii="Times New Roman" w:eastAsia="宋体" w:hAnsi="Times New Roman"/>
                <w:color w:val="000000" w:themeColor="text1"/>
                <w:szCs w:val="21"/>
              </w:rPr>
              <w:t>规定</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修改为</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敞开液面</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无组织排放控制要求应符合</w:t>
            </w:r>
            <w:r w:rsidRPr="00CE2AE9">
              <w:rPr>
                <w:rFonts w:ascii="Times New Roman" w:eastAsia="宋体" w:hAnsi="Times New Roman"/>
                <w:color w:val="000000" w:themeColor="text1"/>
                <w:szCs w:val="21"/>
              </w:rPr>
              <w:t>GB 37822</w:t>
            </w:r>
            <w:r w:rsidRPr="00CE2AE9">
              <w:rPr>
                <w:rFonts w:ascii="Times New Roman" w:eastAsia="宋体" w:hAnsi="Times New Roman"/>
                <w:color w:val="000000" w:themeColor="text1"/>
                <w:szCs w:val="21"/>
              </w:rPr>
              <w:t>规定</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w:t>
            </w:r>
          </w:p>
        </w:tc>
        <w:tc>
          <w:tcPr>
            <w:tcW w:w="1701" w:type="dxa"/>
            <w:tcBorders>
              <w:bottom w:val="single" w:sz="4" w:space="0" w:color="auto"/>
            </w:tcBorders>
            <w:noWrap/>
            <w:vAlign w:val="center"/>
          </w:tcPr>
          <w:p w14:paraId="3946A0CB" w14:textId="6E5D247A" w:rsidR="00915DD8" w:rsidRPr="00CE2AE9" w:rsidRDefault="00915DD8" w:rsidP="00915DD8">
            <w:pPr>
              <w:jc w:val="center"/>
              <w:rPr>
                <w:rFonts w:ascii="Times New Roman" w:eastAsia="宋体" w:hAnsi="Times New Roman"/>
                <w:color w:val="000000" w:themeColor="text1"/>
                <w:szCs w:val="21"/>
              </w:rPr>
            </w:pPr>
            <w:r w:rsidRPr="00CE2AE9">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6593570C" w14:textId="7E200371" w:rsidR="00915DD8" w:rsidRPr="00CE2AE9" w:rsidRDefault="00915DD8" w:rsidP="003E770B">
            <w:pPr>
              <w:rPr>
                <w:rFonts w:ascii="Times New Roman" w:eastAsia="宋体" w:hAnsi="Times New Roman"/>
                <w:color w:val="000000" w:themeColor="text1"/>
                <w:szCs w:val="21"/>
              </w:rPr>
            </w:pPr>
            <w:r w:rsidRPr="00CE2AE9">
              <w:rPr>
                <w:rFonts w:ascii="Times New Roman" w:eastAsia="宋体" w:hAnsi="Times New Roman" w:hint="eastAsia"/>
                <w:color w:val="000000" w:themeColor="text1"/>
                <w:szCs w:val="21"/>
              </w:rPr>
              <w:t>将</w:t>
            </w:r>
            <w:r w:rsidRPr="00CE2AE9">
              <w:rPr>
                <w:rFonts w:ascii="Times New Roman" w:eastAsia="宋体" w:hAnsi="Times New Roman"/>
                <w:color w:val="000000" w:themeColor="text1"/>
                <w:szCs w:val="21"/>
              </w:rPr>
              <w:t>4.2.6</w:t>
            </w:r>
            <w:r w:rsidRPr="00CE2AE9">
              <w:rPr>
                <w:rFonts w:ascii="Times New Roman" w:eastAsia="宋体" w:hAnsi="Times New Roman"/>
                <w:color w:val="000000" w:themeColor="text1"/>
                <w:szCs w:val="21"/>
              </w:rPr>
              <w:t>中</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敞开液面大气污染物无组织排放控制要求</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修改为</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敞开液面</w:t>
            </w:r>
            <w:r w:rsidRPr="00CE2AE9">
              <w:rPr>
                <w:rFonts w:ascii="Times New Roman" w:eastAsia="宋体" w:hAnsi="Times New Roman"/>
                <w:color w:val="000000" w:themeColor="text1"/>
                <w:szCs w:val="21"/>
              </w:rPr>
              <w:t>VOCs</w:t>
            </w:r>
            <w:r w:rsidRPr="00CE2AE9">
              <w:rPr>
                <w:rFonts w:ascii="Times New Roman" w:eastAsia="宋体" w:hAnsi="Times New Roman"/>
                <w:color w:val="000000" w:themeColor="text1"/>
                <w:szCs w:val="21"/>
              </w:rPr>
              <w:t>无组织排放控制要求</w:t>
            </w:r>
            <w:r w:rsidRPr="00CE2AE9">
              <w:rPr>
                <w:rFonts w:ascii="Times New Roman" w:eastAsia="宋体" w:hAnsi="Times New Roman" w:hint="eastAsia"/>
                <w:color w:val="000000" w:themeColor="text1"/>
                <w:szCs w:val="21"/>
              </w:rPr>
              <w:t>”</w:t>
            </w:r>
            <w:r w:rsidR="00CE2AE9" w:rsidRPr="00CE2AE9">
              <w:rPr>
                <w:rFonts w:ascii="Times New Roman" w:eastAsia="宋体" w:hAnsi="Times New Roman" w:hint="eastAsia"/>
                <w:color w:val="000000" w:themeColor="text1"/>
                <w:szCs w:val="21"/>
              </w:rPr>
              <w:t>，并将其写到</w:t>
            </w:r>
            <w:r w:rsidR="00CE2AE9" w:rsidRPr="00CE2AE9">
              <w:rPr>
                <w:rFonts w:ascii="Times New Roman" w:eastAsia="宋体" w:hAnsi="Times New Roman" w:hint="eastAsia"/>
                <w:color w:val="000000" w:themeColor="text1"/>
                <w:szCs w:val="21"/>
              </w:rPr>
              <w:t>4</w:t>
            </w:r>
            <w:r w:rsidR="00CE2AE9" w:rsidRPr="00CE2AE9">
              <w:rPr>
                <w:rFonts w:ascii="Times New Roman" w:eastAsia="宋体" w:hAnsi="Times New Roman"/>
                <w:color w:val="000000" w:themeColor="text1"/>
                <w:szCs w:val="21"/>
              </w:rPr>
              <w:t>.2.2</w:t>
            </w:r>
            <w:r w:rsidR="00CE2AE9" w:rsidRPr="00CE2AE9">
              <w:rPr>
                <w:rFonts w:ascii="Times New Roman" w:eastAsia="宋体" w:hAnsi="Times New Roman" w:hint="eastAsia"/>
                <w:color w:val="000000" w:themeColor="text1"/>
                <w:szCs w:val="21"/>
              </w:rPr>
              <w:t>中，将原句改为“</w:t>
            </w:r>
            <w:r w:rsidR="00CE2AE9" w:rsidRPr="00CE2AE9">
              <w:rPr>
                <w:rFonts w:ascii="Times New Roman" w:eastAsia="宋体" w:hAnsi="Times New Roman"/>
                <w:color w:val="000000" w:themeColor="text1"/>
                <w:szCs w:val="21"/>
              </w:rPr>
              <w:t>VOCs</w:t>
            </w:r>
            <w:r w:rsidR="00CE2AE9" w:rsidRPr="00CE2AE9">
              <w:rPr>
                <w:rFonts w:ascii="Times New Roman" w:eastAsia="宋体" w:hAnsi="Times New Roman"/>
                <w:color w:val="000000" w:themeColor="text1"/>
                <w:szCs w:val="21"/>
              </w:rPr>
              <w:t>物料储存无组织排放控制要求、</w:t>
            </w:r>
            <w:r w:rsidR="00CE2AE9" w:rsidRPr="00CE2AE9">
              <w:rPr>
                <w:rFonts w:ascii="Times New Roman" w:eastAsia="宋体" w:hAnsi="Times New Roman"/>
                <w:color w:val="000000" w:themeColor="text1"/>
                <w:szCs w:val="21"/>
              </w:rPr>
              <w:t>VOCs</w:t>
            </w:r>
            <w:r w:rsidR="00CE2AE9" w:rsidRPr="00CE2AE9">
              <w:rPr>
                <w:rFonts w:ascii="Times New Roman" w:eastAsia="宋体" w:hAnsi="Times New Roman"/>
                <w:color w:val="000000" w:themeColor="text1"/>
                <w:szCs w:val="21"/>
              </w:rPr>
              <w:t>物料转移和输送无组织排放控制要求、工艺过</w:t>
            </w:r>
            <w:r w:rsidR="00CE2AE9" w:rsidRPr="00CE2AE9">
              <w:rPr>
                <w:rFonts w:ascii="Times New Roman" w:eastAsia="宋体" w:hAnsi="Times New Roman"/>
                <w:color w:val="000000" w:themeColor="text1"/>
                <w:szCs w:val="21"/>
              </w:rPr>
              <w:lastRenderedPageBreak/>
              <w:t>程</w:t>
            </w:r>
            <w:r w:rsidR="00CE2AE9" w:rsidRPr="00CE2AE9">
              <w:rPr>
                <w:rFonts w:ascii="Times New Roman" w:eastAsia="宋体" w:hAnsi="Times New Roman"/>
                <w:color w:val="000000" w:themeColor="text1"/>
                <w:szCs w:val="21"/>
              </w:rPr>
              <w:t>VOCs</w:t>
            </w:r>
            <w:r w:rsidR="00CE2AE9" w:rsidRPr="00CE2AE9">
              <w:rPr>
                <w:rFonts w:ascii="Times New Roman" w:eastAsia="宋体" w:hAnsi="Times New Roman"/>
                <w:color w:val="000000" w:themeColor="text1"/>
                <w:szCs w:val="21"/>
              </w:rPr>
              <w:t>无组织排放控制要求、设备与管线组件</w:t>
            </w:r>
            <w:r w:rsidR="00CE2AE9" w:rsidRPr="00CE2AE9">
              <w:rPr>
                <w:rFonts w:ascii="Times New Roman" w:eastAsia="宋体" w:hAnsi="Times New Roman"/>
                <w:color w:val="000000" w:themeColor="text1"/>
                <w:szCs w:val="21"/>
              </w:rPr>
              <w:t>VOCs</w:t>
            </w:r>
            <w:r w:rsidR="00CE2AE9" w:rsidRPr="00CE2AE9">
              <w:rPr>
                <w:rFonts w:ascii="Times New Roman" w:eastAsia="宋体" w:hAnsi="Times New Roman"/>
                <w:color w:val="000000" w:themeColor="text1"/>
                <w:szCs w:val="21"/>
              </w:rPr>
              <w:t>泄露控制要求、敞开液面</w:t>
            </w:r>
            <w:r w:rsidR="00CE2AE9" w:rsidRPr="00CE2AE9">
              <w:rPr>
                <w:rFonts w:ascii="Times New Roman" w:eastAsia="宋体" w:hAnsi="Times New Roman"/>
                <w:color w:val="000000" w:themeColor="text1"/>
                <w:szCs w:val="21"/>
              </w:rPr>
              <w:t>VOCs</w:t>
            </w:r>
            <w:r w:rsidR="00CE2AE9" w:rsidRPr="00CE2AE9">
              <w:rPr>
                <w:rFonts w:ascii="Times New Roman" w:eastAsia="宋体" w:hAnsi="Times New Roman"/>
                <w:color w:val="000000" w:themeColor="text1"/>
                <w:szCs w:val="21"/>
              </w:rPr>
              <w:t>无组织排放控制要求，以及</w:t>
            </w:r>
            <w:r w:rsidR="00CE2AE9" w:rsidRPr="00CE2AE9">
              <w:rPr>
                <w:rFonts w:ascii="Times New Roman" w:eastAsia="宋体" w:hAnsi="Times New Roman"/>
                <w:color w:val="000000" w:themeColor="text1"/>
                <w:szCs w:val="21"/>
              </w:rPr>
              <w:t>VOCs</w:t>
            </w:r>
            <w:r w:rsidR="00CE2AE9" w:rsidRPr="00CE2AE9">
              <w:rPr>
                <w:rFonts w:ascii="Times New Roman" w:eastAsia="宋体" w:hAnsi="Times New Roman"/>
                <w:color w:val="000000" w:themeColor="text1"/>
                <w:szCs w:val="21"/>
              </w:rPr>
              <w:t>无组织排放废气收集处理系统要求、厂区内</w:t>
            </w:r>
            <w:r w:rsidR="00CE2AE9" w:rsidRPr="00CE2AE9">
              <w:rPr>
                <w:rFonts w:ascii="Times New Roman" w:eastAsia="宋体" w:hAnsi="Times New Roman"/>
                <w:color w:val="000000" w:themeColor="text1"/>
                <w:szCs w:val="21"/>
              </w:rPr>
              <w:t>VOCs</w:t>
            </w:r>
            <w:r w:rsidR="00CE2AE9" w:rsidRPr="00CE2AE9">
              <w:rPr>
                <w:rFonts w:ascii="Times New Roman" w:eastAsia="宋体" w:hAnsi="Times New Roman"/>
                <w:color w:val="000000" w:themeColor="text1"/>
                <w:szCs w:val="21"/>
              </w:rPr>
              <w:t>无组织污染监控要求执行</w:t>
            </w:r>
            <w:r w:rsidR="00CE2AE9" w:rsidRPr="00CE2AE9">
              <w:rPr>
                <w:rFonts w:ascii="Times New Roman" w:eastAsia="宋体" w:hAnsi="Times New Roman"/>
                <w:color w:val="000000" w:themeColor="text1"/>
                <w:szCs w:val="21"/>
              </w:rPr>
              <w:t>GB 37822</w:t>
            </w:r>
            <w:r w:rsidR="00CE2AE9" w:rsidRPr="00CE2AE9">
              <w:rPr>
                <w:rFonts w:ascii="Times New Roman" w:eastAsia="宋体" w:hAnsi="Times New Roman"/>
                <w:color w:val="000000" w:themeColor="text1"/>
                <w:szCs w:val="21"/>
              </w:rPr>
              <w:t>的规定。</w:t>
            </w:r>
            <w:r w:rsidR="00CE2AE9" w:rsidRPr="00CE2AE9">
              <w:rPr>
                <w:rFonts w:ascii="Times New Roman" w:eastAsia="宋体" w:hAnsi="Times New Roman" w:hint="eastAsia"/>
                <w:color w:val="000000" w:themeColor="text1"/>
                <w:szCs w:val="21"/>
              </w:rPr>
              <w:t>”</w:t>
            </w:r>
          </w:p>
        </w:tc>
      </w:tr>
      <w:tr w:rsidR="0068327C" w:rsidRPr="0068327C" w14:paraId="7FEC70BA" w14:textId="77777777" w:rsidTr="009408EA">
        <w:trPr>
          <w:trHeight w:val="392"/>
          <w:jc w:val="center"/>
        </w:trPr>
        <w:tc>
          <w:tcPr>
            <w:tcW w:w="1271" w:type="dxa"/>
            <w:gridSpan w:val="2"/>
            <w:vMerge/>
            <w:tcBorders>
              <w:bottom w:val="single" w:sz="4" w:space="0" w:color="auto"/>
            </w:tcBorders>
            <w:vAlign w:val="center"/>
          </w:tcPr>
          <w:p w14:paraId="324C8A38" w14:textId="77777777" w:rsidR="003E770B" w:rsidRPr="0068327C" w:rsidRDefault="003E770B"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3D5F541F" w14:textId="2CD0FF11" w:rsidR="003E770B" w:rsidRPr="0068327C" w:rsidRDefault="00BA0695"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vAlign w:val="center"/>
          </w:tcPr>
          <w:p w14:paraId="0D2AF192" w14:textId="5C740CA7" w:rsidR="003E770B" w:rsidRPr="0068327C" w:rsidRDefault="003E770B"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建议删除表</w:t>
            </w:r>
            <w:r w:rsidRPr="0068327C">
              <w:rPr>
                <w:rFonts w:ascii="Times New Roman" w:eastAsia="宋体" w:hAnsi="Times New Roman"/>
                <w:color w:val="000000" w:themeColor="text1"/>
                <w:szCs w:val="21"/>
              </w:rPr>
              <w:t>3</w:t>
            </w:r>
            <w:r w:rsidRPr="0068327C">
              <w:rPr>
                <w:rFonts w:ascii="Times New Roman" w:eastAsia="宋体" w:hAnsi="Times New Roman"/>
                <w:color w:val="000000" w:themeColor="text1"/>
                <w:szCs w:val="21"/>
              </w:rPr>
              <w:t>中</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颗粒物</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，并从健康风险管</w:t>
            </w:r>
            <w:proofErr w:type="gramStart"/>
            <w:r w:rsidRPr="0068327C">
              <w:rPr>
                <w:rFonts w:ascii="Times New Roman" w:eastAsia="宋体" w:hAnsi="Times New Roman"/>
                <w:color w:val="000000" w:themeColor="text1"/>
                <w:szCs w:val="21"/>
              </w:rPr>
              <w:t>控角度</w:t>
            </w:r>
            <w:proofErr w:type="gramEnd"/>
            <w:r w:rsidRPr="0068327C">
              <w:rPr>
                <w:rFonts w:ascii="Times New Roman" w:eastAsia="宋体" w:hAnsi="Times New Roman"/>
                <w:color w:val="000000" w:themeColor="text1"/>
                <w:szCs w:val="21"/>
              </w:rPr>
              <w:t>对高毒害污染物提出管控要求。</w:t>
            </w:r>
          </w:p>
        </w:tc>
        <w:tc>
          <w:tcPr>
            <w:tcW w:w="1701" w:type="dxa"/>
            <w:tcBorders>
              <w:bottom w:val="single" w:sz="4" w:space="0" w:color="auto"/>
            </w:tcBorders>
            <w:noWrap/>
            <w:vAlign w:val="center"/>
          </w:tcPr>
          <w:p w14:paraId="43822C61" w14:textId="721B55BA" w:rsidR="003E770B" w:rsidRPr="0068327C" w:rsidRDefault="003E770B" w:rsidP="00915DD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73ED63DF" w14:textId="42054EDE" w:rsidR="003E770B" w:rsidRPr="00F63AD8" w:rsidRDefault="003E770B" w:rsidP="003E770B">
            <w:pPr>
              <w:rPr>
                <w:rFonts w:ascii="Times New Roman" w:eastAsia="宋体" w:hAnsi="Times New Roman"/>
                <w:szCs w:val="21"/>
              </w:rPr>
            </w:pPr>
            <w:r w:rsidRPr="00F63AD8">
              <w:rPr>
                <w:rFonts w:ascii="Times New Roman" w:eastAsia="宋体" w:hAnsi="Times New Roman" w:hint="eastAsia"/>
                <w:szCs w:val="21"/>
              </w:rPr>
              <w:t>删除</w:t>
            </w:r>
            <w:r w:rsidR="00853197" w:rsidRPr="00853197">
              <w:rPr>
                <w:rFonts w:ascii="Times New Roman" w:eastAsia="宋体" w:hAnsi="Times New Roman" w:hint="eastAsia"/>
                <w:szCs w:val="21"/>
              </w:rPr>
              <w:t>表</w:t>
            </w:r>
            <w:r w:rsidR="00853197" w:rsidRPr="00853197">
              <w:rPr>
                <w:rFonts w:ascii="Times New Roman" w:eastAsia="宋体" w:hAnsi="Times New Roman"/>
                <w:szCs w:val="21"/>
              </w:rPr>
              <w:t xml:space="preserve">4 </w:t>
            </w:r>
            <w:r w:rsidR="00853197" w:rsidRPr="00853197">
              <w:rPr>
                <w:rFonts w:ascii="Times New Roman" w:eastAsia="宋体" w:hAnsi="Times New Roman"/>
                <w:szCs w:val="21"/>
              </w:rPr>
              <w:t>大气污染物无组织排放限值</w:t>
            </w:r>
            <w:r w:rsidRPr="00F63AD8">
              <w:rPr>
                <w:rFonts w:ascii="Times New Roman" w:eastAsia="宋体" w:hAnsi="Times New Roman" w:hint="eastAsia"/>
                <w:szCs w:val="21"/>
              </w:rPr>
              <w:t>中颗粒物</w:t>
            </w:r>
            <w:r w:rsidR="0010048C" w:rsidRPr="00F63AD8">
              <w:rPr>
                <w:rFonts w:ascii="Times New Roman" w:eastAsia="宋体" w:hAnsi="Times New Roman" w:hint="eastAsia"/>
                <w:szCs w:val="21"/>
              </w:rPr>
              <w:t>的</w:t>
            </w:r>
            <w:r w:rsidR="00F122A5" w:rsidRPr="00F63AD8">
              <w:rPr>
                <w:rFonts w:ascii="Times New Roman" w:eastAsia="宋体" w:hAnsi="Times New Roman" w:hint="eastAsia"/>
                <w:szCs w:val="21"/>
              </w:rPr>
              <w:t>监控要求</w:t>
            </w:r>
            <w:r w:rsidRPr="00F63AD8">
              <w:rPr>
                <w:rFonts w:ascii="Times New Roman" w:eastAsia="宋体" w:hAnsi="Times New Roman" w:hint="eastAsia"/>
                <w:szCs w:val="21"/>
              </w:rPr>
              <w:t>，</w:t>
            </w:r>
            <w:r w:rsidR="00F63AD8" w:rsidRPr="00F63AD8">
              <w:rPr>
                <w:rFonts w:ascii="Times New Roman" w:eastAsia="宋体" w:hAnsi="Times New Roman" w:hint="eastAsia"/>
                <w:szCs w:val="21"/>
              </w:rPr>
              <w:t>并</w:t>
            </w:r>
            <w:r w:rsidR="00C06333" w:rsidRPr="00F63AD8">
              <w:rPr>
                <w:rFonts w:ascii="Times New Roman" w:eastAsia="宋体" w:hAnsi="Times New Roman" w:hint="eastAsia"/>
                <w:szCs w:val="21"/>
              </w:rPr>
              <w:t>增加了</w:t>
            </w:r>
            <w:r w:rsidRPr="00F63AD8">
              <w:rPr>
                <w:rFonts w:ascii="Times New Roman" w:eastAsia="宋体" w:hAnsi="Times New Roman" w:hint="eastAsia"/>
                <w:szCs w:val="21"/>
              </w:rPr>
              <w:t>非甲烷总烃</w:t>
            </w:r>
            <w:r w:rsidR="00C06333" w:rsidRPr="00F63AD8">
              <w:rPr>
                <w:rFonts w:ascii="Times New Roman" w:eastAsia="宋体" w:hAnsi="Times New Roman" w:hint="eastAsia"/>
                <w:szCs w:val="21"/>
              </w:rPr>
              <w:t>的</w:t>
            </w:r>
            <w:r w:rsidR="00F63AD8" w:rsidRPr="00F63AD8">
              <w:rPr>
                <w:rFonts w:ascii="Times New Roman" w:eastAsia="宋体" w:hAnsi="Times New Roman" w:hint="eastAsia"/>
                <w:szCs w:val="21"/>
              </w:rPr>
              <w:t>无组织</w:t>
            </w:r>
            <w:r w:rsidRPr="00F63AD8">
              <w:rPr>
                <w:rFonts w:ascii="Times New Roman" w:eastAsia="宋体" w:hAnsi="Times New Roman" w:hint="eastAsia"/>
                <w:szCs w:val="21"/>
              </w:rPr>
              <w:t>排放要求。</w:t>
            </w:r>
          </w:p>
        </w:tc>
      </w:tr>
      <w:tr w:rsidR="0068327C" w:rsidRPr="0068327C" w14:paraId="0C414546" w14:textId="77777777" w:rsidTr="009408EA">
        <w:trPr>
          <w:trHeight w:val="1906"/>
          <w:jc w:val="center"/>
        </w:trPr>
        <w:tc>
          <w:tcPr>
            <w:tcW w:w="1271" w:type="dxa"/>
            <w:gridSpan w:val="2"/>
            <w:vMerge/>
            <w:tcBorders>
              <w:bottom w:val="single" w:sz="4" w:space="0" w:color="auto"/>
            </w:tcBorders>
            <w:vAlign w:val="center"/>
          </w:tcPr>
          <w:p w14:paraId="603955E1" w14:textId="77777777" w:rsidR="00915DD8" w:rsidRPr="0068327C" w:rsidRDefault="00915DD8"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12A07487" w14:textId="50F59507" w:rsidR="00915DD8" w:rsidRPr="0053327D" w:rsidRDefault="00915DD8" w:rsidP="00915DD8">
            <w:pPr>
              <w:jc w:val="center"/>
              <w:rPr>
                <w:rFonts w:ascii="Times New Roman" w:eastAsia="宋体" w:hAnsi="Times New Roman"/>
                <w:color w:val="000000" w:themeColor="text1"/>
                <w:szCs w:val="21"/>
              </w:rPr>
            </w:pPr>
            <w:r w:rsidRPr="0053327D">
              <w:rPr>
                <w:rFonts w:ascii="Times New Roman" w:eastAsia="宋体" w:hAnsi="Times New Roman" w:hint="eastAsia"/>
                <w:color w:val="000000" w:themeColor="text1"/>
                <w:szCs w:val="21"/>
              </w:rPr>
              <w:t>5</w:t>
            </w:r>
            <w:bookmarkStart w:id="9" w:name="_Toc361647778"/>
            <w:bookmarkStart w:id="10" w:name="_Toc12288496"/>
            <w:bookmarkStart w:id="11" w:name="_Toc51248766"/>
            <w:bookmarkStart w:id="12" w:name="_Toc51249181"/>
            <w:bookmarkStart w:id="13" w:name="_Toc52282150"/>
            <w:r w:rsidR="00BA0695" w:rsidRPr="0053327D">
              <w:rPr>
                <w:rFonts w:ascii="Times New Roman" w:eastAsia="宋体" w:hAnsi="Times New Roman"/>
                <w:color w:val="000000" w:themeColor="text1"/>
                <w:szCs w:val="21"/>
              </w:rPr>
              <w:t>大气污染物监测要求</w:t>
            </w:r>
            <w:bookmarkEnd w:id="9"/>
            <w:bookmarkEnd w:id="10"/>
            <w:bookmarkEnd w:id="11"/>
            <w:bookmarkEnd w:id="12"/>
            <w:bookmarkEnd w:id="13"/>
            <w:r w:rsidR="00BA0695" w:rsidRPr="0053327D">
              <w:rPr>
                <w:rFonts w:ascii="Times New Roman" w:eastAsia="宋体" w:hAnsi="Times New Roman" w:hint="eastAsia"/>
                <w:color w:val="000000" w:themeColor="text1"/>
                <w:szCs w:val="21"/>
              </w:rPr>
              <w:t>/</w:t>
            </w:r>
            <w:r w:rsidR="00BA0695" w:rsidRPr="0053327D">
              <w:rPr>
                <w:rFonts w:ascii="Times New Roman" w:eastAsia="宋体" w:hAnsi="Times New Roman"/>
                <w:color w:val="000000" w:themeColor="text1"/>
                <w:szCs w:val="21"/>
              </w:rPr>
              <w:t>P6</w:t>
            </w:r>
          </w:p>
        </w:tc>
        <w:tc>
          <w:tcPr>
            <w:tcW w:w="4253" w:type="dxa"/>
            <w:gridSpan w:val="2"/>
            <w:tcBorders>
              <w:bottom w:val="single" w:sz="4" w:space="0" w:color="auto"/>
            </w:tcBorders>
            <w:vAlign w:val="center"/>
          </w:tcPr>
          <w:p w14:paraId="30A32614" w14:textId="08A4B540" w:rsidR="00915DD8" w:rsidRPr="0053327D" w:rsidRDefault="00915DD8" w:rsidP="003E770B">
            <w:pPr>
              <w:jc w:val="left"/>
              <w:rPr>
                <w:rFonts w:ascii="Times New Roman" w:eastAsia="宋体" w:hAnsi="Times New Roman"/>
                <w:color w:val="000000" w:themeColor="text1"/>
                <w:szCs w:val="21"/>
              </w:rPr>
            </w:pPr>
            <w:r w:rsidRPr="0053327D">
              <w:rPr>
                <w:rFonts w:ascii="Times New Roman" w:eastAsia="宋体" w:hAnsi="Times New Roman" w:hint="eastAsia"/>
                <w:color w:val="000000" w:themeColor="text1"/>
                <w:szCs w:val="21"/>
              </w:rPr>
              <w:t>建议删除表</w:t>
            </w:r>
            <w:r w:rsidRPr="0053327D">
              <w:rPr>
                <w:rFonts w:ascii="Times New Roman" w:eastAsia="宋体" w:hAnsi="Times New Roman"/>
                <w:color w:val="000000" w:themeColor="text1"/>
                <w:szCs w:val="21"/>
              </w:rPr>
              <w:t>4</w:t>
            </w:r>
            <w:r w:rsidRPr="0053327D">
              <w:rPr>
                <w:rFonts w:ascii="Times New Roman" w:eastAsia="宋体" w:hAnsi="Times New Roman"/>
                <w:color w:val="000000" w:themeColor="text1"/>
                <w:szCs w:val="21"/>
              </w:rPr>
              <w:t>中苯系物、甲醛对应的环境空气中污染物的监测方法，增加甲醛对应的固定污染源废气监测方法《固定污染源废气醛、酮类化合物的测定溶液吸收</w:t>
            </w:r>
            <w:r w:rsidRPr="0053327D">
              <w:rPr>
                <w:rFonts w:ascii="Times New Roman" w:eastAsia="宋体" w:hAnsi="Times New Roman"/>
                <w:color w:val="000000" w:themeColor="text1"/>
                <w:szCs w:val="21"/>
              </w:rPr>
              <w:t>-</w:t>
            </w:r>
            <w:r w:rsidRPr="0053327D">
              <w:rPr>
                <w:rFonts w:ascii="Times New Roman" w:eastAsia="宋体" w:hAnsi="Times New Roman"/>
                <w:color w:val="000000" w:themeColor="text1"/>
                <w:szCs w:val="21"/>
              </w:rPr>
              <w:t>高效液相色谱法》</w:t>
            </w:r>
            <w:r w:rsidRPr="0053327D">
              <w:rPr>
                <w:rFonts w:ascii="Times New Roman" w:eastAsia="宋体" w:hAnsi="Times New Roman"/>
                <w:color w:val="000000" w:themeColor="text1"/>
                <w:szCs w:val="21"/>
              </w:rPr>
              <w:t>(HJ 1153)</w:t>
            </w:r>
            <w:r w:rsidRPr="0053327D">
              <w:rPr>
                <w:rFonts w:ascii="Times New Roman" w:eastAsia="宋体" w:hAnsi="Times New Roman"/>
                <w:color w:val="000000" w:themeColor="text1"/>
                <w:szCs w:val="21"/>
              </w:rPr>
              <w:t>。</w:t>
            </w:r>
          </w:p>
        </w:tc>
        <w:tc>
          <w:tcPr>
            <w:tcW w:w="1701" w:type="dxa"/>
            <w:tcBorders>
              <w:bottom w:val="single" w:sz="4" w:space="0" w:color="auto"/>
            </w:tcBorders>
            <w:noWrap/>
            <w:vAlign w:val="center"/>
          </w:tcPr>
          <w:p w14:paraId="7DF8883B" w14:textId="3BE07711" w:rsidR="00915DD8" w:rsidRPr="0053327D" w:rsidRDefault="00915DD8" w:rsidP="00915DD8">
            <w:pPr>
              <w:jc w:val="center"/>
              <w:rPr>
                <w:rFonts w:ascii="Times New Roman" w:eastAsia="宋体" w:hAnsi="Times New Roman"/>
                <w:color w:val="000000" w:themeColor="text1"/>
                <w:szCs w:val="21"/>
              </w:rPr>
            </w:pPr>
            <w:r w:rsidRPr="0053327D">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428F3DC3" w14:textId="53920856" w:rsidR="00915DD8" w:rsidRPr="0053327D" w:rsidRDefault="00BA1A56" w:rsidP="003E770B">
            <w:pPr>
              <w:rPr>
                <w:rFonts w:ascii="Times New Roman" w:eastAsia="宋体" w:hAnsi="Times New Roman"/>
                <w:color w:val="000000" w:themeColor="text1"/>
                <w:szCs w:val="21"/>
              </w:rPr>
            </w:pPr>
            <w:r w:rsidRPr="0053327D">
              <w:rPr>
                <w:rFonts w:ascii="Times New Roman" w:eastAsia="宋体" w:hAnsi="Times New Roman" w:hint="eastAsia"/>
                <w:color w:val="000000" w:themeColor="text1"/>
                <w:szCs w:val="21"/>
              </w:rPr>
              <w:t>删除</w:t>
            </w:r>
            <w:r w:rsidR="0053327D">
              <w:rPr>
                <w:rFonts w:ascii="Times New Roman" w:eastAsia="宋体" w:hAnsi="Times New Roman" w:hint="eastAsia"/>
                <w:color w:val="000000" w:themeColor="text1"/>
                <w:szCs w:val="21"/>
              </w:rPr>
              <w:t>甲醛对应环境空气中污染物的检测方法</w:t>
            </w:r>
            <w:r w:rsidR="00F9623C" w:rsidRPr="00F9623C">
              <w:rPr>
                <w:rFonts w:ascii="Times New Roman" w:eastAsia="宋体" w:hAnsi="Times New Roman"/>
                <w:color w:val="000000" w:themeColor="text1"/>
                <w:szCs w:val="21"/>
              </w:rPr>
              <w:t>HJ 683</w:t>
            </w:r>
            <w:r w:rsidR="0053327D">
              <w:rPr>
                <w:rFonts w:ascii="Times New Roman" w:eastAsia="宋体" w:hAnsi="Times New Roman" w:hint="eastAsia"/>
                <w:color w:val="000000" w:themeColor="text1"/>
                <w:szCs w:val="21"/>
              </w:rPr>
              <w:t>，</w:t>
            </w:r>
            <w:r w:rsidR="0010048C" w:rsidRPr="0053327D">
              <w:rPr>
                <w:rFonts w:ascii="Times New Roman" w:eastAsia="宋体" w:hAnsi="Times New Roman" w:hint="eastAsia"/>
                <w:color w:val="000000" w:themeColor="text1"/>
                <w:szCs w:val="21"/>
              </w:rPr>
              <w:t>根据建议</w:t>
            </w:r>
            <w:r w:rsidR="00F76E8B" w:rsidRPr="0053327D">
              <w:rPr>
                <w:rFonts w:ascii="Times New Roman" w:eastAsia="宋体" w:hAnsi="Times New Roman" w:hint="eastAsia"/>
                <w:color w:val="000000" w:themeColor="text1"/>
                <w:szCs w:val="21"/>
              </w:rPr>
              <w:t>补充甲醛对应的固定污染源废气监测方法，</w:t>
            </w:r>
            <w:r w:rsidR="0010048C" w:rsidRPr="0053327D">
              <w:rPr>
                <w:rFonts w:ascii="Times New Roman" w:eastAsia="宋体" w:hAnsi="Times New Roman" w:hint="eastAsia"/>
                <w:color w:val="000000" w:themeColor="text1"/>
                <w:szCs w:val="21"/>
              </w:rPr>
              <w:t>在表</w:t>
            </w:r>
            <w:r w:rsidR="00421B44" w:rsidRPr="0053327D">
              <w:rPr>
                <w:rFonts w:ascii="Times New Roman" w:eastAsia="宋体" w:hAnsi="Times New Roman"/>
                <w:color w:val="000000" w:themeColor="text1"/>
                <w:szCs w:val="21"/>
              </w:rPr>
              <w:t>5</w:t>
            </w:r>
            <w:r w:rsidR="0010048C" w:rsidRPr="0053327D">
              <w:rPr>
                <w:rFonts w:ascii="Times New Roman" w:eastAsia="宋体" w:hAnsi="Times New Roman" w:hint="eastAsia"/>
                <w:color w:val="000000" w:themeColor="text1"/>
                <w:szCs w:val="21"/>
              </w:rPr>
              <w:t>中增加</w:t>
            </w:r>
            <w:r w:rsidR="0010048C" w:rsidRPr="0053327D">
              <w:rPr>
                <w:rFonts w:ascii="Times New Roman" w:eastAsia="宋体" w:hAnsi="Times New Roman"/>
                <w:color w:val="000000" w:themeColor="text1"/>
                <w:szCs w:val="21"/>
              </w:rPr>
              <w:t>《固定污染源废气醛、酮类化合物的测定溶液吸收</w:t>
            </w:r>
            <w:r w:rsidR="0010048C" w:rsidRPr="0053327D">
              <w:rPr>
                <w:rFonts w:ascii="Times New Roman" w:eastAsia="宋体" w:hAnsi="Times New Roman"/>
                <w:color w:val="000000" w:themeColor="text1"/>
                <w:szCs w:val="21"/>
              </w:rPr>
              <w:t>-</w:t>
            </w:r>
            <w:r w:rsidR="0010048C" w:rsidRPr="0053327D">
              <w:rPr>
                <w:rFonts w:ascii="Times New Roman" w:eastAsia="宋体" w:hAnsi="Times New Roman"/>
                <w:color w:val="000000" w:themeColor="text1"/>
                <w:szCs w:val="21"/>
              </w:rPr>
              <w:t>高效液相色谱法》</w:t>
            </w:r>
            <w:r w:rsidR="0010048C" w:rsidRPr="0053327D">
              <w:rPr>
                <w:rFonts w:ascii="Times New Roman" w:eastAsia="宋体" w:hAnsi="Times New Roman"/>
                <w:color w:val="000000" w:themeColor="text1"/>
                <w:szCs w:val="21"/>
              </w:rPr>
              <w:t>(HJ 1153)</w:t>
            </w:r>
            <w:r w:rsidR="0010048C" w:rsidRPr="0053327D">
              <w:rPr>
                <w:rFonts w:ascii="Times New Roman" w:eastAsia="宋体" w:hAnsi="Times New Roman" w:hint="eastAsia"/>
                <w:color w:val="000000" w:themeColor="text1"/>
                <w:szCs w:val="21"/>
              </w:rPr>
              <w:t>。</w:t>
            </w:r>
          </w:p>
        </w:tc>
      </w:tr>
      <w:tr w:rsidR="0068327C" w:rsidRPr="0068327C" w14:paraId="1B2BEBFE" w14:textId="77777777" w:rsidTr="009408EA">
        <w:trPr>
          <w:trHeight w:val="1833"/>
          <w:jc w:val="center"/>
        </w:trPr>
        <w:tc>
          <w:tcPr>
            <w:tcW w:w="1271" w:type="dxa"/>
            <w:gridSpan w:val="2"/>
            <w:vMerge/>
            <w:tcBorders>
              <w:bottom w:val="single" w:sz="4" w:space="0" w:color="auto"/>
            </w:tcBorders>
            <w:vAlign w:val="center"/>
          </w:tcPr>
          <w:p w14:paraId="3DD3BF42" w14:textId="407A10A3" w:rsidR="003E770B" w:rsidRPr="0068327C" w:rsidRDefault="003E770B"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7F5D0CF5" w14:textId="0BB387D9" w:rsidR="003E770B" w:rsidRPr="0068327C" w:rsidRDefault="003E770B" w:rsidP="00BA0695">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6</w:t>
            </w:r>
            <w:r w:rsidR="00BA0695" w:rsidRPr="00BA0695">
              <w:rPr>
                <w:rFonts w:ascii="Times New Roman" w:eastAsia="宋体" w:hAnsi="Times New Roman" w:hint="eastAsia"/>
                <w:color w:val="000000" w:themeColor="text1"/>
                <w:szCs w:val="21"/>
              </w:rPr>
              <w:t>达标判定</w:t>
            </w:r>
            <w:r w:rsidR="00BA0695">
              <w:rPr>
                <w:rFonts w:ascii="Times New Roman" w:eastAsia="宋体" w:hAnsi="Times New Roman" w:hint="eastAsia"/>
                <w:color w:val="000000" w:themeColor="text1"/>
                <w:szCs w:val="21"/>
              </w:rPr>
              <w:t>/</w:t>
            </w:r>
            <w:r w:rsidR="00BA0695">
              <w:rPr>
                <w:rFonts w:ascii="Times New Roman" w:eastAsia="宋体" w:hAnsi="Times New Roman"/>
                <w:color w:val="000000" w:themeColor="text1"/>
                <w:szCs w:val="21"/>
              </w:rPr>
              <w:t>P7</w:t>
            </w:r>
          </w:p>
        </w:tc>
        <w:tc>
          <w:tcPr>
            <w:tcW w:w="4253" w:type="dxa"/>
            <w:gridSpan w:val="2"/>
            <w:tcBorders>
              <w:bottom w:val="single" w:sz="4" w:space="0" w:color="auto"/>
            </w:tcBorders>
            <w:vAlign w:val="center"/>
          </w:tcPr>
          <w:p w14:paraId="2FC705DF" w14:textId="77F637DD" w:rsidR="003E770B" w:rsidRPr="0068327C" w:rsidRDefault="003E770B"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建议明确</w:t>
            </w:r>
            <w:r w:rsidRPr="0068327C">
              <w:rPr>
                <w:rFonts w:ascii="Times New Roman" w:eastAsia="宋体" w:hAnsi="Times New Roman"/>
                <w:color w:val="000000" w:themeColor="text1"/>
                <w:szCs w:val="21"/>
              </w:rPr>
              <w:t>6.1</w:t>
            </w:r>
            <w:r w:rsidRPr="0068327C">
              <w:rPr>
                <w:rFonts w:ascii="Times New Roman" w:eastAsia="宋体" w:hAnsi="Times New Roman"/>
                <w:color w:val="000000" w:themeColor="text1"/>
                <w:szCs w:val="21"/>
              </w:rPr>
              <w:t>和</w:t>
            </w:r>
            <w:r w:rsidRPr="0068327C">
              <w:rPr>
                <w:rFonts w:ascii="Times New Roman" w:eastAsia="宋体" w:hAnsi="Times New Roman"/>
                <w:color w:val="000000" w:themeColor="text1"/>
                <w:szCs w:val="21"/>
              </w:rPr>
              <w:t>6.2</w:t>
            </w:r>
            <w:r w:rsidRPr="0068327C">
              <w:rPr>
                <w:rFonts w:ascii="Times New Roman" w:eastAsia="宋体" w:hAnsi="Times New Roman"/>
                <w:color w:val="000000" w:themeColor="text1"/>
                <w:szCs w:val="21"/>
              </w:rPr>
              <w:t>中</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任意一次浓度值</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的定义和采样监测要求。</w:t>
            </w:r>
          </w:p>
        </w:tc>
        <w:tc>
          <w:tcPr>
            <w:tcW w:w="1701" w:type="dxa"/>
            <w:tcBorders>
              <w:bottom w:val="single" w:sz="4" w:space="0" w:color="auto"/>
            </w:tcBorders>
            <w:vAlign w:val="center"/>
          </w:tcPr>
          <w:p w14:paraId="01390106" w14:textId="72C7AA60" w:rsidR="003E770B" w:rsidRPr="0068327C" w:rsidRDefault="003E770B" w:rsidP="00915DD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vAlign w:val="center"/>
          </w:tcPr>
          <w:p w14:paraId="5EBE2FCB" w14:textId="5D76107B" w:rsidR="00F63AD8" w:rsidRDefault="003E770B"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w:t>
            </w:r>
            <w:r w:rsidRPr="0068327C">
              <w:rPr>
                <w:rFonts w:ascii="Times New Roman" w:eastAsia="宋体" w:hAnsi="Times New Roman" w:hint="eastAsia"/>
                <w:color w:val="000000" w:themeColor="text1"/>
                <w:szCs w:val="21"/>
              </w:rPr>
              <w:t>6</w:t>
            </w:r>
            <w:r w:rsidRPr="0068327C">
              <w:rPr>
                <w:rFonts w:ascii="Times New Roman" w:eastAsia="宋体" w:hAnsi="Times New Roman"/>
                <w:color w:val="000000" w:themeColor="text1"/>
                <w:szCs w:val="21"/>
              </w:rPr>
              <w:t>.1</w:t>
            </w:r>
            <w:r w:rsidRPr="0068327C">
              <w:rPr>
                <w:rFonts w:ascii="Times New Roman" w:eastAsia="宋体" w:hAnsi="Times New Roman" w:hint="eastAsia"/>
                <w:color w:val="000000" w:themeColor="text1"/>
                <w:szCs w:val="21"/>
              </w:rPr>
              <w:t>改写为“</w:t>
            </w:r>
            <w:r w:rsidR="005F61FA" w:rsidRPr="005F61FA">
              <w:rPr>
                <w:rFonts w:ascii="Times New Roman" w:eastAsia="宋体" w:hAnsi="Times New Roman"/>
                <w:color w:val="000000" w:themeColor="text1"/>
                <w:szCs w:val="21"/>
              </w:rPr>
              <w:t>对于有组织排放，采用手工监测或在线监测时，按照监测规范要求测得的任意</w:t>
            </w:r>
            <w:r w:rsidR="005F61FA" w:rsidRPr="005F61FA">
              <w:rPr>
                <w:rFonts w:ascii="Times New Roman" w:eastAsia="宋体" w:hAnsi="Times New Roman"/>
                <w:color w:val="000000" w:themeColor="text1"/>
                <w:szCs w:val="21"/>
              </w:rPr>
              <w:t>1 h</w:t>
            </w:r>
            <w:r w:rsidR="005F61FA" w:rsidRPr="005F61FA">
              <w:rPr>
                <w:rFonts w:ascii="Times New Roman" w:eastAsia="宋体" w:hAnsi="Times New Roman"/>
                <w:color w:val="000000" w:themeColor="text1"/>
                <w:szCs w:val="21"/>
              </w:rPr>
              <w:t>平均浓度值超过</w:t>
            </w:r>
            <w:r w:rsidR="00301BD8">
              <w:rPr>
                <w:rFonts w:ascii="Times New Roman" w:eastAsia="宋体" w:hAnsi="Times New Roman"/>
                <w:color w:val="000000" w:themeColor="text1"/>
                <w:szCs w:val="21"/>
              </w:rPr>
              <w:t>本标准</w:t>
            </w:r>
            <w:r w:rsidR="005F61FA" w:rsidRPr="005F61FA">
              <w:rPr>
                <w:rFonts w:ascii="Times New Roman" w:eastAsia="宋体" w:hAnsi="Times New Roman"/>
                <w:color w:val="000000" w:themeColor="text1"/>
                <w:szCs w:val="21"/>
              </w:rPr>
              <w:t>规定的限值，判定为超标。</w:t>
            </w:r>
            <w:r w:rsidRPr="0068327C">
              <w:rPr>
                <w:rFonts w:ascii="Times New Roman" w:eastAsia="宋体" w:hAnsi="Times New Roman" w:hint="eastAsia"/>
                <w:color w:val="000000" w:themeColor="text1"/>
                <w:szCs w:val="21"/>
              </w:rPr>
              <w:t>”，将</w:t>
            </w:r>
            <w:r w:rsidRPr="0068327C">
              <w:rPr>
                <w:rFonts w:ascii="Times New Roman" w:eastAsia="宋体" w:hAnsi="Times New Roman" w:hint="eastAsia"/>
                <w:color w:val="000000" w:themeColor="text1"/>
                <w:szCs w:val="21"/>
              </w:rPr>
              <w:t>6</w:t>
            </w:r>
            <w:r w:rsidRPr="0068327C">
              <w:rPr>
                <w:rFonts w:ascii="Times New Roman" w:eastAsia="宋体" w:hAnsi="Times New Roman"/>
                <w:color w:val="000000" w:themeColor="text1"/>
                <w:szCs w:val="21"/>
              </w:rPr>
              <w:t>.2</w:t>
            </w:r>
            <w:r w:rsidRPr="0068327C">
              <w:rPr>
                <w:rFonts w:ascii="Times New Roman" w:eastAsia="宋体" w:hAnsi="Times New Roman" w:hint="eastAsia"/>
                <w:color w:val="000000" w:themeColor="text1"/>
                <w:szCs w:val="21"/>
              </w:rPr>
              <w:t>改写为“</w:t>
            </w:r>
            <w:r w:rsidR="005F61FA" w:rsidRPr="005F61FA">
              <w:rPr>
                <w:rFonts w:ascii="Times New Roman" w:eastAsia="宋体" w:hAnsi="Times New Roman"/>
                <w:color w:val="000000" w:themeColor="text1"/>
                <w:szCs w:val="21"/>
              </w:rPr>
              <w:t>对于厂区内无组织排放点监控限值，采用手工监测或在线监测时，按照监测规范要求测得的任意</w:t>
            </w:r>
            <w:r w:rsidR="005F61FA" w:rsidRPr="005F61FA">
              <w:rPr>
                <w:rFonts w:ascii="Times New Roman" w:eastAsia="宋体" w:hAnsi="Times New Roman"/>
                <w:color w:val="000000" w:themeColor="text1"/>
                <w:szCs w:val="21"/>
              </w:rPr>
              <w:t>1 h</w:t>
            </w:r>
            <w:r w:rsidR="005F61FA" w:rsidRPr="005F61FA">
              <w:rPr>
                <w:rFonts w:ascii="Times New Roman" w:eastAsia="宋体" w:hAnsi="Times New Roman"/>
                <w:color w:val="000000" w:themeColor="text1"/>
                <w:szCs w:val="21"/>
              </w:rPr>
              <w:t>平均浓度值或任意一次浓度值超过</w:t>
            </w:r>
            <w:r w:rsidR="00301BD8">
              <w:rPr>
                <w:rFonts w:ascii="Times New Roman" w:eastAsia="宋体" w:hAnsi="Times New Roman"/>
                <w:color w:val="000000" w:themeColor="text1"/>
                <w:szCs w:val="21"/>
              </w:rPr>
              <w:t>本标准</w:t>
            </w:r>
            <w:r w:rsidR="005F61FA" w:rsidRPr="005F61FA">
              <w:rPr>
                <w:rFonts w:ascii="Times New Roman" w:eastAsia="宋体" w:hAnsi="Times New Roman"/>
                <w:color w:val="000000" w:themeColor="text1"/>
                <w:szCs w:val="21"/>
              </w:rPr>
              <w:t>相应规定的限值，均可判定为超标。</w:t>
            </w:r>
            <w:r w:rsidRPr="0068327C">
              <w:rPr>
                <w:rFonts w:ascii="Times New Roman" w:eastAsia="宋体" w:hAnsi="Times New Roman" w:hint="eastAsia"/>
                <w:color w:val="000000" w:themeColor="text1"/>
                <w:szCs w:val="21"/>
              </w:rPr>
              <w:t>”</w:t>
            </w:r>
            <w:r w:rsidR="005F61FA">
              <w:rPr>
                <w:rFonts w:ascii="Times New Roman" w:eastAsia="宋体" w:hAnsi="Times New Roman" w:hint="eastAsia"/>
                <w:color w:val="000000" w:themeColor="text1"/>
                <w:szCs w:val="21"/>
              </w:rPr>
              <w:t>，</w:t>
            </w:r>
            <w:r w:rsidR="005F61FA">
              <w:rPr>
                <w:rFonts w:ascii="Times New Roman" w:eastAsia="宋体" w:hAnsi="Times New Roman" w:hint="eastAsia"/>
                <w:color w:val="000000" w:themeColor="text1"/>
                <w:szCs w:val="21"/>
              </w:rPr>
              <w:t>6</w:t>
            </w:r>
            <w:r w:rsidR="005F61FA">
              <w:rPr>
                <w:rFonts w:ascii="Times New Roman" w:eastAsia="宋体" w:hAnsi="Times New Roman"/>
                <w:color w:val="000000" w:themeColor="text1"/>
                <w:szCs w:val="21"/>
              </w:rPr>
              <w:t>.3</w:t>
            </w:r>
            <w:r w:rsidR="005F61FA">
              <w:rPr>
                <w:rFonts w:ascii="Times New Roman" w:eastAsia="宋体" w:hAnsi="Times New Roman" w:hint="eastAsia"/>
                <w:color w:val="000000" w:themeColor="text1"/>
                <w:szCs w:val="21"/>
              </w:rPr>
              <w:t>改为“</w:t>
            </w:r>
            <w:r w:rsidR="005F61FA" w:rsidRPr="005F61FA">
              <w:rPr>
                <w:rFonts w:ascii="Times New Roman" w:eastAsia="宋体" w:hAnsi="Times New Roman"/>
                <w:color w:val="000000" w:themeColor="text1"/>
                <w:szCs w:val="21"/>
              </w:rPr>
              <w:t>对于企业边界及周边地区，采用手工监测或在线监测时，按照监测规范要求测得的任意</w:t>
            </w:r>
            <w:r w:rsidR="005F61FA" w:rsidRPr="005F61FA">
              <w:rPr>
                <w:rFonts w:ascii="Times New Roman" w:eastAsia="宋体" w:hAnsi="Times New Roman"/>
                <w:color w:val="000000" w:themeColor="text1"/>
                <w:szCs w:val="21"/>
              </w:rPr>
              <w:t>1 h</w:t>
            </w:r>
            <w:r w:rsidR="005F61FA" w:rsidRPr="005F61FA">
              <w:rPr>
                <w:rFonts w:ascii="Times New Roman" w:eastAsia="宋体" w:hAnsi="Times New Roman"/>
                <w:color w:val="000000" w:themeColor="text1"/>
                <w:szCs w:val="21"/>
              </w:rPr>
              <w:t>平均浓度值超过</w:t>
            </w:r>
            <w:r w:rsidR="00301BD8">
              <w:rPr>
                <w:rFonts w:ascii="Times New Roman" w:eastAsia="宋体" w:hAnsi="Times New Roman"/>
                <w:color w:val="000000" w:themeColor="text1"/>
                <w:szCs w:val="21"/>
              </w:rPr>
              <w:t>本标准</w:t>
            </w:r>
            <w:r w:rsidR="005F61FA" w:rsidRPr="005F61FA">
              <w:rPr>
                <w:rFonts w:ascii="Times New Roman" w:eastAsia="宋体" w:hAnsi="Times New Roman"/>
                <w:color w:val="000000" w:themeColor="text1"/>
                <w:szCs w:val="21"/>
              </w:rPr>
              <w:t>规定的限值，判定为超标。</w:t>
            </w:r>
            <w:r w:rsidR="005F61FA">
              <w:rPr>
                <w:rFonts w:ascii="Times New Roman" w:eastAsia="宋体" w:hAnsi="Times New Roman" w:hint="eastAsia"/>
                <w:color w:val="000000" w:themeColor="text1"/>
                <w:szCs w:val="21"/>
              </w:rPr>
              <w:t>”</w:t>
            </w:r>
          </w:p>
          <w:p w14:paraId="02E901D3" w14:textId="149419C4" w:rsidR="003E770B" w:rsidRPr="0068327C" w:rsidRDefault="00F63AD8" w:rsidP="003E770B">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关于采样监测要求</w:t>
            </w:r>
            <w:r w:rsidR="003E770B" w:rsidRPr="0068327C">
              <w:rPr>
                <w:rFonts w:ascii="Times New Roman" w:eastAsia="宋体" w:hAnsi="Times New Roman" w:hint="eastAsia"/>
                <w:color w:val="000000" w:themeColor="text1"/>
                <w:szCs w:val="21"/>
              </w:rPr>
              <w:t>在</w:t>
            </w:r>
            <w:r w:rsidR="003E770B" w:rsidRPr="0068327C">
              <w:rPr>
                <w:rFonts w:ascii="Times New Roman" w:eastAsia="宋体" w:hAnsi="Times New Roman" w:hint="eastAsia"/>
                <w:color w:val="000000" w:themeColor="text1"/>
                <w:szCs w:val="21"/>
              </w:rPr>
              <w:t>5.2</w:t>
            </w:r>
            <w:r w:rsidR="003E770B" w:rsidRPr="0068327C">
              <w:rPr>
                <w:rFonts w:ascii="Times New Roman" w:eastAsia="宋体" w:hAnsi="Times New Roman" w:hint="eastAsia"/>
                <w:color w:val="000000" w:themeColor="text1"/>
                <w:szCs w:val="21"/>
              </w:rPr>
              <w:t>中已明确要求。</w:t>
            </w:r>
          </w:p>
        </w:tc>
      </w:tr>
      <w:tr w:rsidR="0068327C" w:rsidRPr="0068327C" w14:paraId="450F0940" w14:textId="77777777" w:rsidTr="009408EA">
        <w:trPr>
          <w:trHeight w:val="1600"/>
          <w:jc w:val="center"/>
        </w:trPr>
        <w:tc>
          <w:tcPr>
            <w:tcW w:w="1271" w:type="dxa"/>
            <w:gridSpan w:val="2"/>
            <w:vMerge/>
            <w:tcBorders>
              <w:bottom w:val="single" w:sz="4" w:space="0" w:color="auto"/>
            </w:tcBorders>
            <w:vAlign w:val="center"/>
          </w:tcPr>
          <w:p w14:paraId="4911039E" w14:textId="77777777" w:rsidR="00915DD8" w:rsidRPr="0068327C" w:rsidRDefault="00915DD8"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2CC49985" w14:textId="069D39FF" w:rsidR="00915DD8" w:rsidRPr="0068327C" w:rsidRDefault="00BA0695"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6</w:t>
            </w:r>
            <w:r w:rsidRPr="00BA0695">
              <w:rPr>
                <w:rFonts w:ascii="Times New Roman" w:eastAsia="宋体" w:hAnsi="Times New Roman" w:hint="eastAsia"/>
                <w:color w:val="000000" w:themeColor="text1"/>
                <w:szCs w:val="21"/>
              </w:rPr>
              <w:t>达标判定</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P7</w:t>
            </w:r>
          </w:p>
        </w:tc>
        <w:tc>
          <w:tcPr>
            <w:tcW w:w="4253" w:type="dxa"/>
            <w:gridSpan w:val="2"/>
            <w:tcBorders>
              <w:bottom w:val="single" w:sz="4" w:space="0" w:color="auto"/>
            </w:tcBorders>
            <w:vAlign w:val="center"/>
          </w:tcPr>
          <w:p w14:paraId="0D4243FC" w14:textId="4CE554EB" w:rsidR="00915DD8" w:rsidRPr="0068327C" w:rsidRDefault="00915DD8"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建议将</w:t>
            </w:r>
            <w:r w:rsidRPr="0068327C">
              <w:rPr>
                <w:rFonts w:ascii="Times New Roman" w:eastAsia="宋体" w:hAnsi="Times New Roman"/>
                <w:color w:val="000000" w:themeColor="text1"/>
                <w:szCs w:val="21"/>
              </w:rPr>
              <w:t>6.4</w:t>
            </w:r>
            <w:r w:rsidRPr="0068327C">
              <w:rPr>
                <w:rFonts w:ascii="Times New Roman" w:eastAsia="宋体" w:hAnsi="Times New Roman"/>
                <w:color w:val="000000" w:themeColor="text1"/>
                <w:szCs w:val="21"/>
              </w:rPr>
              <w:t>中</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若同一时段的现场手工监测数据与有效自动监测数据不一致</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修改为</w:t>
            </w:r>
            <w:r w:rsidRPr="0068327C">
              <w:rPr>
                <w:rFonts w:ascii="Times New Roman" w:eastAsia="宋体" w:hAnsi="Times New Roman" w:hint="eastAsia"/>
                <w:color w:val="000000" w:themeColor="text1"/>
                <w:szCs w:val="21"/>
              </w:rPr>
              <w:t>“</w:t>
            </w:r>
            <w:bookmarkStart w:id="14" w:name="_Hlk77286111"/>
            <w:r w:rsidRPr="0068327C">
              <w:rPr>
                <w:rFonts w:ascii="Times New Roman" w:eastAsia="宋体" w:hAnsi="Times New Roman"/>
                <w:color w:val="000000" w:themeColor="text1"/>
                <w:szCs w:val="21"/>
              </w:rPr>
              <w:t>若同一时段同一监测监控点位的现场手工监测数据与有效自动监测数据不一致</w:t>
            </w:r>
            <w:bookmarkEnd w:id="14"/>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w:t>
            </w:r>
          </w:p>
        </w:tc>
        <w:tc>
          <w:tcPr>
            <w:tcW w:w="1701" w:type="dxa"/>
            <w:tcBorders>
              <w:bottom w:val="single" w:sz="4" w:space="0" w:color="auto"/>
            </w:tcBorders>
            <w:noWrap/>
            <w:vAlign w:val="center"/>
          </w:tcPr>
          <w:p w14:paraId="4236C4A8" w14:textId="75458409" w:rsidR="00915DD8" w:rsidRPr="0068327C" w:rsidRDefault="00915DD8"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4A233E04" w14:textId="4196D385" w:rsidR="00915DD8" w:rsidRPr="0068327C" w:rsidRDefault="00915DD8"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w:t>
            </w:r>
            <w:r w:rsidRPr="0068327C">
              <w:rPr>
                <w:rFonts w:ascii="Times New Roman" w:eastAsia="宋体" w:hAnsi="Times New Roman"/>
                <w:color w:val="000000" w:themeColor="text1"/>
                <w:szCs w:val="21"/>
              </w:rPr>
              <w:t>6.</w:t>
            </w:r>
            <w:r w:rsidR="006E4E60" w:rsidRPr="0068327C">
              <w:rPr>
                <w:rFonts w:ascii="Times New Roman" w:eastAsia="宋体" w:hAnsi="Times New Roman"/>
                <w:color w:val="000000" w:themeColor="text1"/>
                <w:szCs w:val="21"/>
              </w:rPr>
              <w:t>3</w:t>
            </w:r>
            <w:r w:rsidRPr="0068327C">
              <w:rPr>
                <w:rFonts w:ascii="Times New Roman" w:eastAsia="宋体" w:hAnsi="Times New Roman"/>
                <w:color w:val="000000" w:themeColor="text1"/>
                <w:szCs w:val="21"/>
              </w:rPr>
              <w:t>中</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若同一时段的现场手工监测数据与有效自动监测数据不一致</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修改为</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若同一时段同一监测监控点位的现场手工监测数据与有效</w:t>
            </w:r>
            <w:r w:rsidR="00B058D0">
              <w:rPr>
                <w:rFonts w:ascii="Times New Roman" w:eastAsia="宋体" w:hAnsi="Times New Roman" w:hint="eastAsia"/>
                <w:color w:val="000000" w:themeColor="text1"/>
                <w:szCs w:val="21"/>
              </w:rPr>
              <w:t>在线</w:t>
            </w:r>
            <w:r w:rsidRPr="0068327C">
              <w:rPr>
                <w:rFonts w:ascii="Times New Roman" w:eastAsia="宋体" w:hAnsi="Times New Roman"/>
                <w:color w:val="000000" w:themeColor="text1"/>
                <w:szCs w:val="21"/>
              </w:rPr>
              <w:t>监测数据不一致</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w:t>
            </w:r>
          </w:p>
        </w:tc>
      </w:tr>
      <w:tr w:rsidR="0068327C" w:rsidRPr="0068327C" w14:paraId="227D5B64" w14:textId="77777777" w:rsidTr="009408EA">
        <w:trPr>
          <w:trHeight w:val="796"/>
          <w:jc w:val="center"/>
        </w:trPr>
        <w:tc>
          <w:tcPr>
            <w:tcW w:w="1271" w:type="dxa"/>
            <w:gridSpan w:val="2"/>
            <w:vMerge/>
            <w:tcBorders>
              <w:bottom w:val="single" w:sz="4" w:space="0" w:color="auto"/>
            </w:tcBorders>
            <w:vAlign w:val="center"/>
          </w:tcPr>
          <w:p w14:paraId="3AD59947" w14:textId="77777777" w:rsidR="003E770B" w:rsidRPr="0068327C" w:rsidRDefault="003E770B"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2F66061F" w14:textId="57416EBC" w:rsidR="003E770B" w:rsidRPr="0068327C" w:rsidRDefault="003E770B" w:rsidP="00BA0695">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7</w:t>
            </w:r>
            <w:r w:rsidR="00BA0695" w:rsidRPr="00BA0695">
              <w:rPr>
                <w:rFonts w:ascii="Times New Roman" w:eastAsia="宋体" w:hAnsi="Times New Roman" w:hint="eastAsia"/>
                <w:color w:val="000000" w:themeColor="text1"/>
                <w:szCs w:val="21"/>
              </w:rPr>
              <w:t>实施与监督</w:t>
            </w:r>
            <w:r w:rsidR="00BA0695">
              <w:rPr>
                <w:rFonts w:ascii="Times New Roman" w:eastAsia="宋体" w:hAnsi="Times New Roman" w:hint="eastAsia"/>
                <w:color w:val="000000" w:themeColor="text1"/>
                <w:szCs w:val="21"/>
              </w:rPr>
              <w:t>/</w:t>
            </w:r>
            <w:r w:rsidR="00BA0695">
              <w:rPr>
                <w:rFonts w:ascii="Times New Roman" w:eastAsia="宋体" w:hAnsi="Times New Roman"/>
                <w:color w:val="000000" w:themeColor="text1"/>
                <w:szCs w:val="21"/>
              </w:rPr>
              <w:t>P7</w:t>
            </w:r>
          </w:p>
        </w:tc>
        <w:tc>
          <w:tcPr>
            <w:tcW w:w="4253" w:type="dxa"/>
            <w:gridSpan w:val="2"/>
            <w:tcBorders>
              <w:bottom w:val="single" w:sz="4" w:space="0" w:color="auto"/>
            </w:tcBorders>
            <w:vAlign w:val="center"/>
          </w:tcPr>
          <w:p w14:paraId="7805981E" w14:textId="17FB03F9" w:rsidR="003E770B" w:rsidRPr="0068327C" w:rsidRDefault="003E770B"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建议将</w:t>
            </w:r>
            <w:r w:rsidRPr="0068327C">
              <w:rPr>
                <w:rFonts w:ascii="Times New Roman" w:eastAsia="宋体" w:hAnsi="Times New Roman"/>
                <w:color w:val="000000" w:themeColor="text1"/>
                <w:szCs w:val="21"/>
              </w:rPr>
              <w:t>7.1</w:t>
            </w:r>
            <w:r w:rsidRPr="0068327C">
              <w:rPr>
                <w:rFonts w:ascii="Times New Roman" w:eastAsia="宋体" w:hAnsi="Times New Roman"/>
                <w:color w:val="000000" w:themeColor="text1"/>
                <w:szCs w:val="21"/>
              </w:rPr>
              <w:t>修改为</w:t>
            </w:r>
            <w:r w:rsidRPr="0068327C">
              <w:rPr>
                <w:rFonts w:ascii="Times New Roman" w:eastAsia="宋体" w:hAnsi="Times New Roman" w:hint="eastAsia"/>
                <w:color w:val="000000" w:themeColor="text1"/>
                <w:szCs w:val="21"/>
              </w:rPr>
              <w:t>“</w:t>
            </w:r>
            <w:r w:rsidR="00301BD8">
              <w:rPr>
                <w:rFonts w:ascii="Times New Roman" w:eastAsia="宋体" w:hAnsi="Times New Roman"/>
                <w:color w:val="000000" w:themeColor="text1"/>
                <w:szCs w:val="21"/>
              </w:rPr>
              <w:t>本标准</w:t>
            </w:r>
            <w:r w:rsidRPr="0068327C">
              <w:rPr>
                <w:rFonts w:ascii="Times New Roman" w:eastAsia="宋体" w:hAnsi="Times New Roman"/>
                <w:color w:val="000000" w:themeColor="text1"/>
                <w:szCs w:val="21"/>
              </w:rPr>
              <w:t>由县级以上人民政府生态环境主管部门负责监督实施</w:t>
            </w:r>
            <w:r w:rsidRPr="0068327C">
              <w:rPr>
                <w:rFonts w:ascii="Times New Roman" w:eastAsia="宋体" w:hAnsi="Times New Roman" w:hint="eastAsia"/>
                <w:color w:val="000000" w:themeColor="text1"/>
                <w:szCs w:val="21"/>
              </w:rPr>
              <w:t>”。</w:t>
            </w:r>
          </w:p>
        </w:tc>
        <w:tc>
          <w:tcPr>
            <w:tcW w:w="1701" w:type="dxa"/>
            <w:tcBorders>
              <w:bottom w:val="single" w:sz="4" w:space="0" w:color="auto"/>
            </w:tcBorders>
            <w:noWrap/>
            <w:vAlign w:val="center"/>
          </w:tcPr>
          <w:p w14:paraId="09A9B455" w14:textId="7835156D" w:rsidR="003E770B" w:rsidRPr="0068327C" w:rsidRDefault="003E770B"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4E77D70D" w14:textId="4B874F95" w:rsidR="003E770B" w:rsidRPr="0068327C" w:rsidRDefault="003E770B"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w:t>
            </w:r>
            <w:r w:rsidRPr="0068327C">
              <w:rPr>
                <w:rFonts w:ascii="Times New Roman" w:eastAsia="宋体" w:hAnsi="Times New Roman"/>
                <w:color w:val="000000" w:themeColor="text1"/>
                <w:szCs w:val="21"/>
              </w:rPr>
              <w:t>7.1</w:t>
            </w:r>
            <w:r w:rsidRPr="0068327C">
              <w:rPr>
                <w:rFonts w:ascii="Times New Roman" w:eastAsia="宋体" w:hAnsi="Times New Roman"/>
                <w:color w:val="000000" w:themeColor="text1"/>
                <w:szCs w:val="21"/>
              </w:rPr>
              <w:t>修改为</w:t>
            </w:r>
            <w:r w:rsidRPr="0068327C">
              <w:rPr>
                <w:rFonts w:ascii="Times New Roman" w:eastAsia="宋体" w:hAnsi="Times New Roman" w:hint="eastAsia"/>
                <w:color w:val="000000" w:themeColor="text1"/>
                <w:szCs w:val="21"/>
              </w:rPr>
              <w:t>“</w:t>
            </w:r>
            <w:bookmarkStart w:id="15" w:name="_Hlk72151876"/>
            <w:r w:rsidR="00301BD8">
              <w:rPr>
                <w:rFonts w:ascii="Times New Roman" w:eastAsia="宋体" w:hAnsi="Times New Roman"/>
                <w:color w:val="000000" w:themeColor="text1"/>
                <w:szCs w:val="21"/>
              </w:rPr>
              <w:t>本标准</w:t>
            </w:r>
            <w:r w:rsidRPr="0068327C">
              <w:rPr>
                <w:rFonts w:ascii="Times New Roman" w:eastAsia="宋体" w:hAnsi="Times New Roman"/>
                <w:color w:val="000000" w:themeColor="text1"/>
                <w:szCs w:val="21"/>
              </w:rPr>
              <w:t>由县级以上人民政府生态环境主管部门负责监督实施</w:t>
            </w:r>
            <w:bookmarkEnd w:id="15"/>
            <w:r w:rsidRPr="0068327C">
              <w:rPr>
                <w:rFonts w:ascii="Times New Roman" w:eastAsia="宋体" w:hAnsi="Times New Roman" w:hint="eastAsia"/>
                <w:color w:val="000000" w:themeColor="text1"/>
                <w:szCs w:val="21"/>
              </w:rPr>
              <w:t>”。</w:t>
            </w:r>
          </w:p>
        </w:tc>
      </w:tr>
      <w:tr w:rsidR="0068327C" w:rsidRPr="0068327C" w14:paraId="3584D510" w14:textId="77777777" w:rsidTr="009408EA">
        <w:trPr>
          <w:trHeight w:val="696"/>
          <w:jc w:val="center"/>
        </w:trPr>
        <w:tc>
          <w:tcPr>
            <w:tcW w:w="1271" w:type="dxa"/>
            <w:gridSpan w:val="2"/>
            <w:vMerge w:val="restart"/>
            <w:vAlign w:val="center"/>
          </w:tcPr>
          <w:p w14:paraId="25E49CDE" w14:textId="066706DB" w:rsidR="00F11B91" w:rsidRPr="0068327C" w:rsidRDefault="00F11B91"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生态环境部环境标准研究所</w:t>
            </w:r>
          </w:p>
        </w:tc>
        <w:tc>
          <w:tcPr>
            <w:tcW w:w="2268" w:type="dxa"/>
            <w:gridSpan w:val="2"/>
            <w:tcBorders>
              <w:bottom w:val="single" w:sz="4" w:space="0" w:color="auto"/>
            </w:tcBorders>
            <w:noWrap/>
            <w:vAlign w:val="center"/>
          </w:tcPr>
          <w:p w14:paraId="4E62C372" w14:textId="5EDBFBE4" w:rsidR="00F11B91" w:rsidRPr="0068327C" w:rsidRDefault="00BA0695" w:rsidP="003E770B">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前言</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Ⅱ</w:t>
            </w:r>
          </w:p>
        </w:tc>
        <w:tc>
          <w:tcPr>
            <w:tcW w:w="4253" w:type="dxa"/>
            <w:gridSpan w:val="2"/>
            <w:tcBorders>
              <w:bottom w:val="single" w:sz="4" w:space="0" w:color="auto"/>
            </w:tcBorders>
            <w:vAlign w:val="center"/>
          </w:tcPr>
          <w:p w14:paraId="3DF0BB3D" w14:textId="5179CF17" w:rsidR="00F11B91" w:rsidRPr="0068327C" w:rsidRDefault="00F11B91" w:rsidP="00F11B91">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建议标准前言中增加“</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由江苏省人民政府</w:t>
            </w:r>
            <w:r w:rsidRPr="0068327C">
              <w:rPr>
                <w:rFonts w:ascii="Segoe UI Symbol" w:eastAsia="宋体" w:hAnsi="Segoe UI Symbol" w:cs="Segoe UI Symbol"/>
                <w:color w:val="000000" w:themeColor="text1"/>
                <w:szCs w:val="21"/>
              </w:rPr>
              <w:t>☐☐</w:t>
            </w:r>
            <w:r w:rsidRPr="0068327C">
              <w:rPr>
                <w:rFonts w:ascii="Times New Roman" w:eastAsia="宋体" w:hAnsi="Times New Roman" w:hint="eastAsia"/>
                <w:color w:val="000000" w:themeColor="text1"/>
                <w:szCs w:val="21"/>
              </w:rPr>
              <w:t>年</w:t>
            </w:r>
            <w:r w:rsidRPr="0068327C">
              <w:rPr>
                <w:rFonts w:ascii="Segoe UI Symbol" w:eastAsia="宋体" w:hAnsi="Segoe UI Symbol" w:cs="Segoe UI Symbol"/>
                <w:color w:val="000000" w:themeColor="text1"/>
                <w:szCs w:val="21"/>
              </w:rPr>
              <w:t>☐☐</w:t>
            </w:r>
            <w:r w:rsidRPr="0068327C">
              <w:rPr>
                <w:rFonts w:ascii="Times New Roman" w:eastAsia="宋体" w:hAnsi="Times New Roman" w:hint="eastAsia"/>
                <w:color w:val="000000" w:themeColor="text1"/>
                <w:szCs w:val="21"/>
              </w:rPr>
              <w:t>月</w:t>
            </w:r>
            <w:r w:rsidRPr="0068327C">
              <w:rPr>
                <w:rFonts w:ascii="Segoe UI Symbol" w:eastAsia="宋体" w:hAnsi="Segoe UI Symbol" w:cs="Segoe UI Symbol"/>
                <w:color w:val="000000" w:themeColor="text1"/>
                <w:szCs w:val="21"/>
              </w:rPr>
              <w:t>☐☐</w:t>
            </w:r>
            <w:r w:rsidRPr="0068327C">
              <w:rPr>
                <w:rFonts w:ascii="Times New Roman" w:eastAsia="宋体" w:hAnsi="Times New Roman" w:hint="eastAsia"/>
                <w:color w:val="000000" w:themeColor="text1"/>
                <w:szCs w:val="21"/>
              </w:rPr>
              <w:t>日批准”的表述，明确地方排放标准的制定主体。</w:t>
            </w:r>
          </w:p>
        </w:tc>
        <w:tc>
          <w:tcPr>
            <w:tcW w:w="1701" w:type="dxa"/>
            <w:tcBorders>
              <w:bottom w:val="single" w:sz="4" w:space="0" w:color="auto"/>
            </w:tcBorders>
            <w:noWrap/>
            <w:vAlign w:val="center"/>
          </w:tcPr>
          <w:p w14:paraId="574BF04C" w14:textId="64AA56EC" w:rsidR="00F11B91" w:rsidRPr="0068327C" w:rsidRDefault="00F11B91"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174E64FC" w14:textId="31D2BD71" w:rsidR="00F11B91" w:rsidRPr="0068327C" w:rsidRDefault="00F11B91"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标准前言中增加“</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由江苏省人民政府</w:t>
            </w:r>
            <w:r w:rsidRPr="0068327C">
              <w:rPr>
                <w:rFonts w:ascii="Segoe UI Symbol" w:eastAsia="宋体" w:hAnsi="Segoe UI Symbol" w:cs="Segoe UI Symbol"/>
                <w:color w:val="000000" w:themeColor="text1"/>
                <w:szCs w:val="21"/>
              </w:rPr>
              <w:t>☐☐</w:t>
            </w:r>
            <w:r w:rsidRPr="0068327C">
              <w:rPr>
                <w:rFonts w:ascii="Times New Roman" w:eastAsia="宋体" w:hAnsi="Times New Roman" w:hint="eastAsia"/>
                <w:color w:val="000000" w:themeColor="text1"/>
                <w:szCs w:val="21"/>
              </w:rPr>
              <w:t>年</w:t>
            </w:r>
            <w:r w:rsidRPr="0068327C">
              <w:rPr>
                <w:rFonts w:ascii="Segoe UI Symbol" w:eastAsia="宋体" w:hAnsi="Segoe UI Symbol" w:cs="Segoe UI Symbol"/>
                <w:color w:val="000000" w:themeColor="text1"/>
                <w:szCs w:val="21"/>
              </w:rPr>
              <w:t>☐☐</w:t>
            </w:r>
            <w:r w:rsidRPr="0068327C">
              <w:rPr>
                <w:rFonts w:ascii="Times New Roman" w:eastAsia="宋体" w:hAnsi="Times New Roman" w:hint="eastAsia"/>
                <w:color w:val="000000" w:themeColor="text1"/>
                <w:szCs w:val="21"/>
              </w:rPr>
              <w:t>月</w:t>
            </w:r>
            <w:r w:rsidRPr="0068327C">
              <w:rPr>
                <w:rFonts w:ascii="Segoe UI Symbol" w:eastAsia="宋体" w:hAnsi="Segoe UI Symbol" w:cs="Segoe UI Symbol"/>
                <w:color w:val="000000" w:themeColor="text1"/>
                <w:szCs w:val="21"/>
              </w:rPr>
              <w:t>☐☐</w:t>
            </w:r>
            <w:r w:rsidRPr="0068327C">
              <w:rPr>
                <w:rFonts w:ascii="Times New Roman" w:eastAsia="宋体" w:hAnsi="Times New Roman" w:hint="eastAsia"/>
                <w:color w:val="000000" w:themeColor="text1"/>
                <w:szCs w:val="21"/>
              </w:rPr>
              <w:t>日批准”</w:t>
            </w:r>
            <w:r w:rsidR="00C66C08">
              <w:rPr>
                <w:rFonts w:ascii="Times New Roman" w:eastAsia="宋体" w:hAnsi="Times New Roman" w:hint="eastAsia"/>
                <w:color w:val="000000" w:themeColor="text1"/>
                <w:szCs w:val="21"/>
              </w:rPr>
              <w:t>。</w:t>
            </w:r>
          </w:p>
        </w:tc>
      </w:tr>
      <w:tr w:rsidR="0068327C" w:rsidRPr="0068327C" w14:paraId="3AC59862" w14:textId="77777777" w:rsidTr="009408EA">
        <w:trPr>
          <w:trHeight w:val="1600"/>
          <w:jc w:val="center"/>
        </w:trPr>
        <w:tc>
          <w:tcPr>
            <w:tcW w:w="1271" w:type="dxa"/>
            <w:gridSpan w:val="2"/>
            <w:vMerge/>
            <w:vAlign w:val="center"/>
          </w:tcPr>
          <w:p w14:paraId="6BC6A454" w14:textId="77777777" w:rsidR="00F11B91" w:rsidRPr="0068327C" w:rsidRDefault="00F11B91"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3E9B2998" w14:textId="4BD8A212" w:rsidR="00F11B91" w:rsidRPr="0068327C" w:rsidRDefault="00B4049A"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w:t>
            </w:r>
            <w:r>
              <w:rPr>
                <w:rFonts w:ascii="Times New Roman" w:eastAsia="宋体" w:hAnsi="Times New Roman" w:hint="eastAsia"/>
                <w:color w:val="000000" w:themeColor="text1"/>
                <w:szCs w:val="21"/>
              </w:rPr>
              <w:t>范围</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1</w:t>
            </w:r>
          </w:p>
        </w:tc>
        <w:tc>
          <w:tcPr>
            <w:tcW w:w="4253" w:type="dxa"/>
            <w:gridSpan w:val="2"/>
            <w:tcBorders>
              <w:bottom w:val="single" w:sz="4" w:space="0" w:color="auto"/>
            </w:tcBorders>
            <w:vAlign w:val="center"/>
          </w:tcPr>
          <w:p w14:paraId="61978874" w14:textId="45BFAC61" w:rsidR="00F11B91" w:rsidRPr="0068327C" w:rsidRDefault="00F11B91" w:rsidP="00F11B91">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建议删除范围第三段的表述，标准</w:t>
            </w:r>
            <w:r w:rsidRPr="0068327C">
              <w:rPr>
                <w:rFonts w:ascii="Times New Roman" w:eastAsia="宋体" w:hAnsi="Times New Roman" w:hint="eastAsia"/>
                <w:color w:val="000000" w:themeColor="text1"/>
                <w:szCs w:val="21"/>
              </w:rPr>
              <w:t>3.1</w:t>
            </w:r>
            <w:r w:rsidRPr="0068327C">
              <w:rPr>
                <w:rFonts w:ascii="Times New Roman" w:eastAsia="宋体" w:hAnsi="Times New Roman" w:hint="eastAsia"/>
                <w:color w:val="000000" w:themeColor="text1"/>
                <w:szCs w:val="21"/>
              </w:rPr>
              <w:t>条</w:t>
            </w:r>
            <w:r w:rsidRPr="0068327C">
              <w:rPr>
                <w:rFonts w:ascii="Times New Roman" w:eastAsia="宋体" w:hAnsi="Times New Roman"/>
                <w:color w:val="000000" w:themeColor="text1"/>
                <w:szCs w:val="21"/>
              </w:rPr>
              <w:t>关于</w:t>
            </w:r>
            <w:r w:rsidRPr="0068327C">
              <w:rPr>
                <w:rFonts w:ascii="Times New Roman" w:eastAsia="宋体" w:hAnsi="Times New Roman" w:hint="eastAsia"/>
                <w:color w:val="000000" w:themeColor="text1"/>
                <w:szCs w:val="21"/>
              </w:rPr>
              <w:t>“木材加工行业”的定义</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已经明确管控</w:t>
            </w:r>
            <w:r w:rsidRPr="0068327C">
              <w:rPr>
                <w:rFonts w:ascii="Times New Roman" w:eastAsia="宋体" w:hAnsi="Times New Roman"/>
                <w:color w:val="000000" w:themeColor="text1"/>
                <w:szCs w:val="21"/>
              </w:rPr>
              <w:t>的</w:t>
            </w:r>
            <w:r w:rsidRPr="0068327C">
              <w:rPr>
                <w:rFonts w:ascii="Times New Roman" w:eastAsia="宋体" w:hAnsi="Times New Roman" w:hint="eastAsia"/>
                <w:color w:val="000000" w:themeColor="text1"/>
                <w:szCs w:val="21"/>
              </w:rPr>
              <w:t>行业</w:t>
            </w:r>
            <w:r w:rsidRPr="0068327C">
              <w:rPr>
                <w:rFonts w:ascii="Times New Roman" w:eastAsia="宋体" w:hAnsi="Times New Roman"/>
                <w:color w:val="000000" w:themeColor="text1"/>
                <w:szCs w:val="21"/>
              </w:rPr>
              <w:t>范围</w:t>
            </w:r>
            <w:r w:rsidRPr="0068327C">
              <w:rPr>
                <w:rFonts w:ascii="Times New Roman" w:eastAsia="宋体" w:hAnsi="Times New Roman" w:hint="eastAsia"/>
                <w:color w:val="000000" w:themeColor="text1"/>
                <w:szCs w:val="21"/>
              </w:rPr>
              <w:t>。</w:t>
            </w:r>
          </w:p>
        </w:tc>
        <w:tc>
          <w:tcPr>
            <w:tcW w:w="1701" w:type="dxa"/>
            <w:tcBorders>
              <w:bottom w:val="single" w:sz="4" w:space="0" w:color="auto"/>
            </w:tcBorders>
            <w:noWrap/>
            <w:vAlign w:val="center"/>
          </w:tcPr>
          <w:p w14:paraId="0D5ABAFC" w14:textId="6CF55FA3" w:rsidR="00F11B91" w:rsidRPr="0068327C" w:rsidRDefault="00DB6749"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6CC41E26" w14:textId="55CAC541" w:rsidR="00F11B91" w:rsidRPr="0068327C" w:rsidRDefault="00FA1294" w:rsidP="00FA1294">
            <w:pPr>
              <w:spacing w:line="276" w:lineRule="auto"/>
              <w:rPr>
                <w:rFonts w:ascii="Times New Roman" w:eastAsia="宋体" w:hAnsi="Times New Roman"/>
                <w:color w:val="000000" w:themeColor="text1"/>
                <w:szCs w:val="21"/>
              </w:rPr>
            </w:pPr>
            <w:r>
              <w:rPr>
                <w:rFonts w:ascii="Times New Roman" w:eastAsia="宋体" w:hAnsi="Times New Roman" w:hint="eastAsia"/>
                <w:color w:val="000000" w:themeColor="text1"/>
                <w:szCs w:val="21"/>
              </w:rPr>
              <w:t>删除范围第三段。</w:t>
            </w:r>
          </w:p>
        </w:tc>
      </w:tr>
      <w:tr w:rsidR="0068327C" w:rsidRPr="0068327C" w14:paraId="5B58AB1A" w14:textId="77777777" w:rsidTr="009408EA">
        <w:trPr>
          <w:trHeight w:val="1600"/>
          <w:jc w:val="center"/>
        </w:trPr>
        <w:tc>
          <w:tcPr>
            <w:tcW w:w="1271" w:type="dxa"/>
            <w:gridSpan w:val="2"/>
            <w:vMerge/>
            <w:vAlign w:val="center"/>
          </w:tcPr>
          <w:p w14:paraId="4973B5C0" w14:textId="77777777" w:rsidR="00F11B91" w:rsidRPr="0068327C" w:rsidRDefault="00F11B91"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771071E5" w14:textId="7F2D2A59" w:rsidR="00F11B91" w:rsidRPr="0068327C" w:rsidRDefault="00B4049A"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tcBorders>
              <w:bottom w:val="single" w:sz="4" w:space="0" w:color="auto"/>
            </w:tcBorders>
            <w:vAlign w:val="center"/>
          </w:tcPr>
          <w:p w14:paraId="4CEE54A7" w14:textId="32AAC2EE" w:rsidR="00F11B91" w:rsidRPr="0068327C" w:rsidRDefault="00F11B91"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标准</w:t>
            </w:r>
            <w:r w:rsidRPr="0068327C">
              <w:rPr>
                <w:rFonts w:ascii="Times New Roman" w:eastAsia="宋体" w:hAnsi="Times New Roman" w:hint="eastAsia"/>
                <w:color w:val="000000" w:themeColor="text1"/>
                <w:szCs w:val="21"/>
              </w:rPr>
              <w:t>4.1.2</w:t>
            </w:r>
            <w:r w:rsidRPr="0068327C">
              <w:rPr>
                <w:rFonts w:ascii="Times New Roman" w:eastAsia="宋体" w:hAnsi="Times New Roman" w:hint="eastAsia"/>
                <w:color w:val="000000" w:themeColor="text1"/>
                <w:szCs w:val="21"/>
              </w:rPr>
              <w:t>条“与周围建筑物的相关高度关系</w:t>
            </w:r>
            <w:r w:rsidR="00DB6749"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应为</w:t>
            </w:r>
            <w:r w:rsidR="00DB6749"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相对</w:t>
            </w:r>
            <w:r w:rsidRPr="0068327C">
              <w:rPr>
                <w:rFonts w:ascii="Times New Roman" w:eastAsia="宋体" w:hAnsi="Times New Roman"/>
                <w:color w:val="000000" w:themeColor="text1"/>
                <w:szCs w:val="21"/>
              </w:rPr>
              <w:t>高度关系</w:t>
            </w:r>
            <w:r w:rsidRPr="0068327C">
              <w:rPr>
                <w:rFonts w:ascii="Times New Roman" w:eastAsia="宋体" w:hAnsi="Times New Roman" w:hint="eastAsia"/>
                <w:color w:val="000000" w:themeColor="text1"/>
                <w:szCs w:val="21"/>
              </w:rPr>
              <w:t>”。</w:t>
            </w:r>
          </w:p>
        </w:tc>
        <w:tc>
          <w:tcPr>
            <w:tcW w:w="1701" w:type="dxa"/>
            <w:tcBorders>
              <w:bottom w:val="single" w:sz="4" w:space="0" w:color="auto"/>
            </w:tcBorders>
            <w:noWrap/>
            <w:vAlign w:val="center"/>
          </w:tcPr>
          <w:p w14:paraId="6E326B3F" w14:textId="1CF873D0" w:rsidR="00F11B91" w:rsidRPr="0068327C" w:rsidRDefault="00DB6749"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1F495543" w14:textId="6C25789B" w:rsidR="00F11B91" w:rsidRPr="0068327C" w:rsidRDefault="00DB6749"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将在标准</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.1.2</w:t>
            </w:r>
            <w:r w:rsidRPr="0068327C">
              <w:rPr>
                <w:rFonts w:ascii="Times New Roman" w:eastAsia="宋体" w:hAnsi="Times New Roman" w:hint="eastAsia"/>
                <w:color w:val="000000" w:themeColor="text1"/>
                <w:szCs w:val="21"/>
              </w:rPr>
              <w:t>中“与周围建筑物的相关高度关系”修改为“</w:t>
            </w:r>
            <w:r w:rsidR="00FA1294" w:rsidRPr="0068327C">
              <w:rPr>
                <w:rFonts w:ascii="Times New Roman" w:eastAsia="宋体" w:hAnsi="Times New Roman" w:hint="eastAsia"/>
                <w:color w:val="000000" w:themeColor="text1"/>
                <w:szCs w:val="21"/>
              </w:rPr>
              <w:t>与周围建筑物的</w:t>
            </w:r>
            <w:r w:rsidRPr="0068327C">
              <w:rPr>
                <w:rFonts w:ascii="Times New Roman" w:eastAsia="宋体" w:hAnsi="Times New Roman" w:hint="eastAsia"/>
                <w:color w:val="000000" w:themeColor="text1"/>
                <w:szCs w:val="21"/>
              </w:rPr>
              <w:t>相对</w:t>
            </w:r>
            <w:r w:rsidRPr="0068327C">
              <w:rPr>
                <w:rFonts w:ascii="Times New Roman" w:eastAsia="宋体" w:hAnsi="Times New Roman"/>
                <w:color w:val="000000" w:themeColor="text1"/>
                <w:szCs w:val="21"/>
              </w:rPr>
              <w:t>高度关系</w:t>
            </w:r>
            <w:r w:rsidRPr="0068327C">
              <w:rPr>
                <w:rFonts w:ascii="Times New Roman" w:eastAsia="宋体" w:hAnsi="Times New Roman" w:hint="eastAsia"/>
                <w:color w:val="000000" w:themeColor="text1"/>
                <w:szCs w:val="21"/>
              </w:rPr>
              <w:t>”。</w:t>
            </w:r>
          </w:p>
        </w:tc>
      </w:tr>
      <w:tr w:rsidR="0068327C" w:rsidRPr="0068327C" w14:paraId="03B0C445" w14:textId="77777777" w:rsidTr="009408EA">
        <w:trPr>
          <w:trHeight w:val="1124"/>
          <w:jc w:val="center"/>
        </w:trPr>
        <w:tc>
          <w:tcPr>
            <w:tcW w:w="1271" w:type="dxa"/>
            <w:gridSpan w:val="2"/>
            <w:vMerge/>
            <w:vAlign w:val="center"/>
          </w:tcPr>
          <w:p w14:paraId="73A8F463" w14:textId="77777777" w:rsidR="00F11B91" w:rsidRPr="0068327C" w:rsidRDefault="00F11B91"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33B4620B" w14:textId="6505907B" w:rsidR="00F11B91" w:rsidRPr="0068327C" w:rsidRDefault="00B4049A"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tcBorders>
              <w:bottom w:val="single" w:sz="4" w:space="0" w:color="auto"/>
            </w:tcBorders>
            <w:vAlign w:val="center"/>
          </w:tcPr>
          <w:p w14:paraId="2A21FF03" w14:textId="69507A85" w:rsidR="00F11B91" w:rsidRPr="0068327C" w:rsidRDefault="00F11B91"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标准</w:t>
            </w:r>
            <w:r w:rsidRPr="0068327C">
              <w:rPr>
                <w:rFonts w:ascii="Times New Roman" w:eastAsia="宋体" w:hAnsi="Times New Roman" w:hint="eastAsia"/>
                <w:color w:val="000000" w:themeColor="text1"/>
                <w:szCs w:val="21"/>
              </w:rPr>
              <w:t>4.1.3</w:t>
            </w:r>
            <w:r w:rsidRPr="0068327C">
              <w:rPr>
                <w:rFonts w:ascii="Times New Roman" w:eastAsia="宋体" w:hAnsi="Times New Roman" w:hint="eastAsia"/>
                <w:color w:val="000000" w:themeColor="text1"/>
                <w:szCs w:val="21"/>
              </w:rPr>
              <w:t>条规定</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燃烧处理设施以</w:t>
            </w:r>
            <w:r w:rsidRPr="0068327C">
              <w:rPr>
                <w:rFonts w:ascii="Times New Roman" w:eastAsia="宋体" w:hAnsi="Times New Roman"/>
                <w:color w:val="000000" w:themeColor="text1"/>
                <w:szCs w:val="21"/>
              </w:rPr>
              <w:t>实测浓度作为达标判定的依据，建议</w:t>
            </w:r>
            <w:r w:rsidRPr="0068327C">
              <w:rPr>
                <w:rFonts w:ascii="Times New Roman" w:eastAsia="宋体" w:hAnsi="Times New Roman" w:hint="eastAsia"/>
                <w:color w:val="000000" w:themeColor="text1"/>
                <w:szCs w:val="21"/>
              </w:rPr>
              <w:t>该要求</w:t>
            </w:r>
            <w:r w:rsidRPr="0068327C">
              <w:rPr>
                <w:rFonts w:ascii="Times New Roman" w:eastAsia="宋体" w:hAnsi="Times New Roman"/>
                <w:color w:val="000000" w:themeColor="text1"/>
                <w:szCs w:val="21"/>
              </w:rPr>
              <w:t>与国家</w:t>
            </w:r>
            <w:r w:rsidRPr="0068327C">
              <w:rPr>
                <w:rFonts w:ascii="Times New Roman" w:eastAsia="宋体" w:hAnsi="Times New Roman" w:hint="eastAsia"/>
                <w:color w:val="000000" w:themeColor="text1"/>
                <w:szCs w:val="21"/>
              </w:rPr>
              <w:t>近期发布的《挥发性有机物无组织排放控制标准》（</w:t>
            </w:r>
            <w:r w:rsidRPr="0068327C">
              <w:rPr>
                <w:rFonts w:ascii="Times New Roman" w:eastAsia="宋体" w:hAnsi="Times New Roman" w:hint="eastAsia"/>
                <w:color w:val="000000" w:themeColor="text1"/>
                <w:szCs w:val="21"/>
              </w:rPr>
              <w:t>GB</w:t>
            </w:r>
            <w:r w:rsidRPr="0068327C">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37822-2019</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10.3.3</w:t>
            </w:r>
            <w:r w:rsidRPr="0068327C">
              <w:rPr>
                <w:rFonts w:ascii="Times New Roman" w:eastAsia="宋体" w:hAnsi="Times New Roman" w:hint="eastAsia"/>
                <w:color w:val="000000" w:themeColor="text1"/>
                <w:szCs w:val="21"/>
              </w:rPr>
              <w:t>条以及农药</w:t>
            </w:r>
            <w:r w:rsidRPr="0068327C">
              <w:rPr>
                <w:rFonts w:ascii="Times New Roman" w:eastAsia="宋体" w:hAnsi="Times New Roman"/>
                <w:color w:val="000000" w:themeColor="text1"/>
                <w:szCs w:val="21"/>
              </w:rPr>
              <w:t>、制药</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涂料</w:t>
            </w:r>
            <w:r w:rsidRPr="0068327C">
              <w:rPr>
                <w:rFonts w:ascii="Times New Roman" w:eastAsia="宋体" w:hAnsi="Times New Roman" w:hint="eastAsia"/>
                <w:color w:val="000000" w:themeColor="text1"/>
                <w:szCs w:val="21"/>
              </w:rPr>
              <w:t>等行业大气污染物排放标准</w:t>
            </w:r>
            <w:r w:rsidRPr="0068327C">
              <w:rPr>
                <w:rFonts w:ascii="Times New Roman" w:eastAsia="宋体" w:hAnsi="Times New Roman"/>
                <w:color w:val="000000" w:themeColor="text1"/>
                <w:szCs w:val="21"/>
              </w:rPr>
              <w:t>的表</w:t>
            </w:r>
            <w:r w:rsidRPr="0068327C">
              <w:rPr>
                <w:rFonts w:ascii="Times New Roman" w:eastAsia="宋体" w:hAnsi="Times New Roman"/>
                <w:color w:val="000000" w:themeColor="text1"/>
                <w:szCs w:val="21"/>
              </w:rPr>
              <w:lastRenderedPageBreak/>
              <w:t>述保持一致</w:t>
            </w:r>
            <w:r w:rsidRPr="0068327C">
              <w:rPr>
                <w:rFonts w:ascii="Times New Roman" w:eastAsia="宋体" w:hAnsi="Times New Roman" w:hint="eastAsia"/>
                <w:color w:val="000000" w:themeColor="text1"/>
                <w:szCs w:val="21"/>
              </w:rPr>
              <w:t>。</w:t>
            </w:r>
          </w:p>
        </w:tc>
        <w:tc>
          <w:tcPr>
            <w:tcW w:w="1701" w:type="dxa"/>
            <w:tcBorders>
              <w:bottom w:val="single" w:sz="4" w:space="0" w:color="auto"/>
            </w:tcBorders>
            <w:noWrap/>
            <w:vAlign w:val="center"/>
          </w:tcPr>
          <w:p w14:paraId="7540E6B6" w14:textId="4F0E5A1C" w:rsidR="00F11B91" w:rsidRPr="0068327C" w:rsidRDefault="00DB6749"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lastRenderedPageBreak/>
              <w:t>采纳</w:t>
            </w:r>
          </w:p>
        </w:tc>
        <w:tc>
          <w:tcPr>
            <w:tcW w:w="4455" w:type="dxa"/>
            <w:gridSpan w:val="2"/>
            <w:tcBorders>
              <w:bottom w:val="single" w:sz="4" w:space="0" w:color="auto"/>
            </w:tcBorders>
            <w:noWrap/>
            <w:vAlign w:val="center"/>
          </w:tcPr>
          <w:p w14:paraId="55DFBF0A" w14:textId="57CE689F" w:rsidR="00F11B91" w:rsidRPr="0068327C" w:rsidRDefault="00FE1493" w:rsidP="00DB6749">
            <w:pPr>
              <w:pStyle w:val="a1"/>
              <w:numPr>
                <w:ilvl w:val="0"/>
                <w:numId w:val="0"/>
              </w:numPr>
              <w:spacing w:beforeLines="0" w:before="0" w:afterLines="0" w:after="0" w:line="276" w:lineRule="auto"/>
              <w:rPr>
                <w:rFonts w:ascii="Times New Roman" w:eastAsia="宋体"/>
                <w:color w:val="000000" w:themeColor="text1"/>
              </w:rPr>
            </w:pPr>
            <w:r w:rsidRPr="00755E19">
              <w:rPr>
                <w:rFonts w:ascii="Times New Roman" w:eastAsia="宋体" w:hint="eastAsia"/>
                <w:color w:val="000000" w:themeColor="text1"/>
              </w:rPr>
              <w:t>参考</w:t>
            </w:r>
            <w:r w:rsidR="00755E19" w:rsidRPr="00755E19">
              <w:rPr>
                <w:rFonts w:ascii="Times New Roman" w:eastAsia="宋体" w:hint="eastAsia"/>
                <w:color w:val="000000" w:themeColor="text1"/>
              </w:rPr>
              <w:t>《挥发性有机物无组织排放控制标准》（</w:t>
            </w:r>
            <w:r w:rsidR="00755E19" w:rsidRPr="00755E19">
              <w:rPr>
                <w:rFonts w:ascii="Times New Roman" w:eastAsia="宋体"/>
                <w:color w:val="000000" w:themeColor="text1"/>
              </w:rPr>
              <w:t>GB 37822-2019</w:t>
            </w:r>
            <w:r w:rsidR="00755E19" w:rsidRPr="00755E19">
              <w:rPr>
                <w:rFonts w:ascii="Times New Roman" w:eastAsia="宋体"/>
                <w:color w:val="000000" w:themeColor="text1"/>
              </w:rPr>
              <w:t>）</w:t>
            </w:r>
            <w:r w:rsidRPr="00755E19">
              <w:rPr>
                <w:rFonts w:ascii="Times New Roman" w:eastAsia="宋体"/>
                <w:color w:val="000000" w:themeColor="text1"/>
              </w:rPr>
              <w:t>和江苏省《大气污染物综合排放标准》，在标准</w:t>
            </w:r>
            <w:r w:rsidRPr="00755E19">
              <w:rPr>
                <w:rFonts w:ascii="Times New Roman" w:eastAsia="宋体"/>
                <w:color w:val="000000" w:themeColor="text1"/>
              </w:rPr>
              <w:t>4.1.</w:t>
            </w:r>
            <w:r w:rsidR="00E55EE7">
              <w:rPr>
                <w:rFonts w:ascii="Times New Roman" w:eastAsia="宋体"/>
                <w:color w:val="000000" w:themeColor="text1"/>
              </w:rPr>
              <w:t>6</w:t>
            </w:r>
            <w:r w:rsidRPr="00755E19">
              <w:rPr>
                <w:rFonts w:ascii="Times New Roman" w:eastAsia="宋体"/>
                <w:color w:val="000000" w:themeColor="text1"/>
              </w:rPr>
              <w:t>中补充了</w:t>
            </w:r>
            <w:r w:rsidR="0078654F">
              <w:rPr>
                <w:rFonts w:ascii="Times New Roman" w:eastAsia="宋体" w:hint="eastAsia"/>
                <w:color w:val="000000" w:themeColor="text1"/>
              </w:rPr>
              <w:t>热氧化处理</w:t>
            </w:r>
            <w:r w:rsidRPr="00755E19">
              <w:rPr>
                <w:rFonts w:ascii="Times New Roman" w:eastAsia="宋体"/>
                <w:color w:val="000000" w:themeColor="text1"/>
              </w:rPr>
              <w:t>装置大气污染物排放限值，在</w:t>
            </w:r>
            <w:r w:rsidRPr="00755E19">
              <w:rPr>
                <w:rFonts w:ascii="Times New Roman" w:eastAsia="宋体"/>
                <w:color w:val="000000" w:themeColor="text1"/>
              </w:rPr>
              <w:t>4.1.</w:t>
            </w:r>
            <w:r w:rsidR="00E55EE7">
              <w:rPr>
                <w:rFonts w:ascii="Times New Roman" w:eastAsia="宋体"/>
                <w:color w:val="000000" w:themeColor="text1"/>
              </w:rPr>
              <w:t>7</w:t>
            </w:r>
            <w:r w:rsidRPr="00755E19">
              <w:rPr>
                <w:rFonts w:ascii="Times New Roman" w:eastAsia="宋体"/>
                <w:color w:val="000000" w:themeColor="text1"/>
              </w:rPr>
              <w:t>中补充了热氧化</w:t>
            </w:r>
            <w:r w:rsidRPr="00755E19">
              <w:rPr>
                <w:rFonts w:ascii="Times New Roman" w:eastAsia="宋体"/>
                <w:color w:val="000000" w:themeColor="text1"/>
              </w:rPr>
              <w:lastRenderedPageBreak/>
              <w:t>处理装置的基准氧含量折算方法。</w:t>
            </w:r>
          </w:p>
        </w:tc>
      </w:tr>
      <w:tr w:rsidR="0068327C" w:rsidRPr="0068327C" w14:paraId="017308A7" w14:textId="77777777" w:rsidTr="009408EA">
        <w:trPr>
          <w:trHeight w:val="1600"/>
          <w:jc w:val="center"/>
        </w:trPr>
        <w:tc>
          <w:tcPr>
            <w:tcW w:w="1271" w:type="dxa"/>
            <w:gridSpan w:val="2"/>
            <w:vMerge/>
            <w:vAlign w:val="center"/>
          </w:tcPr>
          <w:p w14:paraId="61A2AD23" w14:textId="77777777" w:rsidR="00F11B91" w:rsidRPr="0068327C" w:rsidRDefault="00F11B91"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38D90CC1" w14:textId="78A540CA" w:rsidR="00F11B91" w:rsidRPr="0068327C" w:rsidRDefault="00B4049A"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tcBorders>
              <w:bottom w:val="single" w:sz="4" w:space="0" w:color="auto"/>
            </w:tcBorders>
            <w:vAlign w:val="center"/>
          </w:tcPr>
          <w:p w14:paraId="79CB174F" w14:textId="13376E76" w:rsidR="00F11B91" w:rsidRPr="0068327C" w:rsidRDefault="00F11B91"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根据</w:t>
            </w:r>
            <w:r w:rsidRPr="0068327C">
              <w:rPr>
                <w:rFonts w:ascii="Times New Roman" w:eastAsia="宋体" w:hAnsi="Times New Roman" w:hint="eastAsia"/>
                <w:color w:val="000000" w:themeColor="text1"/>
                <w:szCs w:val="21"/>
              </w:rPr>
              <w:t>VOC</w:t>
            </w:r>
            <w:r w:rsidRPr="0068327C">
              <w:rPr>
                <w:rFonts w:ascii="Times New Roman" w:eastAsia="宋体" w:hAnsi="Times New Roman"/>
                <w:color w:val="000000" w:themeColor="text1"/>
                <w:szCs w:val="21"/>
              </w:rPr>
              <w:t>s</w:t>
            </w:r>
            <w:r w:rsidRPr="0068327C">
              <w:rPr>
                <w:rFonts w:ascii="Times New Roman" w:eastAsia="宋体" w:hAnsi="Times New Roman"/>
                <w:color w:val="000000" w:themeColor="text1"/>
                <w:szCs w:val="21"/>
              </w:rPr>
              <w:t>通风排放的特点，浓度低、风量大，</w:t>
            </w:r>
            <w:r w:rsidRPr="0068327C">
              <w:rPr>
                <w:rFonts w:ascii="Times New Roman" w:eastAsia="宋体" w:hAnsi="Times New Roman" w:hint="eastAsia"/>
                <w:color w:val="000000" w:themeColor="text1"/>
                <w:szCs w:val="21"/>
              </w:rPr>
              <w:t>建议参照国家近期发布的《挥发性有机物无组织排放控制标准》（</w:t>
            </w:r>
            <w:r w:rsidRPr="0068327C">
              <w:rPr>
                <w:rFonts w:ascii="Times New Roman" w:eastAsia="宋体" w:hAnsi="Times New Roman" w:hint="eastAsia"/>
                <w:color w:val="000000" w:themeColor="text1"/>
                <w:szCs w:val="21"/>
              </w:rPr>
              <w:t>GB 37822-2019</w:t>
            </w:r>
            <w:r w:rsidRPr="0068327C">
              <w:rPr>
                <w:rFonts w:ascii="Times New Roman" w:eastAsia="宋体" w:hAnsi="Times New Roman" w:hint="eastAsia"/>
                <w:color w:val="000000" w:themeColor="text1"/>
                <w:szCs w:val="21"/>
              </w:rPr>
              <w:t>）以及农药、制药、</w:t>
            </w:r>
            <w:r w:rsidRPr="0068327C">
              <w:rPr>
                <w:rFonts w:ascii="Times New Roman" w:eastAsia="宋体" w:hAnsi="Times New Roman"/>
                <w:color w:val="000000" w:themeColor="text1"/>
                <w:szCs w:val="21"/>
              </w:rPr>
              <w:t>涂料</w:t>
            </w:r>
            <w:r w:rsidRPr="0068327C">
              <w:rPr>
                <w:rFonts w:ascii="Times New Roman" w:eastAsia="宋体" w:hAnsi="Times New Roman" w:hint="eastAsia"/>
                <w:color w:val="000000" w:themeColor="text1"/>
                <w:szCs w:val="21"/>
              </w:rPr>
              <w:t>等行业大气污染物排放标准</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增加对</w:t>
            </w:r>
            <w:r w:rsidRPr="0068327C">
              <w:rPr>
                <w:rFonts w:ascii="Times New Roman" w:eastAsia="宋体" w:hAnsi="Times New Roman"/>
                <w:color w:val="000000" w:themeColor="text1"/>
                <w:szCs w:val="21"/>
              </w:rPr>
              <w:t>排放量较大污染源的处理效率</w:t>
            </w:r>
            <w:r w:rsidRPr="0068327C">
              <w:rPr>
                <w:rFonts w:ascii="Times New Roman" w:eastAsia="宋体" w:hAnsi="Times New Roman" w:hint="eastAsia"/>
                <w:color w:val="000000" w:themeColor="text1"/>
                <w:szCs w:val="21"/>
              </w:rPr>
              <w:t>要求</w:t>
            </w:r>
            <w:r w:rsidRPr="0068327C">
              <w:rPr>
                <w:rFonts w:ascii="Times New Roman" w:eastAsia="宋体" w:hAnsi="Times New Roman"/>
                <w:color w:val="000000" w:themeColor="text1"/>
                <w:szCs w:val="21"/>
              </w:rPr>
              <w:t>，即</w:t>
            </w:r>
            <w:r w:rsidRPr="0068327C">
              <w:rPr>
                <w:rFonts w:ascii="Times New Roman" w:eastAsia="宋体" w:hAnsi="Times New Roman" w:hint="eastAsia"/>
                <w:color w:val="000000" w:themeColor="text1"/>
                <w:szCs w:val="21"/>
              </w:rPr>
              <w:t>“车间或生产设施排气中</w:t>
            </w:r>
            <w:r w:rsidRPr="0068327C">
              <w:rPr>
                <w:rFonts w:ascii="Times New Roman" w:eastAsia="宋体" w:hAnsi="Times New Roman" w:hint="eastAsia"/>
                <w:color w:val="000000" w:themeColor="text1"/>
                <w:szCs w:val="21"/>
              </w:rPr>
              <w:t>NMHC</w:t>
            </w:r>
            <w:r w:rsidRPr="0068327C">
              <w:rPr>
                <w:rFonts w:ascii="Times New Roman" w:eastAsia="宋体" w:hAnsi="Times New Roman" w:hint="eastAsia"/>
                <w:color w:val="000000" w:themeColor="text1"/>
                <w:szCs w:val="21"/>
              </w:rPr>
              <w:t>初始排放速率≥</w:t>
            </w:r>
            <w:r w:rsidRPr="0068327C">
              <w:rPr>
                <w:rFonts w:ascii="Times New Roman" w:eastAsia="宋体" w:hAnsi="Times New Roman" w:hint="eastAsia"/>
                <w:color w:val="000000" w:themeColor="text1"/>
                <w:szCs w:val="21"/>
              </w:rPr>
              <w:t>2 kg/h</w:t>
            </w:r>
            <w:r w:rsidRPr="0068327C">
              <w:rPr>
                <w:rFonts w:ascii="Times New Roman" w:eastAsia="宋体" w:hAnsi="Times New Roman" w:hint="eastAsia"/>
                <w:color w:val="000000" w:themeColor="text1"/>
                <w:szCs w:val="21"/>
              </w:rPr>
              <w:t>的，</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处理设施的处理效率不应低于</w:t>
            </w:r>
            <w:r w:rsidRPr="0068327C">
              <w:rPr>
                <w:rFonts w:ascii="Times New Roman" w:eastAsia="宋体" w:hAnsi="Times New Roman" w:hint="eastAsia"/>
                <w:color w:val="000000" w:themeColor="text1"/>
                <w:szCs w:val="21"/>
              </w:rPr>
              <w:t>80%</w:t>
            </w:r>
            <w:r w:rsidRPr="0068327C">
              <w:rPr>
                <w:rFonts w:ascii="Times New Roman" w:eastAsia="宋体" w:hAnsi="Times New Roman" w:hint="eastAsia"/>
                <w:color w:val="000000" w:themeColor="text1"/>
                <w:szCs w:val="21"/>
              </w:rPr>
              <w:t>”。</w:t>
            </w:r>
          </w:p>
        </w:tc>
        <w:tc>
          <w:tcPr>
            <w:tcW w:w="1701" w:type="dxa"/>
            <w:tcBorders>
              <w:bottom w:val="single" w:sz="4" w:space="0" w:color="auto"/>
            </w:tcBorders>
            <w:noWrap/>
            <w:vAlign w:val="center"/>
          </w:tcPr>
          <w:p w14:paraId="7F4A31AC" w14:textId="3EF1ACFF" w:rsidR="00F11B91" w:rsidRPr="0068327C" w:rsidRDefault="00DB6749"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5C609CFA" w14:textId="69AF6267" w:rsidR="00F11B91" w:rsidRPr="0068327C" w:rsidRDefault="00DB6749" w:rsidP="00DB6749">
            <w:pPr>
              <w:pStyle w:val="a1"/>
              <w:numPr>
                <w:ilvl w:val="0"/>
                <w:numId w:val="0"/>
              </w:numPr>
              <w:spacing w:beforeLines="0" w:before="0" w:afterLines="0" w:after="0" w:line="276" w:lineRule="auto"/>
              <w:jc w:val="both"/>
              <w:outlineLvl w:val="9"/>
              <w:rPr>
                <w:rFonts w:ascii="Times New Roman" w:eastAsia="宋体"/>
                <w:color w:val="000000" w:themeColor="text1"/>
              </w:rPr>
            </w:pPr>
            <w:r w:rsidRPr="0068327C">
              <w:rPr>
                <w:rFonts w:ascii="Times New Roman" w:eastAsia="宋体" w:hint="eastAsia"/>
                <w:color w:val="000000" w:themeColor="text1"/>
              </w:rPr>
              <w:t>增加标准</w:t>
            </w:r>
            <w:r w:rsidRPr="0068327C">
              <w:rPr>
                <w:rFonts w:ascii="Times New Roman" w:eastAsia="宋体" w:hint="eastAsia"/>
                <w:color w:val="000000" w:themeColor="text1"/>
              </w:rPr>
              <w:t>4</w:t>
            </w:r>
            <w:r w:rsidRPr="0068327C">
              <w:rPr>
                <w:rFonts w:ascii="Times New Roman" w:eastAsia="宋体"/>
                <w:color w:val="000000" w:themeColor="text1"/>
              </w:rPr>
              <w:t>.1.3</w:t>
            </w:r>
            <w:r w:rsidRPr="0068327C">
              <w:rPr>
                <w:rFonts w:ascii="Times New Roman" w:eastAsia="宋体" w:hint="eastAsia"/>
                <w:color w:val="000000" w:themeColor="text1"/>
              </w:rPr>
              <w:t>“</w:t>
            </w:r>
            <w:r w:rsidRPr="0068327C">
              <w:rPr>
                <w:rFonts w:ascii="Times New Roman" w:eastAsia="宋体"/>
                <w:color w:val="000000" w:themeColor="text1"/>
              </w:rPr>
              <w:t>车间或生产设施排放的废气</w:t>
            </w:r>
            <w:r w:rsidRPr="0068327C">
              <w:rPr>
                <w:rFonts w:ascii="Times New Roman" w:eastAsia="宋体" w:cstheme="minorBidi"/>
                <w:color w:val="000000" w:themeColor="text1"/>
                <w:kern w:val="2"/>
              </w:rPr>
              <w:t>中</w:t>
            </w:r>
            <w:r w:rsidRPr="0068327C">
              <w:rPr>
                <w:rFonts w:ascii="Times New Roman" w:eastAsia="宋体" w:cstheme="minorBidi"/>
                <w:color w:val="000000" w:themeColor="text1"/>
                <w:kern w:val="2"/>
              </w:rPr>
              <w:t>NMHC</w:t>
            </w:r>
            <w:r w:rsidRPr="0068327C">
              <w:rPr>
                <w:rFonts w:ascii="Times New Roman" w:eastAsia="宋体" w:cstheme="minorBidi"/>
                <w:color w:val="000000" w:themeColor="text1"/>
                <w:kern w:val="2"/>
              </w:rPr>
              <w:t>初始排放速率</w:t>
            </w:r>
            <w:r w:rsidRPr="0068327C">
              <w:rPr>
                <w:rFonts w:ascii="Times New Roman" w:eastAsia="宋体" w:cstheme="minorBidi" w:hint="eastAsia"/>
                <w:color w:val="000000" w:themeColor="text1"/>
                <w:kern w:val="2"/>
              </w:rPr>
              <w:t>≥</w:t>
            </w:r>
            <w:r w:rsidRPr="0068327C">
              <w:rPr>
                <w:rFonts w:ascii="Times New Roman" w:eastAsia="宋体" w:cstheme="minorBidi"/>
                <w:color w:val="000000" w:themeColor="text1"/>
                <w:kern w:val="2"/>
              </w:rPr>
              <w:t>2 kg/h</w:t>
            </w:r>
            <w:r w:rsidRPr="0068327C">
              <w:rPr>
                <w:rFonts w:ascii="Times New Roman" w:eastAsia="宋体" w:cstheme="minorBidi"/>
                <w:color w:val="000000" w:themeColor="text1"/>
                <w:kern w:val="2"/>
              </w:rPr>
              <w:t>时，处理效率不应低于</w:t>
            </w:r>
            <w:r w:rsidRPr="0068327C">
              <w:rPr>
                <w:rFonts w:ascii="Times New Roman" w:eastAsia="宋体" w:cstheme="minorBidi"/>
                <w:color w:val="000000" w:themeColor="text1"/>
                <w:kern w:val="2"/>
              </w:rPr>
              <w:t>80%</w:t>
            </w:r>
            <w:r w:rsidRPr="0068327C">
              <w:rPr>
                <w:rFonts w:ascii="Times New Roman" w:eastAsia="宋体" w:cstheme="minorBidi"/>
                <w:color w:val="000000" w:themeColor="text1"/>
                <w:kern w:val="2"/>
              </w:rPr>
              <w:t>，采用的原辅材料符合国家有关低挥发性有机物含量产品规定的除外。当同一车间或同一生产设施有</w:t>
            </w:r>
            <w:r w:rsidRPr="0068327C">
              <w:rPr>
                <w:rFonts w:ascii="Times New Roman" w:eastAsia="宋体"/>
                <w:color w:val="000000" w:themeColor="text1"/>
              </w:rPr>
              <w:t>不同排气筒排放挥发性有机物时，应该合并计算</w:t>
            </w:r>
            <w:r w:rsidRPr="0068327C">
              <w:rPr>
                <w:rFonts w:ascii="Times New Roman" w:eastAsia="宋体" w:hint="eastAsia"/>
                <w:color w:val="000000" w:themeColor="text1"/>
              </w:rPr>
              <w:t>”</w:t>
            </w:r>
            <w:r w:rsidR="00C66C08">
              <w:rPr>
                <w:rFonts w:ascii="Times New Roman" w:eastAsia="宋体" w:hint="eastAsia"/>
                <w:color w:val="000000" w:themeColor="text1"/>
              </w:rPr>
              <w:t>。</w:t>
            </w:r>
          </w:p>
        </w:tc>
      </w:tr>
      <w:tr w:rsidR="0068327C" w:rsidRPr="0068327C" w14:paraId="54628478" w14:textId="77777777" w:rsidTr="009408EA">
        <w:trPr>
          <w:trHeight w:val="1600"/>
          <w:jc w:val="center"/>
        </w:trPr>
        <w:tc>
          <w:tcPr>
            <w:tcW w:w="1271" w:type="dxa"/>
            <w:gridSpan w:val="2"/>
            <w:vMerge/>
            <w:vAlign w:val="center"/>
          </w:tcPr>
          <w:p w14:paraId="351F9C60" w14:textId="77777777" w:rsidR="00F11B91" w:rsidRPr="0068327C" w:rsidRDefault="00F11B91"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18BEE113" w14:textId="4EE2AF3A" w:rsidR="00F11B91" w:rsidRPr="0068327C" w:rsidRDefault="00B4049A"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vAlign w:val="center"/>
          </w:tcPr>
          <w:p w14:paraId="6DCD5ED8" w14:textId="30CD31FC" w:rsidR="00F11B91" w:rsidRPr="0068327C" w:rsidRDefault="00F11B91" w:rsidP="00F11B91">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表</w:t>
            </w:r>
            <w:r w:rsidRPr="0068327C">
              <w:rPr>
                <w:rFonts w:ascii="Times New Roman" w:eastAsia="宋体" w:hAnsi="Times New Roman" w:hint="eastAsia"/>
                <w:color w:val="000000" w:themeColor="text1"/>
                <w:szCs w:val="21"/>
              </w:rPr>
              <w:t>2</w:t>
            </w:r>
            <w:r w:rsidRPr="0068327C">
              <w:rPr>
                <w:rFonts w:ascii="Times New Roman" w:eastAsia="宋体" w:hAnsi="Times New Roman" w:hint="eastAsia"/>
                <w:color w:val="000000" w:themeColor="text1"/>
                <w:szCs w:val="21"/>
              </w:rPr>
              <w:t>对甲醛规定了</w:t>
            </w:r>
            <w:r w:rsidRPr="0068327C">
              <w:rPr>
                <w:rFonts w:ascii="Times New Roman" w:eastAsia="宋体" w:hAnsi="Times New Roman"/>
                <w:color w:val="000000" w:themeColor="text1"/>
                <w:szCs w:val="21"/>
              </w:rPr>
              <w:t>监控</w:t>
            </w:r>
            <w:r w:rsidRPr="0068327C">
              <w:rPr>
                <w:rFonts w:ascii="Times New Roman" w:eastAsia="宋体" w:hAnsi="Times New Roman" w:hint="eastAsia"/>
                <w:color w:val="000000" w:themeColor="text1"/>
                <w:szCs w:val="21"/>
              </w:rPr>
              <w:t>点</w:t>
            </w:r>
            <w:r w:rsidRPr="0068327C">
              <w:rPr>
                <w:rFonts w:ascii="Times New Roman" w:eastAsia="宋体" w:hAnsi="Times New Roman"/>
                <w:color w:val="000000" w:themeColor="text1"/>
                <w:szCs w:val="21"/>
              </w:rPr>
              <w:t>任意一次</w:t>
            </w:r>
            <w:r w:rsidRPr="0068327C">
              <w:rPr>
                <w:rFonts w:ascii="Times New Roman" w:eastAsia="宋体" w:hAnsi="Times New Roman" w:hint="eastAsia"/>
                <w:color w:val="000000" w:themeColor="text1"/>
                <w:szCs w:val="21"/>
              </w:rPr>
              <w:t>浓度值，目前尚未出台甲醛的便携式监测仪器标准，监测任意一次浓度值尚不具备条件。</w:t>
            </w:r>
          </w:p>
        </w:tc>
        <w:tc>
          <w:tcPr>
            <w:tcW w:w="1701" w:type="dxa"/>
            <w:tcBorders>
              <w:bottom w:val="single" w:sz="4" w:space="0" w:color="auto"/>
            </w:tcBorders>
            <w:noWrap/>
            <w:vAlign w:val="center"/>
          </w:tcPr>
          <w:p w14:paraId="7ABC6ADB" w14:textId="2737143C" w:rsidR="00F11B91" w:rsidRPr="00E7772E" w:rsidRDefault="00DB6749" w:rsidP="003E770B">
            <w:pPr>
              <w:jc w:val="cente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295C48D3" w14:textId="4F63FD5B" w:rsidR="00F11B91" w:rsidRPr="00E7772E" w:rsidRDefault="00CE5629" w:rsidP="003E770B">
            <w:pP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删除</w:t>
            </w:r>
            <w:r w:rsidR="00853197" w:rsidRPr="00853197">
              <w:rPr>
                <w:rFonts w:ascii="Times New Roman" w:eastAsia="宋体" w:hAnsi="Times New Roman" w:hint="eastAsia"/>
                <w:color w:val="000000" w:themeColor="text1"/>
                <w:szCs w:val="21"/>
              </w:rPr>
              <w:t>表</w:t>
            </w:r>
            <w:r w:rsidR="00853197" w:rsidRPr="00853197">
              <w:rPr>
                <w:rFonts w:ascii="Times New Roman" w:eastAsia="宋体" w:hAnsi="Times New Roman"/>
                <w:color w:val="000000" w:themeColor="text1"/>
                <w:szCs w:val="21"/>
              </w:rPr>
              <w:t xml:space="preserve">3 </w:t>
            </w:r>
            <w:r w:rsidR="00853197" w:rsidRPr="00853197">
              <w:rPr>
                <w:rFonts w:ascii="Times New Roman" w:eastAsia="宋体" w:hAnsi="Times New Roman"/>
                <w:color w:val="000000" w:themeColor="text1"/>
                <w:szCs w:val="21"/>
              </w:rPr>
              <w:t>厂区内大气污染物无组织排放限值</w:t>
            </w:r>
            <w:r w:rsidRPr="00E7772E">
              <w:rPr>
                <w:rFonts w:ascii="Times New Roman" w:eastAsia="宋体" w:hAnsi="Times New Roman" w:hint="eastAsia"/>
                <w:color w:val="000000" w:themeColor="text1"/>
                <w:szCs w:val="21"/>
              </w:rPr>
              <w:t>中</w:t>
            </w:r>
            <w:r w:rsidRPr="00E7772E">
              <w:rPr>
                <w:rFonts w:ascii="Times New Roman" w:eastAsia="宋体" w:hAnsi="Times New Roman"/>
                <w:color w:val="000000" w:themeColor="text1"/>
                <w:szCs w:val="21"/>
              </w:rPr>
              <w:t>监控点处任意一次甲醛浓度值</w:t>
            </w:r>
            <w:r w:rsidRPr="00E7772E">
              <w:rPr>
                <w:rFonts w:ascii="Times New Roman" w:eastAsia="宋体" w:hAnsi="Times New Roman" w:hint="eastAsia"/>
                <w:color w:val="000000" w:themeColor="text1"/>
                <w:szCs w:val="21"/>
              </w:rPr>
              <w:t>。</w:t>
            </w:r>
          </w:p>
        </w:tc>
      </w:tr>
      <w:tr w:rsidR="0068327C" w:rsidRPr="0068327C" w14:paraId="06B82700" w14:textId="77777777" w:rsidTr="009408EA">
        <w:trPr>
          <w:trHeight w:val="1600"/>
          <w:jc w:val="center"/>
        </w:trPr>
        <w:tc>
          <w:tcPr>
            <w:tcW w:w="1271" w:type="dxa"/>
            <w:gridSpan w:val="2"/>
            <w:vMerge/>
            <w:vAlign w:val="center"/>
          </w:tcPr>
          <w:p w14:paraId="6280C3D0" w14:textId="77777777" w:rsidR="00F11B91" w:rsidRPr="0068327C" w:rsidRDefault="00F11B91"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00E4E2B3" w14:textId="4F14F4B1" w:rsidR="00F11B91" w:rsidRPr="0068327C" w:rsidRDefault="00B4049A"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vAlign w:val="center"/>
          </w:tcPr>
          <w:p w14:paraId="67D9A239" w14:textId="5AEA6298" w:rsidR="00F11B91" w:rsidRPr="0068327C" w:rsidRDefault="00F11B91"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标准</w:t>
            </w:r>
            <w:r w:rsidRPr="0068327C">
              <w:rPr>
                <w:rFonts w:ascii="Times New Roman" w:eastAsia="宋体" w:hAnsi="Times New Roman" w:hint="eastAsia"/>
                <w:color w:val="000000" w:themeColor="text1"/>
                <w:szCs w:val="21"/>
              </w:rPr>
              <w:t>4.2.2</w:t>
            </w:r>
            <w:r w:rsidRPr="0068327C">
              <w:rPr>
                <w:rFonts w:ascii="Times New Roman" w:eastAsia="宋体" w:hAnsi="Times New Roman" w:hint="eastAsia"/>
                <w:color w:val="000000" w:themeColor="text1"/>
                <w:szCs w:val="21"/>
              </w:rPr>
              <w:t>条</w:t>
            </w:r>
            <w:r w:rsidRPr="0068327C">
              <w:rPr>
                <w:rFonts w:ascii="Times New Roman" w:eastAsia="宋体" w:hAnsi="Times New Roman"/>
                <w:color w:val="000000" w:themeColor="text1"/>
                <w:szCs w:val="21"/>
              </w:rPr>
              <w:t>要求木材</w:t>
            </w:r>
            <w:r w:rsidRPr="0068327C">
              <w:rPr>
                <w:rFonts w:ascii="Times New Roman" w:eastAsia="宋体" w:hAnsi="Times New Roman" w:hint="eastAsia"/>
                <w:color w:val="000000" w:themeColor="text1"/>
                <w:szCs w:val="21"/>
              </w:rPr>
              <w:t>加工</w:t>
            </w:r>
            <w:r w:rsidRPr="0068327C">
              <w:rPr>
                <w:rFonts w:ascii="Times New Roman" w:eastAsia="宋体" w:hAnsi="Times New Roman"/>
                <w:color w:val="000000" w:themeColor="text1"/>
                <w:szCs w:val="21"/>
              </w:rPr>
              <w:t>企业使用的涂料应满足</w:t>
            </w:r>
            <w:r w:rsidRPr="0068327C">
              <w:rPr>
                <w:rFonts w:ascii="Times New Roman" w:eastAsia="宋体" w:hAnsi="Times New Roman" w:hint="eastAsia"/>
                <w:color w:val="000000" w:themeColor="text1"/>
                <w:szCs w:val="21"/>
              </w:rPr>
              <w:t>GB 18581</w:t>
            </w:r>
            <w:r w:rsidRPr="0068327C">
              <w:rPr>
                <w:rFonts w:ascii="Times New Roman" w:eastAsia="宋体" w:hAnsi="Times New Roman" w:hint="eastAsia"/>
                <w:color w:val="000000" w:themeColor="text1"/>
                <w:szCs w:val="21"/>
              </w:rPr>
              <w:t>《木器涂料中有害物质限量》的</w:t>
            </w:r>
            <w:r w:rsidRPr="0068327C">
              <w:rPr>
                <w:rFonts w:ascii="Times New Roman" w:eastAsia="宋体" w:hAnsi="Times New Roman"/>
                <w:color w:val="000000" w:themeColor="text1"/>
                <w:szCs w:val="21"/>
              </w:rPr>
              <w:t>规定</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根据</w:t>
            </w:r>
            <w:r w:rsidRPr="0068327C">
              <w:rPr>
                <w:rFonts w:ascii="Times New Roman" w:eastAsia="宋体" w:hAnsi="Times New Roman" w:hint="eastAsia"/>
                <w:color w:val="000000" w:themeColor="text1"/>
                <w:szCs w:val="21"/>
              </w:rPr>
              <w:t>《大气污染防治法》第</w:t>
            </w:r>
            <w:r w:rsidRPr="0068327C">
              <w:rPr>
                <w:rFonts w:ascii="Times New Roman" w:eastAsia="宋体" w:hAnsi="Times New Roman" w:hint="eastAsia"/>
                <w:color w:val="000000" w:themeColor="text1"/>
                <w:szCs w:val="21"/>
              </w:rPr>
              <w:t>46</w:t>
            </w:r>
            <w:r w:rsidRPr="0068327C">
              <w:rPr>
                <w:rFonts w:ascii="Times New Roman" w:eastAsia="宋体" w:hAnsi="Times New Roman" w:hint="eastAsia"/>
                <w:color w:val="000000" w:themeColor="text1"/>
                <w:szCs w:val="21"/>
              </w:rPr>
              <w:t>条</w:t>
            </w:r>
            <w:r w:rsidRPr="0068327C">
              <w:rPr>
                <w:rFonts w:ascii="Times New Roman" w:eastAsia="宋体" w:hAnsi="Times New Roman"/>
                <w:color w:val="000000" w:themeColor="text1"/>
                <w:szCs w:val="21"/>
              </w:rPr>
              <w:t>规定，</w:t>
            </w:r>
            <w:r w:rsidRPr="0068327C">
              <w:rPr>
                <w:rFonts w:ascii="Times New Roman" w:eastAsia="宋体" w:hAnsi="Times New Roman" w:hint="eastAsia"/>
                <w:color w:val="000000" w:themeColor="text1"/>
                <w:szCs w:val="21"/>
              </w:rPr>
              <w:t>工业</w:t>
            </w:r>
            <w:r w:rsidRPr="0068327C">
              <w:rPr>
                <w:rFonts w:ascii="Times New Roman" w:eastAsia="宋体" w:hAnsi="Times New Roman"/>
                <w:color w:val="000000" w:themeColor="text1"/>
                <w:szCs w:val="21"/>
              </w:rPr>
              <w:t>涂</w:t>
            </w:r>
            <w:proofErr w:type="gramStart"/>
            <w:r w:rsidRPr="0068327C">
              <w:rPr>
                <w:rFonts w:ascii="Times New Roman" w:eastAsia="宋体" w:hAnsi="Times New Roman"/>
                <w:color w:val="000000" w:themeColor="text1"/>
                <w:szCs w:val="21"/>
              </w:rPr>
              <w:t>装</w:t>
            </w:r>
            <w:r w:rsidRPr="0068327C">
              <w:rPr>
                <w:rFonts w:ascii="Times New Roman" w:eastAsia="宋体" w:hAnsi="Times New Roman" w:hint="eastAsia"/>
                <w:color w:val="000000" w:themeColor="text1"/>
                <w:szCs w:val="21"/>
              </w:rPr>
              <w:t>企业</w:t>
            </w:r>
            <w:proofErr w:type="gramEnd"/>
            <w:r w:rsidRPr="0068327C">
              <w:rPr>
                <w:rFonts w:ascii="Times New Roman" w:eastAsia="宋体" w:hAnsi="Times New Roman" w:hint="eastAsia"/>
                <w:color w:val="000000" w:themeColor="text1"/>
                <w:szCs w:val="21"/>
              </w:rPr>
              <w:t>应当使用</w:t>
            </w:r>
            <w:r w:rsidRPr="0068327C">
              <w:rPr>
                <w:rFonts w:ascii="Times New Roman" w:eastAsia="宋体" w:hAnsi="Times New Roman"/>
                <w:color w:val="000000" w:themeColor="text1"/>
                <w:szCs w:val="21"/>
              </w:rPr>
              <w:t>低</w:t>
            </w:r>
            <w:r w:rsidRPr="0068327C">
              <w:rPr>
                <w:rFonts w:ascii="Times New Roman" w:eastAsia="宋体" w:hAnsi="Times New Roman" w:hint="eastAsia"/>
                <w:color w:val="000000" w:themeColor="text1"/>
                <w:szCs w:val="21"/>
              </w:rPr>
              <w:t>VOC</w:t>
            </w:r>
            <w:r w:rsidRPr="0068327C">
              <w:rPr>
                <w:rFonts w:ascii="Times New Roman" w:eastAsia="宋体" w:hAnsi="Times New Roman"/>
                <w:color w:val="000000" w:themeColor="text1"/>
                <w:szCs w:val="21"/>
              </w:rPr>
              <w:t>s</w:t>
            </w:r>
            <w:r w:rsidRPr="0068327C">
              <w:rPr>
                <w:rFonts w:ascii="Times New Roman" w:eastAsia="宋体" w:hAnsi="Times New Roman" w:hint="eastAsia"/>
                <w:color w:val="000000" w:themeColor="text1"/>
                <w:szCs w:val="21"/>
              </w:rPr>
              <w:t>含量</w:t>
            </w:r>
            <w:r w:rsidRPr="0068327C">
              <w:rPr>
                <w:rFonts w:ascii="Times New Roman" w:eastAsia="宋体" w:hAnsi="Times New Roman"/>
                <w:color w:val="000000" w:themeColor="text1"/>
                <w:szCs w:val="21"/>
              </w:rPr>
              <w:t>的</w:t>
            </w:r>
            <w:r w:rsidRPr="0068327C">
              <w:rPr>
                <w:rFonts w:ascii="Times New Roman" w:eastAsia="宋体" w:hAnsi="Times New Roman" w:hint="eastAsia"/>
                <w:color w:val="000000" w:themeColor="text1"/>
                <w:szCs w:val="21"/>
              </w:rPr>
              <w:t>涂料</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并</w:t>
            </w:r>
            <w:r w:rsidRPr="0068327C">
              <w:rPr>
                <w:rFonts w:ascii="Times New Roman" w:eastAsia="宋体" w:hAnsi="Times New Roman"/>
                <w:color w:val="000000" w:themeColor="text1"/>
                <w:szCs w:val="21"/>
              </w:rPr>
              <w:t>在</w:t>
            </w:r>
            <w:r w:rsidRPr="0068327C">
              <w:rPr>
                <w:rFonts w:ascii="Times New Roman" w:eastAsia="宋体" w:hAnsi="Times New Roman" w:hint="eastAsia"/>
                <w:color w:val="000000" w:themeColor="text1"/>
                <w:szCs w:val="21"/>
              </w:rPr>
              <w:t>108</w:t>
            </w:r>
            <w:r w:rsidRPr="0068327C">
              <w:rPr>
                <w:rFonts w:ascii="Times New Roman" w:eastAsia="宋体" w:hAnsi="Times New Roman" w:hint="eastAsia"/>
                <w:color w:val="000000" w:themeColor="text1"/>
                <w:szCs w:val="21"/>
              </w:rPr>
              <w:t>条</w:t>
            </w:r>
            <w:r w:rsidRPr="0068327C">
              <w:rPr>
                <w:rFonts w:ascii="Times New Roman" w:eastAsia="宋体" w:hAnsi="Times New Roman"/>
                <w:color w:val="000000" w:themeColor="text1"/>
                <w:szCs w:val="21"/>
              </w:rPr>
              <w:t>规定了罚则，因此</w:t>
            </w:r>
            <w:r w:rsidRPr="0068327C">
              <w:rPr>
                <w:rFonts w:ascii="Times New Roman" w:eastAsia="宋体" w:hAnsi="Times New Roman" w:hint="eastAsia"/>
                <w:color w:val="000000" w:themeColor="text1"/>
                <w:szCs w:val="21"/>
              </w:rPr>
              <w:t>使用低</w:t>
            </w:r>
            <w:r w:rsidRPr="0068327C">
              <w:rPr>
                <w:rFonts w:ascii="Times New Roman" w:eastAsia="宋体" w:hAnsi="Times New Roman" w:hint="eastAsia"/>
                <w:color w:val="000000" w:themeColor="text1"/>
                <w:szCs w:val="21"/>
              </w:rPr>
              <w:t>VOC</w:t>
            </w:r>
            <w:r w:rsidRPr="0068327C">
              <w:rPr>
                <w:rFonts w:ascii="Times New Roman" w:eastAsia="宋体" w:hAnsi="Times New Roman"/>
                <w:color w:val="000000" w:themeColor="text1"/>
                <w:szCs w:val="21"/>
              </w:rPr>
              <w:t>s</w:t>
            </w:r>
            <w:r w:rsidRPr="0068327C">
              <w:rPr>
                <w:rFonts w:ascii="Times New Roman" w:eastAsia="宋体" w:hAnsi="Times New Roman"/>
                <w:color w:val="000000" w:themeColor="text1"/>
                <w:szCs w:val="21"/>
              </w:rPr>
              <w:t>涂料属于</w:t>
            </w:r>
            <w:r w:rsidRPr="0068327C">
              <w:rPr>
                <w:rFonts w:ascii="Times New Roman" w:eastAsia="宋体" w:hAnsi="Times New Roman" w:hint="eastAsia"/>
                <w:color w:val="000000" w:themeColor="text1"/>
                <w:szCs w:val="21"/>
              </w:rPr>
              <w:t>强制要求</w:t>
            </w:r>
            <w:r w:rsidRPr="0068327C">
              <w:rPr>
                <w:rFonts w:ascii="Times New Roman" w:eastAsia="宋体" w:hAnsi="Times New Roman"/>
                <w:color w:val="000000" w:themeColor="text1"/>
                <w:szCs w:val="21"/>
              </w:rPr>
              <w:t>，国家配套发布了</w:t>
            </w:r>
            <w:r w:rsidRPr="0068327C">
              <w:rPr>
                <w:rFonts w:ascii="Times New Roman" w:eastAsia="宋体" w:hAnsi="Times New Roman" w:hint="eastAsia"/>
                <w:color w:val="000000" w:themeColor="text1"/>
                <w:szCs w:val="21"/>
              </w:rPr>
              <w:t>《低</w:t>
            </w:r>
            <w:r w:rsidRPr="0068327C">
              <w:rPr>
                <w:rFonts w:ascii="Times New Roman" w:eastAsia="宋体" w:hAnsi="Times New Roman"/>
                <w:color w:val="000000" w:themeColor="text1"/>
                <w:szCs w:val="21"/>
              </w:rPr>
              <w:t>挥发性有机化合物含量涂料产品技术要求</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GB/T 38597</w:t>
            </w:r>
            <w:r w:rsidRPr="0068327C">
              <w:rPr>
                <w:rFonts w:ascii="Times New Roman" w:eastAsia="宋体" w:hAnsi="Times New Roman"/>
                <w:color w:val="000000" w:themeColor="text1"/>
                <w:szCs w:val="21"/>
              </w:rPr>
              <w:t>-2020</w:t>
            </w:r>
            <w:r w:rsidRPr="0068327C">
              <w:rPr>
                <w:rFonts w:ascii="Times New Roman" w:eastAsia="宋体" w:hAnsi="Times New Roman" w:hint="eastAsia"/>
                <w:color w:val="000000" w:themeColor="text1"/>
                <w:szCs w:val="21"/>
              </w:rPr>
              <w:t>）。建议</w:t>
            </w:r>
            <w:r w:rsidRPr="0068327C">
              <w:rPr>
                <w:rFonts w:ascii="Times New Roman" w:eastAsia="宋体" w:hAnsi="Times New Roman" w:hint="eastAsia"/>
                <w:color w:val="000000" w:themeColor="text1"/>
                <w:szCs w:val="21"/>
              </w:rPr>
              <w:t>4.2.2</w:t>
            </w:r>
            <w:r w:rsidRPr="0068327C">
              <w:rPr>
                <w:rFonts w:ascii="Times New Roman" w:eastAsia="宋体" w:hAnsi="Times New Roman" w:hint="eastAsia"/>
                <w:color w:val="000000" w:themeColor="text1"/>
                <w:szCs w:val="21"/>
              </w:rPr>
              <w:t>条</w:t>
            </w:r>
            <w:r w:rsidRPr="0068327C">
              <w:rPr>
                <w:rFonts w:ascii="Times New Roman" w:eastAsia="宋体" w:hAnsi="Times New Roman"/>
                <w:color w:val="000000" w:themeColor="text1"/>
                <w:szCs w:val="21"/>
              </w:rPr>
              <w:t>要求</w:t>
            </w:r>
            <w:r w:rsidRPr="0068327C">
              <w:rPr>
                <w:rFonts w:ascii="Times New Roman" w:eastAsia="宋体" w:hAnsi="Times New Roman" w:hint="eastAsia"/>
                <w:color w:val="000000" w:themeColor="text1"/>
                <w:szCs w:val="21"/>
              </w:rPr>
              <w:t>木材加工企业使用的涂料应同时满足</w:t>
            </w:r>
            <w:r w:rsidRPr="0068327C">
              <w:rPr>
                <w:rFonts w:ascii="Times New Roman" w:eastAsia="宋体" w:hAnsi="Times New Roman" w:hint="eastAsia"/>
                <w:color w:val="000000" w:themeColor="text1"/>
                <w:szCs w:val="21"/>
              </w:rPr>
              <w:lastRenderedPageBreak/>
              <w:t>GB 18581</w:t>
            </w:r>
            <w:r w:rsidRPr="0068327C">
              <w:rPr>
                <w:rFonts w:ascii="Times New Roman" w:eastAsia="宋体" w:hAnsi="Times New Roman" w:hint="eastAsia"/>
                <w:color w:val="000000" w:themeColor="text1"/>
                <w:szCs w:val="21"/>
              </w:rPr>
              <w:t>和</w:t>
            </w:r>
            <w:r w:rsidRPr="0068327C">
              <w:rPr>
                <w:rFonts w:ascii="Times New Roman" w:eastAsia="宋体" w:hAnsi="Times New Roman"/>
                <w:color w:val="000000" w:themeColor="text1"/>
                <w:szCs w:val="21"/>
              </w:rPr>
              <w:t>GB/T 38597</w:t>
            </w:r>
            <w:r w:rsidRPr="0068327C">
              <w:rPr>
                <w:rFonts w:ascii="Times New Roman" w:eastAsia="宋体" w:hAnsi="Times New Roman" w:hint="eastAsia"/>
                <w:color w:val="000000" w:themeColor="text1"/>
                <w:szCs w:val="21"/>
              </w:rPr>
              <w:t>的规定。</w:t>
            </w:r>
          </w:p>
        </w:tc>
        <w:tc>
          <w:tcPr>
            <w:tcW w:w="1701" w:type="dxa"/>
            <w:tcBorders>
              <w:bottom w:val="single" w:sz="4" w:space="0" w:color="auto"/>
            </w:tcBorders>
            <w:noWrap/>
            <w:vAlign w:val="center"/>
          </w:tcPr>
          <w:p w14:paraId="23316390" w14:textId="1AACEE5B" w:rsidR="00F11B91" w:rsidRPr="0068327C" w:rsidRDefault="00DE0012"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lastRenderedPageBreak/>
              <w:t>采纳</w:t>
            </w:r>
          </w:p>
        </w:tc>
        <w:tc>
          <w:tcPr>
            <w:tcW w:w="4455" w:type="dxa"/>
            <w:gridSpan w:val="2"/>
            <w:tcBorders>
              <w:bottom w:val="single" w:sz="4" w:space="0" w:color="auto"/>
            </w:tcBorders>
            <w:noWrap/>
            <w:vAlign w:val="center"/>
          </w:tcPr>
          <w:p w14:paraId="38C55E1C" w14:textId="7DA3D375" w:rsidR="00F11B91" w:rsidRPr="0068327C" w:rsidRDefault="00DE0012"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.2.2</w:t>
            </w:r>
            <w:r w:rsidR="00D461D9">
              <w:rPr>
                <w:rFonts w:ascii="Times New Roman" w:eastAsia="宋体" w:hAnsi="Times New Roman" w:hint="eastAsia"/>
                <w:color w:val="000000" w:themeColor="text1"/>
                <w:szCs w:val="21"/>
              </w:rPr>
              <w:t>内容</w:t>
            </w:r>
            <w:r w:rsidR="00747CF9">
              <w:rPr>
                <w:rFonts w:ascii="Times New Roman" w:eastAsia="宋体" w:hAnsi="Times New Roman" w:hint="eastAsia"/>
                <w:color w:val="000000" w:themeColor="text1"/>
                <w:szCs w:val="21"/>
              </w:rPr>
              <w:t>写到</w:t>
            </w:r>
            <w:r w:rsidR="00747CF9">
              <w:rPr>
                <w:rFonts w:ascii="Times New Roman" w:eastAsia="宋体" w:hAnsi="Times New Roman" w:hint="eastAsia"/>
                <w:color w:val="000000" w:themeColor="text1"/>
                <w:szCs w:val="21"/>
              </w:rPr>
              <w:t>4</w:t>
            </w:r>
            <w:r w:rsidR="00747CF9">
              <w:rPr>
                <w:rFonts w:ascii="Times New Roman" w:eastAsia="宋体" w:hAnsi="Times New Roman"/>
                <w:color w:val="000000" w:themeColor="text1"/>
                <w:szCs w:val="21"/>
              </w:rPr>
              <w:t>.1.2</w:t>
            </w:r>
            <w:r w:rsidR="00747CF9">
              <w:rPr>
                <w:rFonts w:ascii="Times New Roman" w:eastAsia="宋体" w:hAnsi="Times New Roman" w:hint="eastAsia"/>
                <w:color w:val="000000" w:themeColor="text1"/>
                <w:szCs w:val="21"/>
              </w:rPr>
              <w:t>处，</w:t>
            </w:r>
            <w:r w:rsidRPr="0068327C">
              <w:rPr>
                <w:rFonts w:ascii="Times New Roman" w:eastAsia="宋体" w:hAnsi="Times New Roman" w:hint="eastAsia"/>
                <w:color w:val="000000" w:themeColor="text1"/>
                <w:szCs w:val="21"/>
              </w:rPr>
              <w:t>修改为“</w:t>
            </w:r>
            <w:r w:rsidR="00747CF9" w:rsidRPr="00747CF9">
              <w:rPr>
                <w:rFonts w:ascii="Times New Roman" w:eastAsia="宋体" w:hAnsi="Times New Roman"/>
                <w:color w:val="000000" w:themeColor="text1"/>
                <w:szCs w:val="21"/>
              </w:rPr>
              <w:t>4.1.2</w:t>
            </w:r>
            <w:r w:rsidR="00747CF9" w:rsidRPr="00747CF9">
              <w:rPr>
                <w:rFonts w:ascii="Times New Roman" w:eastAsia="宋体" w:hAnsi="Times New Roman"/>
                <w:color w:val="000000" w:themeColor="text1"/>
                <w:szCs w:val="21"/>
              </w:rPr>
              <w:t xml:space="preserve">　木材加工企业所使用的胶粘剂应符合</w:t>
            </w:r>
            <w:r w:rsidR="00747CF9" w:rsidRPr="00747CF9">
              <w:rPr>
                <w:rFonts w:ascii="Times New Roman" w:eastAsia="宋体" w:hAnsi="Times New Roman"/>
                <w:color w:val="000000" w:themeColor="text1"/>
                <w:szCs w:val="21"/>
              </w:rPr>
              <w:t>GB/T 14732</w:t>
            </w:r>
            <w:r w:rsidR="00747CF9" w:rsidRPr="00747CF9">
              <w:rPr>
                <w:rFonts w:ascii="Times New Roman" w:eastAsia="宋体" w:hAnsi="Times New Roman"/>
                <w:color w:val="000000" w:themeColor="text1"/>
                <w:szCs w:val="21"/>
              </w:rPr>
              <w:t>和</w:t>
            </w:r>
            <w:r w:rsidR="00747CF9" w:rsidRPr="00747CF9">
              <w:rPr>
                <w:rFonts w:ascii="Times New Roman" w:eastAsia="宋体" w:hAnsi="Times New Roman"/>
                <w:color w:val="000000" w:themeColor="text1"/>
                <w:szCs w:val="21"/>
              </w:rPr>
              <w:t>GB 33372</w:t>
            </w:r>
            <w:r w:rsidR="00747CF9" w:rsidRPr="00747CF9">
              <w:rPr>
                <w:rFonts w:ascii="Times New Roman" w:eastAsia="宋体" w:hAnsi="Times New Roman"/>
                <w:color w:val="000000" w:themeColor="text1"/>
                <w:szCs w:val="21"/>
              </w:rPr>
              <w:t>的规定，涂料应符合</w:t>
            </w:r>
            <w:r w:rsidR="00747CF9" w:rsidRPr="00747CF9">
              <w:rPr>
                <w:rFonts w:ascii="Times New Roman" w:eastAsia="宋体" w:hAnsi="Times New Roman"/>
                <w:color w:val="000000" w:themeColor="text1"/>
                <w:szCs w:val="21"/>
              </w:rPr>
              <w:t>GB/T 38597</w:t>
            </w:r>
            <w:r w:rsidR="00747CF9" w:rsidRPr="00747CF9">
              <w:rPr>
                <w:rFonts w:ascii="Times New Roman" w:eastAsia="宋体" w:hAnsi="Times New Roman"/>
                <w:color w:val="000000" w:themeColor="text1"/>
                <w:szCs w:val="21"/>
              </w:rPr>
              <w:t>的规定。</w:t>
            </w:r>
            <w:r w:rsidRPr="0068327C">
              <w:rPr>
                <w:rFonts w:ascii="Times New Roman" w:eastAsia="宋体" w:hAnsi="Times New Roman" w:hint="eastAsia"/>
                <w:color w:val="000000" w:themeColor="text1"/>
                <w:szCs w:val="21"/>
              </w:rPr>
              <w:t>”</w:t>
            </w:r>
          </w:p>
        </w:tc>
      </w:tr>
      <w:tr w:rsidR="0068327C" w:rsidRPr="0068327C" w14:paraId="2F1703E9" w14:textId="77777777" w:rsidTr="009408EA">
        <w:trPr>
          <w:trHeight w:val="1600"/>
          <w:jc w:val="center"/>
        </w:trPr>
        <w:tc>
          <w:tcPr>
            <w:tcW w:w="1271" w:type="dxa"/>
            <w:gridSpan w:val="2"/>
            <w:vMerge/>
            <w:vAlign w:val="center"/>
          </w:tcPr>
          <w:p w14:paraId="61BCE1C5" w14:textId="77777777" w:rsidR="00F11B91" w:rsidRPr="0068327C" w:rsidRDefault="00F11B91"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262E3A4E" w14:textId="3356F85B" w:rsidR="00F11B91" w:rsidRPr="0068327C" w:rsidRDefault="00B4049A"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vAlign w:val="center"/>
          </w:tcPr>
          <w:p w14:paraId="567F7FDA" w14:textId="40ABE6E4" w:rsidR="00F11B91" w:rsidRPr="0068327C" w:rsidRDefault="00F11B91"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w:t>
            </w:r>
            <w:r w:rsidRPr="0068327C">
              <w:rPr>
                <w:rFonts w:ascii="Times New Roman" w:eastAsia="宋体" w:hAnsi="Times New Roman" w:hint="eastAsia"/>
                <w:color w:val="000000" w:themeColor="text1"/>
                <w:szCs w:val="21"/>
              </w:rPr>
              <w:t>4.2.3</w:t>
            </w:r>
            <w:r w:rsidRPr="0068327C">
              <w:rPr>
                <w:rFonts w:ascii="Times New Roman" w:eastAsia="宋体" w:hAnsi="Times New Roman" w:hint="eastAsia"/>
                <w:color w:val="000000" w:themeColor="text1"/>
                <w:szCs w:val="21"/>
              </w:rPr>
              <w:t>条明确设备与管线组件泄漏控制执行</w:t>
            </w:r>
            <w:r w:rsidRPr="0068327C">
              <w:rPr>
                <w:rFonts w:ascii="Times New Roman" w:eastAsia="宋体" w:hAnsi="Times New Roman"/>
                <w:color w:val="000000" w:themeColor="text1"/>
                <w:szCs w:val="21"/>
              </w:rPr>
              <w:t>GB 37822</w:t>
            </w:r>
            <w:r w:rsidRPr="0068327C">
              <w:rPr>
                <w:rFonts w:ascii="Times New Roman" w:eastAsia="宋体" w:hAnsi="Times New Roman" w:hint="eastAsia"/>
                <w:color w:val="000000" w:themeColor="text1"/>
                <w:szCs w:val="21"/>
              </w:rPr>
              <w:t>的规定，</w:t>
            </w:r>
            <w:r w:rsidRPr="0068327C">
              <w:rPr>
                <w:rFonts w:ascii="Times New Roman" w:eastAsia="宋体" w:hAnsi="Times New Roman" w:hint="eastAsia"/>
                <w:color w:val="000000" w:themeColor="text1"/>
                <w:szCs w:val="21"/>
              </w:rPr>
              <w:t>4.2.3</w:t>
            </w:r>
            <w:r w:rsidRPr="0068327C">
              <w:rPr>
                <w:rFonts w:ascii="Times New Roman" w:eastAsia="宋体" w:hAnsi="Times New Roman" w:hint="eastAsia"/>
                <w:color w:val="000000" w:themeColor="text1"/>
                <w:szCs w:val="21"/>
              </w:rPr>
              <w:t>条最后一句相应修改为“物料的转移和输送过程应保持密闭，流经设备与管线组件时，应按照</w:t>
            </w:r>
            <w:r w:rsidRPr="0068327C">
              <w:rPr>
                <w:rFonts w:ascii="Times New Roman" w:eastAsia="宋体" w:hAnsi="Times New Roman" w:hint="eastAsia"/>
                <w:color w:val="000000" w:themeColor="text1"/>
                <w:szCs w:val="21"/>
              </w:rPr>
              <w:t>GB</w:t>
            </w:r>
            <w:r w:rsidRPr="0068327C">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37822</w:t>
            </w:r>
            <w:r w:rsidRPr="0068327C">
              <w:rPr>
                <w:rFonts w:ascii="Times New Roman" w:eastAsia="宋体" w:hAnsi="Times New Roman" w:hint="eastAsia"/>
                <w:color w:val="000000" w:themeColor="text1"/>
                <w:szCs w:val="21"/>
              </w:rPr>
              <w:t>规定进行泄漏检测与控制”。</w:t>
            </w:r>
          </w:p>
        </w:tc>
        <w:tc>
          <w:tcPr>
            <w:tcW w:w="1701" w:type="dxa"/>
            <w:tcBorders>
              <w:bottom w:val="single" w:sz="4" w:space="0" w:color="auto"/>
            </w:tcBorders>
            <w:noWrap/>
            <w:vAlign w:val="center"/>
          </w:tcPr>
          <w:p w14:paraId="7458ACE7" w14:textId="77763BBA" w:rsidR="00F11B91" w:rsidRPr="0068327C" w:rsidRDefault="00DE0012"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08EE0A8A" w14:textId="5E3DFD16" w:rsidR="00F11B91" w:rsidRPr="0068327C" w:rsidRDefault="00DE0012"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.2.</w:t>
            </w:r>
            <w:r w:rsidR="00747CF9">
              <w:rPr>
                <w:rFonts w:ascii="Times New Roman" w:eastAsia="宋体" w:hAnsi="Times New Roman"/>
                <w:color w:val="000000" w:themeColor="text1"/>
                <w:szCs w:val="21"/>
              </w:rPr>
              <w:t>2</w:t>
            </w:r>
            <w:r w:rsidR="00747CF9">
              <w:rPr>
                <w:rFonts w:ascii="Times New Roman" w:eastAsia="宋体" w:hAnsi="Times New Roman" w:hint="eastAsia"/>
                <w:color w:val="000000" w:themeColor="text1"/>
                <w:szCs w:val="21"/>
              </w:rPr>
              <w:t>最后一句</w:t>
            </w:r>
            <w:r w:rsidRPr="0068327C">
              <w:rPr>
                <w:rFonts w:ascii="Times New Roman" w:eastAsia="宋体" w:hAnsi="Times New Roman" w:hint="eastAsia"/>
                <w:color w:val="000000" w:themeColor="text1"/>
                <w:szCs w:val="21"/>
              </w:rPr>
              <w:t>修改为“</w:t>
            </w:r>
            <w:r w:rsidR="00747CF9" w:rsidRPr="00747CF9">
              <w:rPr>
                <w:rFonts w:ascii="Times New Roman" w:eastAsia="宋体" w:hAnsi="Times New Roman"/>
                <w:color w:val="000000" w:themeColor="text1"/>
                <w:szCs w:val="21"/>
              </w:rPr>
              <w:t>VOCs</w:t>
            </w:r>
            <w:r w:rsidR="00747CF9" w:rsidRPr="00747CF9">
              <w:rPr>
                <w:rFonts w:ascii="Times New Roman" w:eastAsia="宋体" w:hAnsi="Times New Roman"/>
                <w:color w:val="000000" w:themeColor="text1"/>
                <w:szCs w:val="21"/>
              </w:rPr>
              <w:t>物料储存无组织排放控制要求、</w:t>
            </w:r>
            <w:r w:rsidR="00747CF9" w:rsidRPr="00747CF9">
              <w:rPr>
                <w:rFonts w:ascii="Times New Roman" w:eastAsia="宋体" w:hAnsi="Times New Roman"/>
                <w:color w:val="000000" w:themeColor="text1"/>
                <w:szCs w:val="21"/>
              </w:rPr>
              <w:t>VOCs</w:t>
            </w:r>
            <w:r w:rsidR="00747CF9" w:rsidRPr="00747CF9">
              <w:rPr>
                <w:rFonts w:ascii="Times New Roman" w:eastAsia="宋体" w:hAnsi="Times New Roman"/>
                <w:color w:val="000000" w:themeColor="text1"/>
                <w:szCs w:val="21"/>
              </w:rPr>
              <w:t>物料转移和输送无组织排放控制要求、工艺过程</w:t>
            </w:r>
            <w:r w:rsidR="00747CF9" w:rsidRPr="00747CF9">
              <w:rPr>
                <w:rFonts w:ascii="Times New Roman" w:eastAsia="宋体" w:hAnsi="Times New Roman"/>
                <w:color w:val="000000" w:themeColor="text1"/>
                <w:szCs w:val="21"/>
              </w:rPr>
              <w:t>VOCs</w:t>
            </w:r>
            <w:r w:rsidR="00747CF9" w:rsidRPr="00747CF9">
              <w:rPr>
                <w:rFonts w:ascii="Times New Roman" w:eastAsia="宋体" w:hAnsi="Times New Roman"/>
                <w:color w:val="000000" w:themeColor="text1"/>
                <w:szCs w:val="21"/>
              </w:rPr>
              <w:t>无组织排放控制要求、设备与管线组件</w:t>
            </w:r>
            <w:r w:rsidR="00747CF9" w:rsidRPr="00747CF9">
              <w:rPr>
                <w:rFonts w:ascii="Times New Roman" w:eastAsia="宋体" w:hAnsi="Times New Roman"/>
                <w:color w:val="000000" w:themeColor="text1"/>
                <w:szCs w:val="21"/>
              </w:rPr>
              <w:t>VOCs</w:t>
            </w:r>
            <w:r w:rsidR="00747CF9" w:rsidRPr="00747CF9">
              <w:rPr>
                <w:rFonts w:ascii="Times New Roman" w:eastAsia="宋体" w:hAnsi="Times New Roman"/>
                <w:color w:val="000000" w:themeColor="text1"/>
                <w:szCs w:val="21"/>
              </w:rPr>
              <w:t>泄露控制要求、敞开液面</w:t>
            </w:r>
            <w:r w:rsidR="00747CF9" w:rsidRPr="00747CF9">
              <w:rPr>
                <w:rFonts w:ascii="Times New Roman" w:eastAsia="宋体" w:hAnsi="Times New Roman"/>
                <w:color w:val="000000" w:themeColor="text1"/>
                <w:szCs w:val="21"/>
              </w:rPr>
              <w:t>VOCs</w:t>
            </w:r>
            <w:r w:rsidR="00747CF9" w:rsidRPr="00747CF9">
              <w:rPr>
                <w:rFonts w:ascii="Times New Roman" w:eastAsia="宋体" w:hAnsi="Times New Roman"/>
                <w:color w:val="000000" w:themeColor="text1"/>
                <w:szCs w:val="21"/>
              </w:rPr>
              <w:t>无组织排放控制要求，以及</w:t>
            </w:r>
            <w:r w:rsidR="00747CF9" w:rsidRPr="00747CF9">
              <w:rPr>
                <w:rFonts w:ascii="Times New Roman" w:eastAsia="宋体" w:hAnsi="Times New Roman"/>
                <w:color w:val="000000" w:themeColor="text1"/>
                <w:szCs w:val="21"/>
              </w:rPr>
              <w:t>VOCs</w:t>
            </w:r>
            <w:r w:rsidR="00747CF9" w:rsidRPr="00747CF9">
              <w:rPr>
                <w:rFonts w:ascii="Times New Roman" w:eastAsia="宋体" w:hAnsi="Times New Roman"/>
                <w:color w:val="000000" w:themeColor="text1"/>
                <w:szCs w:val="21"/>
              </w:rPr>
              <w:t>无组织排放废气收集处理系统要求、厂区内</w:t>
            </w:r>
            <w:r w:rsidR="00747CF9" w:rsidRPr="00747CF9">
              <w:rPr>
                <w:rFonts w:ascii="Times New Roman" w:eastAsia="宋体" w:hAnsi="Times New Roman"/>
                <w:color w:val="000000" w:themeColor="text1"/>
                <w:szCs w:val="21"/>
              </w:rPr>
              <w:t>VOCs</w:t>
            </w:r>
            <w:r w:rsidR="00747CF9" w:rsidRPr="00747CF9">
              <w:rPr>
                <w:rFonts w:ascii="Times New Roman" w:eastAsia="宋体" w:hAnsi="Times New Roman"/>
                <w:color w:val="000000" w:themeColor="text1"/>
                <w:szCs w:val="21"/>
              </w:rPr>
              <w:t>无组织污染监控要求执行</w:t>
            </w:r>
            <w:r w:rsidR="00747CF9" w:rsidRPr="00747CF9">
              <w:rPr>
                <w:rFonts w:ascii="Times New Roman" w:eastAsia="宋体" w:hAnsi="Times New Roman"/>
                <w:color w:val="000000" w:themeColor="text1"/>
                <w:szCs w:val="21"/>
              </w:rPr>
              <w:t>GB 37822</w:t>
            </w:r>
            <w:r w:rsidR="00747CF9" w:rsidRPr="00747CF9">
              <w:rPr>
                <w:rFonts w:ascii="Times New Roman" w:eastAsia="宋体" w:hAnsi="Times New Roman"/>
                <w:color w:val="000000" w:themeColor="text1"/>
                <w:szCs w:val="21"/>
              </w:rPr>
              <w:t>的规定。</w:t>
            </w:r>
            <w:r w:rsidRPr="0068327C">
              <w:rPr>
                <w:rFonts w:ascii="Times New Roman" w:eastAsia="宋体" w:hAnsi="Times New Roman" w:hint="eastAsia"/>
                <w:color w:val="000000" w:themeColor="text1"/>
                <w:szCs w:val="21"/>
              </w:rPr>
              <w:t>”</w:t>
            </w:r>
            <w:r w:rsidR="00C66C08">
              <w:rPr>
                <w:rFonts w:ascii="Times New Roman" w:eastAsia="宋体" w:hAnsi="Times New Roman" w:hint="eastAsia"/>
                <w:color w:val="000000" w:themeColor="text1"/>
                <w:szCs w:val="21"/>
              </w:rPr>
              <w:t>。</w:t>
            </w:r>
          </w:p>
        </w:tc>
      </w:tr>
      <w:tr w:rsidR="0068327C" w:rsidRPr="0068327C" w14:paraId="4DDECF12" w14:textId="77777777" w:rsidTr="009408EA">
        <w:trPr>
          <w:trHeight w:val="1600"/>
          <w:jc w:val="center"/>
        </w:trPr>
        <w:tc>
          <w:tcPr>
            <w:tcW w:w="1271" w:type="dxa"/>
            <w:gridSpan w:val="2"/>
            <w:vMerge/>
            <w:tcBorders>
              <w:bottom w:val="single" w:sz="4" w:space="0" w:color="auto"/>
            </w:tcBorders>
            <w:vAlign w:val="center"/>
          </w:tcPr>
          <w:p w14:paraId="7D262A2A" w14:textId="77777777" w:rsidR="00F11B91" w:rsidRPr="0068327C" w:rsidRDefault="00F11B91" w:rsidP="003E770B">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tcPr>
          <w:p w14:paraId="3C2C8C69" w14:textId="240ECB31" w:rsidR="00F11B91" w:rsidRPr="0068327C" w:rsidRDefault="00B4049A" w:rsidP="003E770B">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vAlign w:val="center"/>
          </w:tcPr>
          <w:p w14:paraId="14137B6D" w14:textId="05E212A2" w:rsidR="00F11B91" w:rsidRPr="0068327C" w:rsidRDefault="00F11B91" w:rsidP="003E770B">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建议表</w:t>
            </w:r>
            <w:r w:rsidRPr="0068327C">
              <w:rPr>
                <w:rFonts w:ascii="Times New Roman" w:eastAsia="宋体" w:hAnsi="Times New Roman"/>
                <w:color w:val="000000" w:themeColor="text1"/>
                <w:szCs w:val="21"/>
              </w:rPr>
              <w:t>3</w:t>
            </w:r>
            <w:r w:rsidRPr="0068327C">
              <w:rPr>
                <w:rFonts w:ascii="Times New Roman" w:eastAsia="宋体" w:hAnsi="Times New Roman" w:hint="eastAsia"/>
                <w:color w:val="000000" w:themeColor="text1"/>
                <w:szCs w:val="21"/>
              </w:rPr>
              <w:t>从健康风险管</w:t>
            </w:r>
            <w:proofErr w:type="gramStart"/>
            <w:r w:rsidRPr="0068327C">
              <w:rPr>
                <w:rFonts w:ascii="Times New Roman" w:eastAsia="宋体" w:hAnsi="Times New Roman" w:hint="eastAsia"/>
                <w:color w:val="000000" w:themeColor="text1"/>
                <w:szCs w:val="21"/>
              </w:rPr>
              <w:t>控角度</w:t>
            </w:r>
            <w:proofErr w:type="gramEnd"/>
            <w:r w:rsidRPr="0068327C">
              <w:rPr>
                <w:rFonts w:ascii="Times New Roman" w:eastAsia="宋体" w:hAnsi="Times New Roman" w:hint="eastAsia"/>
                <w:color w:val="000000" w:themeColor="text1"/>
                <w:szCs w:val="21"/>
              </w:rPr>
              <w:t>对高毒害污染物提出要求，不对颗粒物进行规定。对于颗粒物等常规污染物，因受厂区布局、气象条件、周边污染源干扰、环境背景浓度较高等因素影响，在厂界监控污染物排放的意义不大。农药、制药、涂料等国家最新发布的行业排放标准，均不再规定厂界颗粒物浓度限值。</w:t>
            </w:r>
          </w:p>
        </w:tc>
        <w:tc>
          <w:tcPr>
            <w:tcW w:w="1701" w:type="dxa"/>
            <w:tcBorders>
              <w:bottom w:val="single" w:sz="4" w:space="0" w:color="auto"/>
            </w:tcBorders>
            <w:noWrap/>
            <w:vAlign w:val="center"/>
          </w:tcPr>
          <w:p w14:paraId="4A72D1EC" w14:textId="07B77092" w:rsidR="00F11B91" w:rsidRPr="0068327C" w:rsidRDefault="00DE0012" w:rsidP="003E770B">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tcPr>
          <w:p w14:paraId="31EC35F5" w14:textId="0062C907" w:rsidR="00F11B91" w:rsidRPr="0068327C" w:rsidRDefault="00DE0012" w:rsidP="003E770B">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w:t>
            </w:r>
            <w:r w:rsidR="00853197" w:rsidRPr="00853197">
              <w:rPr>
                <w:rFonts w:ascii="Times New Roman" w:eastAsia="宋体" w:hAnsi="Times New Roman" w:hint="eastAsia"/>
                <w:color w:val="000000" w:themeColor="text1"/>
                <w:szCs w:val="21"/>
              </w:rPr>
              <w:t>表</w:t>
            </w:r>
            <w:r w:rsidR="00853197" w:rsidRPr="00853197">
              <w:rPr>
                <w:rFonts w:ascii="Times New Roman" w:eastAsia="宋体" w:hAnsi="Times New Roman"/>
                <w:color w:val="000000" w:themeColor="text1"/>
                <w:szCs w:val="21"/>
              </w:rPr>
              <w:t xml:space="preserve">4 </w:t>
            </w:r>
            <w:r w:rsidR="00853197" w:rsidRPr="00853197">
              <w:rPr>
                <w:rFonts w:ascii="Times New Roman" w:eastAsia="宋体" w:hAnsi="Times New Roman"/>
                <w:color w:val="000000" w:themeColor="text1"/>
                <w:szCs w:val="21"/>
              </w:rPr>
              <w:t>大气污染物无组织排放限值</w:t>
            </w:r>
            <w:r w:rsidRPr="0068327C">
              <w:rPr>
                <w:rFonts w:ascii="Times New Roman" w:eastAsia="宋体" w:hAnsi="Times New Roman" w:hint="eastAsia"/>
                <w:color w:val="000000" w:themeColor="text1"/>
                <w:szCs w:val="21"/>
              </w:rPr>
              <w:t>中颗粒物排放要求删除。</w:t>
            </w:r>
          </w:p>
        </w:tc>
      </w:tr>
      <w:tr w:rsidR="0068327C" w:rsidRPr="0068327C" w14:paraId="7DBBD960" w14:textId="77777777" w:rsidTr="009408EA">
        <w:trPr>
          <w:trHeight w:val="408"/>
          <w:jc w:val="center"/>
        </w:trPr>
        <w:tc>
          <w:tcPr>
            <w:tcW w:w="1271" w:type="dxa"/>
            <w:gridSpan w:val="2"/>
            <w:vMerge w:val="restart"/>
            <w:noWrap/>
            <w:vAlign w:val="center"/>
          </w:tcPr>
          <w:p w14:paraId="0961375B" w14:textId="77777777" w:rsidR="009C2E44" w:rsidRPr="0068327C" w:rsidRDefault="009C2E44"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中国环境科学研究院</w:t>
            </w:r>
          </w:p>
        </w:tc>
        <w:tc>
          <w:tcPr>
            <w:tcW w:w="2268" w:type="dxa"/>
            <w:gridSpan w:val="2"/>
            <w:vAlign w:val="center"/>
          </w:tcPr>
          <w:p w14:paraId="719566E3" w14:textId="2EBE0295" w:rsidR="009C2E44"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0B990196" w14:textId="77777777" w:rsidR="009C2E44" w:rsidRPr="0068327C" w:rsidRDefault="009C2E44"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建议标准中考虑纤维板、刨花板、胶合板产品不同环节（干燥、热压）</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的排放标准，以及考虑设置纤维板、刨花板干燥环节的基准氧含量信息。主要理由：由于纤维板、刨花板、胶合板三类企业的无组织废气收集</w:t>
            </w:r>
            <w:r w:rsidRPr="0068327C">
              <w:rPr>
                <w:rFonts w:ascii="Times New Roman" w:eastAsia="宋体" w:hAnsi="Times New Roman" w:hint="eastAsia"/>
                <w:color w:val="000000" w:themeColor="text1"/>
                <w:szCs w:val="21"/>
              </w:rPr>
              <w:lastRenderedPageBreak/>
              <w:t>效果差距较大，甚至部分企业</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初始浓度（不需要处理）按照目前标准限值已达标，建议按照干燥、热压等主要环节分类设置标准限值；另外纤维板、刨花板热能工厂的热源不一致，</w:t>
            </w:r>
            <w:r w:rsidRPr="00755E19">
              <w:rPr>
                <w:rFonts w:ascii="Times New Roman" w:eastAsia="宋体" w:hAnsi="Times New Roman" w:hint="eastAsia"/>
                <w:color w:val="000000" w:themeColor="text1"/>
                <w:szCs w:val="21"/>
              </w:rPr>
              <w:t>建议利用燃煤燃气锅炉提供热源的，设置基准氧含量信息。</w:t>
            </w:r>
          </w:p>
        </w:tc>
        <w:tc>
          <w:tcPr>
            <w:tcW w:w="1701" w:type="dxa"/>
            <w:vAlign w:val="center"/>
          </w:tcPr>
          <w:p w14:paraId="07DE995C" w14:textId="36751CBA" w:rsidR="009C2E44" w:rsidRPr="0068327C" w:rsidRDefault="00C7041B" w:rsidP="003D4A3E">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lastRenderedPageBreak/>
              <w:t>部分</w:t>
            </w:r>
            <w:r w:rsidR="009C2E44" w:rsidRPr="0068327C">
              <w:rPr>
                <w:rFonts w:ascii="Times New Roman" w:eastAsia="宋体" w:hAnsi="Times New Roman" w:hint="eastAsia"/>
                <w:color w:val="000000" w:themeColor="text1"/>
                <w:szCs w:val="21"/>
              </w:rPr>
              <w:t>采纳</w:t>
            </w:r>
          </w:p>
        </w:tc>
        <w:tc>
          <w:tcPr>
            <w:tcW w:w="4455" w:type="dxa"/>
            <w:gridSpan w:val="2"/>
            <w:vAlign w:val="center"/>
          </w:tcPr>
          <w:p w14:paraId="70CC7746" w14:textId="504C488B" w:rsidR="00614E9D" w:rsidRDefault="00C7041B"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采纳部分：</w:t>
            </w:r>
            <w:r w:rsidR="003C2342">
              <w:rPr>
                <w:rFonts w:ascii="Times New Roman" w:eastAsia="宋体" w:hAnsi="Times New Roman" w:hint="eastAsia"/>
                <w:color w:val="000000" w:themeColor="text1"/>
                <w:szCs w:val="21"/>
              </w:rPr>
              <w:t>在标准</w:t>
            </w:r>
            <w:r w:rsidR="003C2342">
              <w:rPr>
                <w:rFonts w:ascii="Times New Roman" w:eastAsia="宋体" w:hAnsi="Times New Roman" w:hint="eastAsia"/>
                <w:color w:val="000000" w:themeColor="text1"/>
                <w:szCs w:val="21"/>
              </w:rPr>
              <w:t>4</w:t>
            </w:r>
            <w:r w:rsidR="003C2342">
              <w:rPr>
                <w:rFonts w:ascii="Times New Roman" w:eastAsia="宋体" w:hAnsi="Times New Roman"/>
                <w:color w:val="000000" w:themeColor="text1"/>
                <w:szCs w:val="21"/>
              </w:rPr>
              <w:t>.1.7</w:t>
            </w:r>
            <w:r w:rsidR="003C2342">
              <w:rPr>
                <w:rFonts w:ascii="Times New Roman" w:eastAsia="宋体" w:hAnsi="Times New Roman" w:hint="eastAsia"/>
                <w:color w:val="000000" w:themeColor="text1"/>
                <w:szCs w:val="21"/>
              </w:rPr>
              <w:t>中补充：</w:t>
            </w:r>
            <w:r w:rsidR="003C2342" w:rsidRPr="003C2342">
              <w:rPr>
                <w:rFonts w:ascii="Times New Roman" w:eastAsia="宋体" w:hAnsi="Times New Roman"/>
                <w:color w:val="000000" w:themeColor="text1"/>
                <w:szCs w:val="21"/>
              </w:rPr>
              <w:t>进入</w:t>
            </w:r>
            <w:r w:rsidR="003C2342" w:rsidRPr="003C2342">
              <w:rPr>
                <w:rFonts w:ascii="Times New Roman" w:eastAsia="宋体" w:hAnsi="Times New Roman"/>
                <w:color w:val="000000" w:themeColor="text1"/>
                <w:szCs w:val="21"/>
              </w:rPr>
              <w:t>VOCs</w:t>
            </w:r>
            <w:r w:rsidR="003C2342" w:rsidRPr="003C2342">
              <w:rPr>
                <w:rFonts w:ascii="Times New Roman" w:eastAsia="宋体" w:hAnsi="Times New Roman"/>
                <w:color w:val="000000" w:themeColor="text1"/>
                <w:szCs w:val="21"/>
              </w:rPr>
              <w:t>热氧化处理装置的废气需要补充空气进行燃烧、氧化反应的，基准含氧量为</w:t>
            </w:r>
            <w:r w:rsidR="003C2342" w:rsidRPr="003C2342">
              <w:rPr>
                <w:rFonts w:ascii="Times New Roman" w:eastAsia="宋体" w:hAnsi="Times New Roman"/>
                <w:color w:val="000000" w:themeColor="text1"/>
                <w:szCs w:val="21"/>
              </w:rPr>
              <w:t>3%</w:t>
            </w:r>
            <w:r w:rsidR="00755E19">
              <w:rPr>
                <w:rFonts w:ascii="Times New Roman" w:eastAsia="宋体" w:hAnsi="Times New Roman" w:hint="eastAsia"/>
                <w:color w:val="000000" w:themeColor="text1"/>
                <w:szCs w:val="21"/>
              </w:rPr>
              <w:t>。</w:t>
            </w:r>
          </w:p>
          <w:p w14:paraId="0C002C9A" w14:textId="168516F4" w:rsidR="009C2E44" w:rsidRPr="00614E9D" w:rsidRDefault="00C7041B"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不采纳部分：</w:t>
            </w:r>
            <w:r w:rsidR="00F122A5">
              <w:rPr>
                <w:rFonts w:ascii="Times New Roman" w:eastAsia="宋体" w:hAnsi="Times New Roman" w:hint="eastAsia"/>
                <w:color w:val="000000" w:themeColor="text1"/>
                <w:szCs w:val="21"/>
              </w:rPr>
              <w:t>由于</w:t>
            </w:r>
            <w:r w:rsidR="00301BD8">
              <w:rPr>
                <w:rFonts w:ascii="Times New Roman" w:eastAsia="宋体" w:hAnsi="Times New Roman" w:hint="eastAsia"/>
                <w:color w:val="000000" w:themeColor="text1"/>
                <w:szCs w:val="21"/>
              </w:rPr>
              <w:t>本标准</w:t>
            </w:r>
            <w:r w:rsidR="009C2E44" w:rsidRPr="0068327C">
              <w:rPr>
                <w:rFonts w:ascii="Times New Roman" w:eastAsia="宋体" w:hAnsi="Times New Roman" w:hint="eastAsia"/>
                <w:color w:val="000000" w:themeColor="text1"/>
                <w:szCs w:val="21"/>
              </w:rPr>
              <w:t>针对的木材加工行业除人造板制造（</w:t>
            </w:r>
            <w:r w:rsidR="009C2E44" w:rsidRPr="0068327C">
              <w:rPr>
                <w:rFonts w:ascii="Times New Roman" w:eastAsia="宋体" w:hAnsi="Times New Roman" w:hint="eastAsia"/>
                <w:color w:val="000000" w:themeColor="text1"/>
                <w:szCs w:val="21"/>
              </w:rPr>
              <w:t>C</w:t>
            </w:r>
            <w:r w:rsidR="009C2E44" w:rsidRPr="0068327C">
              <w:rPr>
                <w:rFonts w:ascii="Times New Roman" w:eastAsia="宋体" w:hAnsi="Times New Roman"/>
                <w:color w:val="000000" w:themeColor="text1"/>
                <w:szCs w:val="21"/>
              </w:rPr>
              <w:t>202</w:t>
            </w:r>
            <w:r w:rsidR="009C2E44" w:rsidRPr="0068327C">
              <w:rPr>
                <w:rFonts w:ascii="Times New Roman" w:eastAsia="宋体" w:hAnsi="Times New Roman" w:hint="eastAsia"/>
                <w:color w:val="000000" w:themeColor="text1"/>
                <w:szCs w:val="21"/>
              </w:rPr>
              <w:t>）外，还包括木材加工</w:t>
            </w:r>
            <w:r w:rsidR="009C2E44" w:rsidRPr="0068327C">
              <w:rPr>
                <w:rFonts w:ascii="Times New Roman" w:eastAsia="宋体" w:hAnsi="Times New Roman" w:hint="eastAsia"/>
                <w:color w:val="000000" w:themeColor="text1"/>
                <w:szCs w:val="21"/>
              </w:rPr>
              <w:lastRenderedPageBreak/>
              <w:t>（</w:t>
            </w:r>
            <w:r w:rsidR="009C2E44" w:rsidRPr="0068327C">
              <w:rPr>
                <w:rFonts w:ascii="Times New Roman" w:eastAsia="宋体" w:hAnsi="Times New Roman" w:hint="eastAsia"/>
                <w:color w:val="000000" w:themeColor="text1"/>
                <w:szCs w:val="21"/>
              </w:rPr>
              <w:t>C</w:t>
            </w:r>
            <w:r w:rsidR="009C2E44" w:rsidRPr="0068327C">
              <w:rPr>
                <w:rFonts w:ascii="Times New Roman" w:eastAsia="宋体" w:hAnsi="Times New Roman"/>
                <w:color w:val="000000" w:themeColor="text1"/>
                <w:szCs w:val="21"/>
              </w:rPr>
              <w:t>201</w:t>
            </w:r>
            <w:r w:rsidR="009C2E44" w:rsidRPr="0068327C">
              <w:rPr>
                <w:rFonts w:ascii="Times New Roman" w:eastAsia="宋体" w:hAnsi="Times New Roman" w:hint="eastAsia"/>
                <w:color w:val="000000" w:themeColor="text1"/>
                <w:szCs w:val="21"/>
              </w:rPr>
              <w:t>）和木质制品制造（</w:t>
            </w:r>
            <w:r w:rsidR="009C2E44" w:rsidRPr="0068327C">
              <w:rPr>
                <w:rFonts w:ascii="Times New Roman" w:eastAsia="宋体" w:hAnsi="Times New Roman" w:hint="eastAsia"/>
                <w:color w:val="000000" w:themeColor="text1"/>
                <w:szCs w:val="21"/>
              </w:rPr>
              <w:t>C</w:t>
            </w:r>
            <w:r w:rsidR="009C2E44" w:rsidRPr="0068327C">
              <w:rPr>
                <w:rFonts w:ascii="Times New Roman" w:eastAsia="宋体" w:hAnsi="Times New Roman"/>
                <w:color w:val="000000" w:themeColor="text1"/>
                <w:szCs w:val="21"/>
              </w:rPr>
              <w:t>203</w:t>
            </w:r>
            <w:r w:rsidR="009C2E44" w:rsidRPr="0068327C">
              <w:rPr>
                <w:rFonts w:ascii="Times New Roman" w:eastAsia="宋体" w:hAnsi="Times New Roman" w:hint="eastAsia"/>
                <w:color w:val="000000" w:themeColor="text1"/>
                <w:szCs w:val="21"/>
              </w:rPr>
              <w:t>），因此，不能只考虑人造板生产环节</w:t>
            </w:r>
            <w:r w:rsidR="00F350C9" w:rsidRPr="0068327C">
              <w:rPr>
                <w:rFonts w:ascii="Times New Roman" w:eastAsia="宋体" w:hAnsi="Times New Roman" w:hint="eastAsia"/>
                <w:color w:val="000000" w:themeColor="text1"/>
                <w:szCs w:val="21"/>
              </w:rPr>
              <w:t>，且</w:t>
            </w:r>
            <w:r w:rsidR="009C2E44" w:rsidRPr="0068327C">
              <w:rPr>
                <w:rFonts w:ascii="Times New Roman" w:eastAsia="宋体" w:hAnsi="Times New Roman" w:hint="eastAsia"/>
                <w:color w:val="000000" w:themeColor="text1"/>
                <w:szCs w:val="21"/>
              </w:rPr>
              <w:t>人造板制造生产过程中原辅料、产排污环节高度相似，</w:t>
            </w:r>
            <w:r w:rsidR="00F122A5" w:rsidRPr="00F122A5">
              <w:rPr>
                <w:rFonts w:ascii="Times New Roman" w:eastAsia="宋体" w:hAnsi="Times New Roman" w:hint="eastAsia"/>
                <w:color w:val="000000" w:themeColor="text1"/>
                <w:szCs w:val="21"/>
              </w:rPr>
              <w:t>同时许多企业将不同工艺产生的废气收集后统一处理排放，</w:t>
            </w:r>
            <w:r w:rsidR="009C2E44" w:rsidRPr="0068327C">
              <w:rPr>
                <w:rFonts w:ascii="Times New Roman" w:eastAsia="宋体" w:hAnsi="Times New Roman" w:hint="eastAsia"/>
                <w:color w:val="000000" w:themeColor="text1"/>
                <w:szCs w:val="21"/>
              </w:rPr>
              <w:t>不需要按照不同环节设置排放标准。</w:t>
            </w:r>
          </w:p>
        </w:tc>
      </w:tr>
      <w:tr w:rsidR="0068327C" w:rsidRPr="0068327C" w14:paraId="66BC8EDB" w14:textId="77777777" w:rsidTr="009408EA">
        <w:trPr>
          <w:trHeight w:val="408"/>
          <w:jc w:val="center"/>
        </w:trPr>
        <w:tc>
          <w:tcPr>
            <w:tcW w:w="1271" w:type="dxa"/>
            <w:gridSpan w:val="2"/>
            <w:vMerge/>
            <w:noWrap/>
            <w:vAlign w:val="center"/>
          </w:tcPr>
          <w:p w14:paraId="2A8F2902" w14:textId="77777777" w:rsidR="009C2E44" w:rsidRPr="0068327C" w:rsidRDefault="009C2E44" w:rsidP="003D4A3E">
            <w:pPr>
              <w:jc w:val="center"/>
              <w:rPr>
                <w:rFonts w:ascii="Times New Roman" w:eastAsia="宋体" w:hAnsi="Times New Roman"/>
                <w:color w:val="000000" w:themeColor="text1"/>
                <w:szCs w:val="21"/>
              </w:rPr>
            </w:pPr>
          </w:p>
        </w:tc>
        <w:tc>
          <w:tcPr>
            <w:tcW w:w="2268" w:type="dxa"/>
            <w:gridSpan w:val="2"/>
            <w:vAlign w:val="center"/>
          </w:tcPr>
          <w:p w14:paraId="51250712" w14:textId="0A4FE8B3" w:rsidR="009C2E44"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148D131C" w14:textId="77777777" w:rsidR="009C2E44" w:rsidRPr="0068327C" w:rsidRDefault="009C2E44"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建议补充完善标准编制说明中涉及的</w:t>
            </w:r>
            <w:r w:rsidRPr="0068327C">
              <w:rPr>
                <w:rFonts w:ascii="Times New Roman" w:eastAsia="宋体" w:hAnsi="Times New Roman" w:hint="eastAsia"/>
                <w:color w:val="000000" w:themeColor="text1"/>
                <w:szCs w:val="21"/>
              </w:rPr>
              <w:t>15</w:t>
            </w:r>
            <w:r w:rsidRPr="0068327C">
              <w:rPr>
                <w:rFonts w:ascii="Times New Roman" w:eastAsia="宋体" w:hAnsi="Times New Roman" w:hint="eastAsia"/>
                <w:color w:val="000000" w:themeColor="text1"/>
                <w:szCs w:val="21"/>
              </w:rPr>
              <w:t>家典型企业的板材类型信息，并重点比较分析纤维板、刨花板、胶合板行业</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排放与控制水平。主要理由：纤维板、刨花板、胶合板三类板材是人造板的主要产品。不同板材企业（纤维板、刨花板、胶合板等）烟气特性、治理工艺技术差异较大，末端排放水平不一致。</w:t>
            </w:r>
          </w:p>
        </w:tc>
        <w:tc>
          <w:tcPr>
            <w:tcW w:w="1701" w:type="dxa"/>
            <w:vAlign w:val="center"/>
          </w:tcPr>
          <w:p w14:paraId="0322DD49" w14:textId="67883242" w:rsidR="009C2E44" w:rsidRPr="00E7772E" w:rsidRDefault="009C2E44" w:rsidP="003D4A3E">
            <w:pPr>
              <w:jc w:val="cente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采纳</w:t>
            </w:r>
          </w:p>
        </w:tc>
        <w:tc>
          <w:tcPr>
            <w:tcW w:w="4455" w:type="dxa"/>
            <w:gridSpan w:val="2"/>
            <w:vAlign w:val="center"/>
          </w:tcPr>
          <w:p w14:paraId="0C279CF1" w14:textId="1078C2AC" w:rsidR="009C2E44" w:rsidRPr="00E7772E" w:rsidRDefault="00933A71" w:rsidP="003D4A3E">
            <w:pP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在编制说明污染防治技术分析表</w:t>
            </w:r>
            <w:r w:rsidRPr="00E7772E">
              <w:rPr>
                <w:rFonts w:ascii="Times New Roman" w:eastAsia="宋体" w:hAnsi="Times New Roman" w:hint="eastAsia"/>
                <w:color w:val="000000" w:themeColor="text1"/>
                <w:szCs w:val="21"/>
              </w:rPr>
              <w:t>4-12</w:t>
            </w:r>
            <w:r w:rsidRPr="00E7772E">
              <w:rPr>
                <w:rFonts w:ascii="Times New Roman" w:eastAsia="宋体" w:hAnsi="Times New Roman" w:hint="eastAsia"/>
                <w:color w:val="000000" w:themeColor="text1"/>
                <w:szCs w:val="21"/>
              </w:rPr>
              <w:t>、表</w:t>
            </w:r>
            <w:r w:rsidRPr="00E7772E">
              <w:rPr>
                <w:rFonts w:ascii="Times New Roman" w:eastAsia="宋体" w:hAnsi="Times New Roman" w:hint="eastAsia"/>
                <w:color w:val="000000" w:themeColor="text1"/>
                <w:szCs w:val="21"/>
              </w:rPr>
              <w:t>4-13</w:t>
            </w:r>
            <w:r w:rsidRPr="00E7772E">
              <w:rPr>
                <w:rFonts w:ascii="Times New Roman" w:eastAsia="宋体" w:hAnsi="Times New Roman" w:hint="eastAsia"/>
                <w:color w:val="000000" w:themeColor="text1"/>
                <w:szCs w:val="21"/>
              </w:rPr>
              <w:t>、表</w:t>
            </w:r>
            <w:r w:rsidRPr="00E7772E">
              <w:rPr>
                <w:rFonts w:ascii="Times New Roman" w:eastAsia="宋体" w:hAnsi="Times New Roman" w:hint="eastAsia"/>
                <w:color w:val="000000" w:themeColor="text1"/>
                <w:szCs w:val="21"/>
              </w:rPr>
              <w:t>4-14</w:t>
            </w:r>
            <w:r w:rsidR="005815AE">
              <w:rPr>
                <w:rFonts w:ascii="Times New Roman" w:eastAsia="宋体" w:hAnsi="Times New Roman" w:hint="eastAsia"/>
                <w:color w:val="000000" w:themeColor="text1"/>
                <w:szCs w:val="21"/>
              </w:rPr>
              <w:t>和表</w:t>
            </w:r>
            <w:r w:rsidR="005815AE">
              <w:rPr>
                <w:rFonts w:ascii="Times New Roman" w:eastAsia="宋体" w:hAnsi="Times New Roman" w:hint="eastAsia"/>
                <w:color w:val="000000" w:themeColor="text1"/>
                <w:szCs w:val="21"/>
              </w:rPr>
              <w:t>6</w:t>
            </w:r>
            <w:r w:rsidR="005815AE">
              <w:rPr>
                <w:rFonts w:ascii="Times New Roman" w:eastAsia="宋体" w:hAnsi="Times New Roman"/>
                <w:color w:val="000000" w:themeColor="text1"/>
                <w:szCs w:val="21"/>
              </w:rPr>
              <w:t>-6</w:t>
            </w:r>
            <w:r w:rsidRPr="00E7772E">
              <w:rPr>
                <w:rFonts w:ascii="Times New Roman" w:eastAsia="宋体" w:hAnsi="Times New Roman" w:hint="eastAsia"/>
                <w:color w:val="000000" w:themeColor="text1"/>
                <w:szCs w:val="21"/>
              </w:rPr>
              <w:t>中补充完善企业板材类型信息，并比较了</w:t>
            </w:r>
            <w:r w:rsidR="00F76E8B">
              <w:rPr>
                <w:rFonts w:ascii="Times New Roman" w:eastAsia="宋体" w:hAnsi="Times New Roman" w:hint="eastAsia"/>
                <w:color w:val="000000" w:themeColor="text1"/>
                <w:szCs w:val="21"/>
              </w:rPr>
              <w:t>江苏省</w:t>
            </w:r>
            <w:r w:rsidRPr="00E7772E">
              <w:rPr>
                <w:rFonts w:ascii="Times New Roman" w:eastAsia="宋体" w:hAnsi="Times New Roman" w:hint="eastAsia"/>
                <w:color w:val="000000" w:themeColor="text1"/>
                <w:szCs w:val="21"/>
              </w:rPr>
              <w:t>纤维板、刨花板、胶合板行业</w:t>
            </w:r>
            <w:r w:rsidRPr="00E7772E">
              <w:rPr>
                <w:rFonts w:ascii="Times New Roman" w:eastAsia="宋体" w:hAnsi="Times New Roman" w:hint="eastAsia"/>
                <w:color w:val="000000" w:themeColor="text1"/>
                <w:szCs w:val="21"/>
              </w:rPr>
              <w:t>VOCs</w:t>
            </w:r>
            <w:r w:rsidRPr="00E7772E">
              <w:rPr>
                <w:rFonts w:ascii="Times New Roman" w:eastAsia="宋体" w:hAnsi="Times New Roman" w:hint="eastAsia"/>
                <w:color w:val="000000" w:themeColor="text1"/>
                <w:szCs w:val="21"/>
              </w:rPr>
              <w:t>排放与控制水平。</w:t>
            </w:r>
          </w:p>
        </w:tc>
      </w:tr>
      <w:tr w:rsidR="0068327C" w:rsidRPr="0068327C" w14:paraId="50A8BB04" w14:textId="77777777" w:rsidTr="009408EA">
        <w:trPr>
          <w:trHeight w:val="408"/>
          <w:jc w:val="center"/>
        </w:trPr>
        <w:tc>
          <w:tcPr>
            <w:tcW w:w="1271" w:type="dxa"/>
            <w:gridSpan w:val="2"/>
            <w:vMerge w:val="restart"/>
            <w:noWrap/>
            <w:vAlign w:val="center"/>
          </w:tcPr>
          <w:p w14:paraId="588D288D" w14:textId="703C4E5C" w:rsidR="007E76C8" w:rsidRPr="00CC2012" w:rsidRDefault="007E76C8" w:rsidP="007E76C8">
            <w:pPr>
              <w:jc w:val="center"/>
              <w:rPr>
                <w:rFonts w:ascii="Times New Roman" w:eastAsia="宋体" w:hAnsi="Times New Roman"/>
                <w:color w:val="FF0000"/>
                <w:szCs w:val="21"/>
              </w:rPr>
            </w:pPr>
            <w:r w:rsidRPr="0068327C">
              <w:rPr>
                <w:rFonts w:ascii="Times New Roman" w:eastAsia="宋体" w:hAnsi="Times New Roman" w:hint="eastAsia"/>
                <w:color w:val="000000" w:themeColor="text1"/>
                <w:szCs w:val="21"/>
              </w:rPr>
              <w:t>浙江省生态环境厅</w:t>
            </w:r>
          </w:p>
        </w:tc>
        <w:tc>
          <w:tcPr>
            <w:tcW w:w="2268" w:type="dxa"/>
            <w:gridSpan w:val="2"/>
            <w:vAlign w:val="center"/>
          </w:tcPr>
          <w:p w14:paraId="3A598935" w14:textId="053F4008" w:rsidR="007E76C8" w:rsidRPr="0068327C" w:rsidRDefault="00B4049A" w:rsidP="007E76C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17F183E2" w14:textId="52810D79"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表</w:t>
            </w:r>
            <w:r w:rsidRPr="0068327C">
              <w:rPr>
                <w:rFonts w:ascii="Times New Roman" w:eastAsia="宋体" w:hAnsi="Times New Roman"/>
                <w:color w:val="000000" w:themeColor="text1"/>
                <w:szCs w:val="21"/>
              </w:rPr>
              <w:t>1</w:t>
            </w:r>
            <w:r w:rsidRPr="0068327C">
              <w:rPr>
                <w:rFonts w:ascii="Times New Roman" w:eastAsia="宋体" w:hAnsi="Times New Roman"/>
                <w:color w:val="000000" w:themeColor="text1"/>
                <w:szCs w:val="21"/>
              </w:rPr>
              <w:t>注</w:t>
            </w:r>
            <w:r w:rsidRPr="0068327C">
              <w:rPr>
                <w:rFonts w:ascii="Times New Roman" w:eastAsia="宋体" w:hAnsi="Times New Roman"/>
                <w:color w:val="000000" w:themeColor="text1"/>
                <w:szCs w:val="21"/>
              </w:rPr>
              <w:t>c</w:t>
            </w:r>
            <w:r w:rsidRPr="0068327C">
              <w:rPr>
                <w:rFonts w:ascii="Times New Roman" w:eastAsia="宋体" w:hAnsi="Times New Roman" w:hint="eastAsia"/>
                <w:color w:val="000000" w:themeColor="text1"/>
                <w:szCs w:val="21"/>
              </w:rPr>
              <w:t>”中</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生产过程中使用涂料的企业</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需</w:t>
            </w:r>
            <w:r w:rsidRPr="0068327C">
              <w:rPr>
                <w:rFonts w:ascii="Times New Roman" w:eastAsia="宋体" w:hAnsi="Times New Roman" w:hint="eastAsia"/>
                <w:color w:val="000000" w:themeColor="text1"/>
                <w:szCs w:val="21"/>
              </w:rPr>
              <w:t>检测</w:t>
            </w:r>
            <w:r w:rsidRPr="0068327C">
              <w:rPr>
                <w:rFonts w:ascii="Times New Roman" w:eastAsia="宋体" w:hAnsi="Times New Roman"/>
                <w:color w:val="000000" w:themeColor="text1"/>
                <w:szCs w:val="21"/>
              </w:rPr>
              <w:t>车间或生产设施排气筒出口</w:t>
            </w:r>
            <w:r w:rsidRPr="0068327C">
              <w:rPr>
                <w:rFonts w:ascii="Times New Roman" w:eastAsia="宋体" w:hAnsi="Times New Roman" w:hint="eastAsia"/>
                <w:color w:val="000000" w:themeColor="text1"/>
                <w:szCs w:val="21"/>
              </w:rPr>
              <w:t>苯系物</w:t>
            </w:r>
            <w:r w:rsidRPr="0068327C">
              <w:rPr>
                <w:rFonts w:ascii="Times New Roman" w:eastAsia="宋体" w:hAnsi="Times New Roman"/>
                <w:color w:val="000000" w:themeColor="text1"/>
                <w:szCs w:val="21"/>
              </w:rPr>
              <w:t>浓度</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建议修改为</w:t>
            </w:r>
            <w:r w:rsidRPr="0068327C">
              <w:rPr>
                <w:rFonts w:ascii="Times New Roman" w:eastAsia="宋体" w:hAnsi="Times New Roman" w:hint="eastAsia"/>
                <w:color w:val="000000" w:themeColor="text1"/>
                <w:szCs w:val="21"/>
              </w:rPr>
              <w:t>“涉</w:t>
            </w:r>
            <w:r w:rsidRPr="0068327C">
              <w:rPr>
                <w:rFonts w:ascii="Times New Roman" w:eastAsia="宋体" w:hAnsi="Times New Roman" w:hint="eastAsia"/>
                <w:color w:val="000000" w:themeColor="text1"/>
                <w:szCs w:val="21"/>
              </w:rPr>
              <w:t>VOCs</w:t>
            </w:r>
            <w:r w:rsidRPr="0068327C">
              <w:rPr>
                <w:rFonts w:ascii="Times New Roman" w:eastAsia="宋体" w:hAnsi="Times New Roman"/>
                <w:color w:val="000000" w:themeColor="text1"/>
                <w:szCs w:val="21"/>
              </w:rPr>
              <w:t>原辅材料中含苯系物的企业</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需</w:t>
            </w:r>
            <w:r w:rsidRPr="0068327C">
              <w:rPr>
                <w:rFonts w:ascii="Times New Roman" w:eastAsia="宋体" w:hAnsi="Times New Roman" w:hint="eastAsia"/>
                <w:color w:val="000000" w:themeColor="text1"/>
                <w:szCs w:val="21"/>
              </w:rPr>
              <w:t>检测</w:t>
            </w:r>
            <w:r w:rsidRPr="0068327C">
              <w:rPr>
                <w:rFonts w:ascii="Times New Roman" w:eastAsia="宋体" w:hAnsi="Times New Roman"/>
                <w:color w:val="000000" w:themeColor="text1"/>
                <w:szCs w:val="21"/>
              </w:rPr>
              <w:t>车间或生产设施排气筒出口</w:t>
            </w:r>
            <w:r w:rsidRPr="0068327C">
              <w:rPr>
                <w:rFonts w:ascii="Times New Roman" w:eastAsia="宋体" w:hAnsi="Times New Roman" w:hint="eastAsia"/>
                <w:color w:val="000000" w:themeColor="text1"/>
                <w:szCs w:val="21"/>
              </w:rPr>
              <w:t>苯系物</w:t>
            </w:r>
            <w:r w:rsidRPr="0068327C">
              <w:rPr>
                <w:rFonts w:ascii="Times New Roman" w:eastAsia="宋体" w:hAnsi="Times New Roman"/>
                <w:color w:val="000000" w:themeColor="text1"/>
                <w:szCs w:val="21"/>
              </w:rPr>
              <w:t>浓度</w:t>
            </w:r>
            <w:r w:rsidRPr="0068327C">
              <w:rPr>
                <w:rFonts w:ascii="Times New Roman" w:eastAsia="宋体" w:hAnsi="Times New Roman" w:hint="eastAsia"/>
                <w:color w:val="000000" w:themeColor="text1"/>
                <w:szCs w:val="21"/>
              </w:rPr>
              <w:t>”。</w:t>
            </w:r>
          </w:p>
        </w:tc>
        <w:tc>
          <w:tcPr>
            <w:tcW w:w="1701" w:type="dxa"/>
            <w:vAlign w:val="center"/>
          </w:tcPr>
          <w:p w14:paraId="275D2F79" w14:textId="7D49B384"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3CF2FB8A" w14:textId="13269A83"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注</w:t>
            </w:r>
            <w:r w:rsidRPr="0068327C">
              <w:rPr>
                <w:rFonts w:ascii="Times New Roman" w:eastAsia="宋体" w:hAnsi="Times New Roman" w:hint="eastAsia"/>
                <w:color w:val="000000" w:themeColor="text1"/>
                <w:szCs w:val="21"/>
              </w:rPr>
              <w:t>c</w:t>
            </w:r>
            <w:r w:rsidRPr="0068327C">
              <w:rPr>
                <w:rFonts w:ascii="Times New Roman" w:eastAsia="宋体" w:hAnsi="Times New Roman" w:hint="eastAsia"/>
                <w:color w:val="000000" w:themeColor="text1"/>
                <w:szCs w:val="21"/>
              </w:rPr>
              <w:t>中的“生产过程中使用涂料的企业”修改为“原辅材料中含苯系物”。</w:t>
            </w:r>
          </w:p>
        </w:tc>
      </w:tr>
      <w:tr w:rsidR="0068327C" w:rsidRPr="0068327C" w14:paraId="08D9089D" w14:textId="77777777" w:rsidTr="009408EA">
        <w:trPr>
          <w:trHeight w:val="408"/>
          <w:jc w:val="center"/>
        </w:trPr>
        <w:tc>
          <w:tcPr>
            <w:tcW w:w="1271" w:type="dxa"/>
            <w:gridSpan w:val="2"/>
            <w:vMerge/>
            <w:noWrap/>
            <w:vAlign w:val="center"/>
          </w:tcPr>
          <w:p w14:paraId="7552B1D9" w14:textId="596C024C" w:rsidR="007E76C8" w:rsidRPr="0068327C" w:rsidRDefault="007E76C8" w:rsidP="007E76C8">
            <w:pPr>
              <w:jc w:val="center"/>
              <w:rPr>
                <w:rFonts w:ascii="Times New Roman" w:eastAsia="宋体" w:hAnsi="Times New Roman"/>
                <w:color w:val="000000" w:themeColor="text1"/>
                <w:szCs w:val="21"/>
              </w:rPr>
            </w:pPr>
          </w:p>
        </w:tc>
        <w:tc>
          <w:tcPr>
            <w:tcW w:w="2268" w:type="dxa"/>
            <w:gridSpan w:val="2"/>
            <w:vAlign w:val="center"/>
          </w:tcPr>
          <w:p w14:paraId="007DB8B6" w14:textId="10F8C67C" w:rsidR="007E76C8" w:rsidRPr="00CE2AE9" w:rsidRDefault="00B4049A" w:rsidP="007E76C8">
            <w:pPr>
              <w:jc w:val="center"/>
              <w:rPr>
                <w:rFonts w:ascii="Times New Roman" w:eastAsia="宋体" w:hAnsi="Times New Roman"/>
                <w:color w:val="000000" w:themeColor="text1"/>
                <w:szCs w:val="21"/>
              </w:rPr>
            </w:pPr>
            <w:r w:rsidRPr="00CE2AE9">
              <w:rPr>
                <w:rFonts w:ascii="Times New Roman" w:eastAsia="宋体" w:hAnsi="Times New Roman"/>
                <w:color w:val="000000" w:themeColor="text1"/>
                <w:szCs w:val="21"/>
              </w:rPr>
              <w:t>4</w:t>
            </w:r>
            <w:r w:rsidRPr="00CE2AE9">
              <w:rPr>
                <w:rFonts w:ascii="Times New Roman" w:eastAsia="宋体" w:hAnsi="Times New Roman" w:hint="eastAsia"/>
                <w:color w:val="000000" w:themeColor="text1"/>
                <w:szCs w:val="21"/>
              </w:rPr>
              <w:t>大气污染物排放控制要求</w:t>
            </w: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P4</w:t>
            </w:r>
          </w:p>
        </w:tc>
        <w:tc>
          <w:tcPr>
            <w:tcW w:w="4253" w:type="dxa"/>
            <w:gridSpan w:val="2"/>
            <w:vAlign w:val="center"/>
          </w:tcPr>
          <w:p w14:paraId="7223E0BA" w14:textId="6C69B02B" w:rsidR="007E76C8" w:rsidRPr="00CE2AE9" w:rsidRDefault="007E76C8" w:rsidP="007E76C8">
            <w:pPr>
              <w:rPr>
                <w:rFonts w:ascii="Times New Roman" w:eastAsia="宋体" w:hAnsi="Times New Roman"/>
                <w:color w:val="000000" w:themeColor="text1"/>
                <w:szCs w:val="21"/>
              </w:rPr>
            </w:pPr>
            <w:r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4.1.3</w:t>
            </w:r>
            <w:r w:rsidRPr="00CE2AE9">
              <w:rPr>
                <w:rFonts w:ascii="Times New Roman" w:eastAsia="宋体" w:hAnsi="Times New Roman" w:hint="eastAsia"/>
                <w:color w:val="000000" w:themeColor="text1"/>
                <w:szCs w:val="21"/>
              </w:rPr>
              <w:t>”中</w:t>
            </w:r>
            <w:r w:rsidRPr="00CE2AE9">
              <w:rPr>
                <w:rFonts w:ascii="Times New Roman" w:eastAsia="宋体" w:hAnsi="Times New Roman"/>
                <w:color w:val="000000" w:themeColor="text1"/>
                <w:szCs w:val="21"/>
              </w:rPr>
              <w:t>，</w:t>
            </w:r>
            <w:bookmarkStart w:id="16" w:name="_Hlk65248284"/>
            <w:r w:rsidRPr="00CE2AE9">
              <w:rPr>
                <w:rFonts w:ascii="Times New Roman" w:eastAsia="宋体" w:hAnsi="Times New Roman" w:hint="eastAsia"/>
                <w:color w:val="000000" w:themeColor="text1"/>
                <w:szCs w:val="21"/>
              </w:rPr>
              <w:t>“燃烧、吸附、吸收、冷凝等</w:t>
            </w:r>
            <w:r w:rsidRPr="00CE2AE9">
              <w:rPr>
                <w:rFonts w:ascii="Times New Roman" w:eastAsia="宋体" w:hAnsi="Times New Roman" w:hint="eastAsia"/>
                <w:color w:val="000000" w:themeColor="text1"/>
                <w:szCs w:val="21"/>
              </w:rPr>
              <w:t>VOCs</w:t>
            </w:r>
            <w:r w:rsidRPr="00CE2AE9">
              <w:rPr>
                <w:rFonts w:ascii="Times New Roman" w:eastAsia="宋体" w:hAnsi="Times New Roman" w:hint="eastAsia"/>
                <w:color w:val="000000" w:themeColor="text1"/>
                <w:szCs w:val="21"/>
              </w:rPr>
              <w:t>处理设施，以实测浓度作为达标判定依据</w:t>
            </w:r>
            <w:bookmarkEnd w:id="16"/>
            <w:r w:rsidRPr="00CE2AE9">
              <w:rPr>
                <w:rFonts w:ascii="Times New Roman" w:eastAsia="宋体" w:hAnsi="Times New Roman" w:hint="eastAsia"/>
                <w:color w:val="000000" w:themeColor="text1"/>
                <w:szCs w:val="21"/>
              </w:rPr>
              <w:t>”建议修改为“吸附、吸收、冷凝等</w:t>
            </w:r>
            <w:r w:rsidRPr="00CE2AE9">
              <w:rPr>
                <w:rFonts w:ascii="Times New Roman" w:eastAsia="宋体" w:hAnsi="Times New Roman" w:hint="eastAsia"/>
                <w:color w:val="000000" w:themeColor="text1"/>
                <w:szCs w:val="21"/>
              </w:rPr>
              <w:t>VOCs</w:t>
            </w:r>
            <w:r w:rsidRPr="00CE2AE9">
              <w:rPr>
                <w:rFonts w:ascii="Times New Roman" w:eastAsia="宋体" w:hAnsi="Times New Roman" w:hint="eastAsia"/>
                <w:color w:val="000000" w:themeColor="text1"/>
                <w:szCs w:val="21"/>
              </w:rPr>
              <w:t>处理设施，以实测浓度作为达标判定依据”。</w:t>
            </w:r>
          </w:p>
        </w:tc>
        <w:tc>
          <w:tcPr>
            <w:tcW w:w="1701" w:type="dxa"/>
            <w:vAlign w:val="center"/>
          </w:tcPr>
          <w:p w14:paraId="65712BC4" w14:textId="2D98540A" w:rsidR="007E76C8" w:rsidRPr="00CE2AE9" w:rsidRDefault="007E76C8" w:rsidP="007E76C8">
            <w:pPr>
              <w:jc w:val="center"/>
              <w:rPr>
                <w:rFonts w:ascii="Times New Roman" w:eastAsia="宋体" w:hAnsi="Times New Roman"/>
                <w:color w:val="000000" w:themeColor="text1"/>
                <w:szCs w:val="21"/>
              </w:rPr>
            </w:pPr>
            <w:r w:rsidRPr="00CE2AE9">
              <w:rPr>
                <w:rFonts w:ascii="Times New Roman" w:eastAsia="宋体" w:hAnsi="Times New Roman" w:hint="eastAsia"/>
                <w:color w:val="000000" w:themeColor="text1"/>
                <w:szCs w:val="21"/>
              </w:rPr>
              <w:t>采纳</w:t>
            </w:r>
          </w:p>
        </w:tc>
        <w:tc>
          <w:tcPr>
            <w:tcW w:w="4455" w:type="dxa"/>
            <w:gridSpan w:val="2"/>
            <w:vAlign w:val="center"/>
          </w:tcPr>
          <w:p w14:paraId="41A8EEAC" w14:textId="568634E6" w:rsidR="007E76C8" w:rsidRPr="00CE2AE9" w:rsidRDefault="00FE1493" w:rsidP="007E76C8">
            <w:pPr>
              <w:rPr>
                <w:rFonts w:ascii="Times New Roman" w:eastAsia="宋体" w:hAnsi="Times New Roman"/>
                <w:color w:val="FF0000"/>
                <w:szCs w:val="21"/>
              </w:rPr>
            </w:pPr>
            <w:r w:rsidRPr="00CE2AE9">
              <w:rPr>
                <w:rFonts w:ascii="Times New Roman" w:eastAsia="宋体" w:hAnsi="Times New Roman" w:hint="eastAsia"/>
                <w:color w:val="000000" w:themeColor="text1"/>
                <w:szCs w:val="21"/>
              </w:rPr>
              <w:t>参考</w:t>
            </w:r>
            <w:r w:rsidR="00755E19" w:rsidRPr="00CE2AE9">
              <w:rPr>
                <w:rFonts w:ascii="Times New Roman" w:eastAsia="宋体" w:hAnsi="Times New Roman" w:hint="eastAsia"/>
                <w:color w:val="000000" w:themeColor="text1"/>
                <w:szCs w:val="21"/>
              </w:rPr>
              <w:t>《</w:t>
            </w:r>
            <w:r w:rsidR="00755E19" w:rsidRPr="00CE2AE9">
              <w:rPr>
                <w:rFonts w:ascii="Times New Roman" w:eastAsia="宋体" w:hAnsi="Times New Roman"/>
                <w:color w:val="000000" w:themeColor="text1"/>
                <w:szCs w:val="21"/>
              </w:rPr>
              <w:t>挥发性有机物无组织排放控制标准</w:t>
            </w:r>
            <w:r w:rsidR="00755E19" w:rsidRPr="00CE2AE9">
              <w:rPr>
                <w:rFonts w:ascii="Times New Roman" w:eastAsia="宋体" w:hAnsi="Times New Roman" w:hint="eastAsia"/>
                <w:color w:val="000000" w:themeColor="text1"/>
                <w:szCs w:val="21"/>
              </w:rPr>
              <w:t>》</w:t>
            </w:r>
            <w:r w:rsidRPr="00CE2AE9">
              <w:rPr>
                <w:rFonts w:ascii="Times New Roman" w:eastAsia="宋体" w:hAnsi="Times New Roman"/>
                <w:color w:val="000000" w:themeColor="text1"/>
                <w:szCs w:val="21"/>
              </w:rPr>
              <w:t>GB</w:t>
            </w:r>
            <w:r w:rsidR="00755E19" w:rsidRPr="00CE2AE9">
              <w:rPr>
                <w:rFonts w:ascii="Times New Roman" w:eastAsia="宋体" w:hAnsi="Times New Roman"/>
                <w:color w:val="000000" w:themeColor="text1"/>
                <w:szCs w:val="21"/>
              </w:rPr>
              <w:t xml:space="preserve"> </w:t>
            </w:r>
            <w:r w:rsidRPr="00CE2AE9">
              <w:rPr>
                <w:rFonts w:ascii="Times New Roman" w:eastAsia="宋体" w:hAnsi="Times New Roman"/>
                <w:color w:val="000000" w:themeColor="text1"/>
                <w:szCs w:val="21"/>
              </w:rPr>
              <w:t>37822</w:t>
            </w:r>
            <w:r w:rsidRPr="00CE2AE9">
              <w:rPr>
                <w:rFonts w:ascii="Times New Roman" w:eastAsia="宋体" w:hAnsi="Times New Roman"/>
                <w:color w:val="000000" w:themeColor="text1"/>
                <w:szCs w:val="21"/>
              </w:rPr>
              <w:t>和江苏省《大气污染物综合排放标准》，在标准</w:t>
            </w:r>
            <w:r w:rsidRPr="00CE2AE9">
              <w:rPr>
                <w:rFonts w:ascii="Times New Roman" w:eastAsia="宋体" w:hAnsi="Times New Roman"/>
                <w:color w:val="000000" w:themeColor="text1"/>
                <w:szCs w:val="21"/>
              </w:rPr>
              <w:t>4.1.</w:t>
            </w:r>
            <w:r w:rsidR="00CE2AE9">
              <w:rPr>
                <w:rFonts w:ascii="Times New Roman" w:eastAsia="宋体" w:hAnsi="Times New Roman"/>
                <w:color w:val="000000" w:themeColor="text1"/>
                <w:szCs w:val="21"/>
              </w:rPr>
              <w:t>6</w:t>
            </w:r>
            <w:r w:rsidRPr="00CE2AE9">
              <w:rPr>
                <w:rFonts w:ascii="Times New Roman" w:eastAsia="宋体" w:hAnsi="Times New Roman"/>
                <w:color w:val="000000" w:themeColor="text1"/>
                <w:szCs w:val="21"/>
              </w:rPr>
              <w:t>中补充了表</w:t>
            </w:r>
            <w:r w:rsidRPr="00CE2AE9">
              <w:rPr>
                <w:rFonts w:ascii="Times New Roman" w:eastAsia="宋体" w:hAnsi="Times New Roman"/>
                <w:color w:val="000000" w:themeColor="text1"/>
                <w:szCs w:val="21"/>
              </w:rPr>
              <w:t>2</w:t>
            </w:r>
            <w:r w:rsidR="0078654F">
              <w:rPr>
                <w:rFonts w:ascii="Times New Roman" w:eastAsia="宋体" w:hint="eastAsia"/>
                <w:color w:val="000000" w:themeColor="text1"/>
              </w:rPr>
              <w:t>热氧化处理</w:t>
            </w:r>
            <w:r w:rsidRPr="00CE2AE9">
              <w:rPr>
                <w:rFonts w:ascii="Times New Roman" w:eastAsia="宋体" w:hAnsi="Times New Roman"/>
                <w:color w:val="000000" w:themeColor="text1"/>
                <w:szCs w:val="21"/>
              </w:rPr>
              <w:t>装置大气污染物排放限值，在</w:t>
            </w:r>
            <w:r w:rsidRPr="00CE2AE9">
              <w:rPr>
                <w:rFonts w:ascii="Times New Roman" w:eastAsia="宋体" w:hAnsi="Times New Roman"/>
                <w:color w:val="000000" w:themeColor="text1"/>
                <w:szCs w:val="21"/>
              </w:rPr>
              <w:t>4.1.</w:t>
            </w:r>
            <w:r w:rsidR="00CE2AE9">
              <w:rPr>
                <w:rFonts w:ascii="Times New Roman" w:eastAsia="宋体" w:hAnsi="Times New Roman"/>
                <w:color w:val="000000" w:themeColor="text1"/>
                <w:szCs w:val="21"/>
              </w:rPr>
              <w:t>7</w:t>
            </w:r>
            <w:r w:rsidRPr="00CE2AE9">
              <w:rPr>
                <w:rFonts w:ascii="Times New Roman" w:eastAsia="宋体" w:hAnsi="Times New Roman"/>
                <w:color w:val="000000" w:themeColor="text1"/>
                <w:szCs w:val="21"/>
              </w:rPr>
              <w:t>中补充了热氧化处理装置的基准氧含量折算方法。</w:t>
            </w:r>
          </w:p>
        </w:tc>
      </w:tr>
      <w:tr w:rsidR="0068327C" w:rsidRPr="0068327C" w14:paraId="2E9AD548" w14:textId="77777777" w:rsidTr="009408EA">
        <w:trPr>
          <w:trHeight w:val="408"/>
          <w:jc w:val="center"/>
        </w:trPr>
        <w:tc>
          <w:tcPr>
            <w:tcW w:w="1271" w:type="dxa"/>
            <w:gridSpan w:val="2"/>
            <w:vMerge/>
            <w:noWrap/>
            <w:vAlign w:val="center"/>
          </w:tcPr>
          <w:p w14:paraId="092C377F" w14:textId="4985D20D" w:rsidR="007E76C8" w:rsidRPr="0068327C" w:rsidRDefault="007E76C8" w:rsidP="007E76C8">
            <w:pPr>
              <w:jc w:val="center"/>
              <w:rPr>
                <w:rFonts w:ascii="Times New Roman" w:eastAsia="宋体" w:hAnsi="Times New Roman"/>
                <w:color w:val="000000" w:themeColor="text1"/>
                <w:szCs w:val="21"/>
              </w:rPr>
            </w:pPr>
          </w:p>
        </w:tc>
        <w:tc>
          <w:tcPr>
            <w:tcW w:w="2268" w:type="dxa"/>
            <w:gridSpan w:val="2"/>
            <w:vAlign w:val="center"/>
          </w:tcPr>
          <w:p w14:paraId="0059A90E" w14:textId="795D3B5E" w:rsidR="007E76C8" w:rsidRPr="0068327C" w:rsidRDefault="00B4049A" w:rsidP="007E76C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0AB72E1E" w14:textId="5AE9C14D"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表</w:t>
            </w:r>
            <w:r w:rsidRPr="0068327C">
              <w:rPr>
                <w:rFonts w:ascii="Times New Roman" w:eastAsia="宋体" w:hAnsi="Times New Roman"/>
                <w:color w:val="000000" w:themeColor="text1"/>
                <w:szCs w:val="21"/>
              </w:rPr>
              <w:t>2</w:t>
            </w:r>
            <w:r w:rsidRPr="0068327C">
              <w:rPr>
                <w:rFonts w:ascii="Times New Roman" w:eastAsia="宋体" w:hAnsi="Times New Roman" w:hint="eastAsia"/>
                <w:color w:val="000000" w:themeColor="text1"/>
                <w:szCs w:val="21"/>
              </w:rPr>
              <w:t>”中</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建议</w:t>
            </w:r>
            <w:r w:rsidRPr="0068327C">
              <w:rPr>
                <w:rFonts w:ascii="Times New Roman" w:eastAsia="宋体" w:hAnsi="Times New Roman"/>
                <w:color w:val="000000" w:themeColor="text1"/>
                <w:szCs w:val="21"/>
              </w:rPr>
              <w:t>删除</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甲醛</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指标或增加</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甲醛</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指标适用范围</w:t>
            </w:r>
            <w:r w:rsidRPr="0068327C">
              <w:rPr>
                <w:rFonts w:ascii="Times New Roman" w:eastAsia="宋体" w:hAnsi="Times New Roman" w:hint="eastAsia"/>
                <w:color w:val="000000" w:themeColor="text1"/>
                <w:szCs w:val="21"/>
              </w:rPr>
              <w:t>。</w:t>
            </w:r>
          </w:p>
        </w:tc>
        <w:tc>
          <w:tcPr>
            <w:tcW w:w="1701" w:type="dxa"/>
            <w:vAlign w:val="center"/>
          </w:tcPr>
          <w:p w14:paraId="3070F8F0" w14:textId="54A99557"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790ACE57" w14:textId="6BDC6134"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w:t>
            </w:r>
            <w:r w:rsidR="00853197" w:rsidRPr="00853197">
              <w:rPr>
                <w:rFonts w:ascii="Times New Roman" w:eastAsia="宋体" w:hAnsi="Times New Roman" w:hint="eastAsia"/>
                <w:color w:val="000000" w:themeColor="text1"/>
                <w:szCs w:val="21"/>
              </w:rPr>
              <w:t>表</w:t>
            </w:r>
            <w:r w:rsidR="00853197" w:rsidRPr="00853197">
              <w:rPr>
                <w:rFonts w:ascii="Times New Roman" w:eastAsia="宋体" w:hAnsi="Times New Roman"/>
                <w:color w:val="000000" w:themeColor="text1"/>
                <w:szCs w:val="21"/>
              </w:rPr>
              <w:t xml:space="preserve">3 </w:t>
            </w:r>
            <w:r w:rsidR="00853197" w:rsidRPr="00853197">
              <w:rPr>
                <w:rFonts w:ascii="Times New Roman" w:eastAsia="宋体" w:hAnsi="Times New Roman"/>
                <w:color w:val="000000" w:themeColor="text1"/>
                <w:szCs w:val="21"/>
              </w:rPr>
              <w:t>厂区内大气污染物无组织排放限值</w:t>
            </w:r>
            <w:r w:rsidRPr="0068327C">
              <w:rPr>
                <w:rFonts w:ascii="Times New Roman" w:eastAsia="宋体" w:hAnsi="Times New Roman" w:hint="eastAsia"/>
                <w:color w:val="000000" w:themeColor="text1"/>
                <w:szCs w:val="21"/>
              </w:rPr>
              <w:t>中增加甲醛指标适用范围，“生产过程中使用胶粘</w:t>
            </w:r>
            <w:r w:rsidRPr="0068327C">
              <w:rPr>
                <w:rFonts w:ascii="Times New Roman" w:eastAsia="宋体" w:hAnsi="Times New Roman" w:hint="eastAsia"/>
                <w:color w:val="000000" w:themeColor="text1"/>
                <w:szCs w:val="21"/>
              </w:rPr>
              <w:lastRenderedPageBreak/>
              <w:t>剂</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w:t>
            </w:r>
          </w:p>
        </w:tc>
      </w:tr>
      <w:tr w:rsidR="0068327C" w:rsidRPr="0068327C" w14:paraId="2911C1DD" w14:textId="77777777" w:rsidTr="009408EA">
        <w:trPr>
          <w:trHeight w:val="408"/>
          <w:jc w:val="center"/>
        </w:trPr>
        <w:tc>
          <w:tcPr>
            <w:tcW w:w="1271" w:type="dxa"/>
            <w:gridSpan w:val="2"/>
            <w:vMerge w:val="restart"/>
            <w:noWrap/>
            <w:vAlign w:val="center"/>
          </w:tcPr>
          <w:p w14:paraId="04F4FC28" w14:textId="0B4DECE4"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lastRenderedPageBreak/>
              <w:t>安徽省生态环境厅</w:t>
            </w:r>
          </w:p>
        </w:tc>
        <w:tc>
          <w:tcPr>
            <w:tcW w:w="2268" w:type="dxa"/>
            <w:gridSpan w:val="2"/>
            <w:vAlign w:val="center"/>
          </w:tcPr>
          <w:p w14:paraId="457A4B92" w14:textId="4BC1FCBF" w:rsidR="007E76C8" w:rsidRPr="0068327C" w:rsidRDefault="00B4049A" w:rsidP="007E76C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7FB1ECFD" w14:textId="583340B2"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第</w:t>
            </w:r>
            <w:r w:rsidRPr="0068327C">
              <w:rPr>
                <w:rFonts w:ascii="Times New Roman" w:eastAsia="宋体" w:hAnsi="Times New Roman" w:hint="eastAsia"/>
                <w:color w:val="000000" w:themeColor="text1"/>
                <w:szCs w:val="21"/>
              </w:rPr>
              <w:t>3</w:t>
            </w:r>
            <w:r w:rsidRPr="0068327C">
              <w:rPr>
                <w:rFonts w:ascii="Times New Roman" w:eastAsia="宋体" w:hAnsi="Times New Roman" w:hint="eastAsia"/>
                <w:color w:val="000000" w:themeColor="text1"/>
                <w:szCs w:val="21"/>
              </w:rPr>
              <w:t>页“有</w:t>
            </w:r>
            <w:r w:rsidR="00232037">
              <w:rPr>
                <w:rFonts w:ascii="Times New Roman" w:eastAsia="宋体" w:hAnsi="Times New Roman" w:hint="eastAsia"/>
                <w:color w:val="000000" w:themeColor="text1"/>
                <w:szCs w:val="21"/>
              </w:rPr>
              <w:t>组织</w:t>
            </w:r>
            <w:r w:rsidRPr="0068327C">
              <w:rPr>
                <w:rFonts w:ascii="Times New Roman" w:eastAsia="宋体" w:hAnsi="Times New Roman" w:hint="eastAsia"/>
                <w:color w:val="000000" w:themeColor="text1"/>
                <w:szCs w:val="21"/>
              </w:rPr>
              <w:t>排放控制要求”大气特征污染物建议增加苯、甲苯与二甲苯。第五页企业边界大气污染物管控因子建议增加“非甲烷总烃”。</w:t>
            </w:r>
          </w:p>
        </w:tc>
        <w:tc>
          <w:tcPr>
            <w:tcW w:w="1701" w:type="dxa"/>
            <w:vAlign w:val="center"/>
          </w:tcPr>
          <w:p w14:paraId="67DD94A7" w14:textId="28FAACFC"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3A9CB67E" w14:textId="37516387"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在文本表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中增加了苯、甲苯与二甲苯的控制指标。在</w:t>
            </w:r>
            <w:r w:rsidR="00853197" w:rsidRPr="00853197">
              <w:rPr>
                <w:rFonts w:ascii="Times New Roman" w:eastAsia="宋体" w:hAnsi="Times New Roman" w:hint="eastAsia"/>
                <w:color w:val="000000" w:themeColor="text1"/>
                <w:szCs w:val="21"/>
              </w:rPr>
              <w:t>表</w:t>
            </w:r>
            <w:r w:rsidR="00853197" w:rsidRPr="00853197">
              <w:rPr>
                <w:rFonts w:ascii="Times New Roman" w:eastAsia="宋体" w:hAnsi="Times New Roman"/>
                <w:color w:val="000000" w:themeColor="text1"/>
                <w:szCs w:val="21"/>
              </w:rPr>
              <w:t xml:space="preserve">4 </w:t>
            </w:r>
            <w:r w:rsidR="00853197" w:rsidRPr="00853197">
              <w:rPr>
                <w:rFonts w:ascii="Times New Roman" w:eastAsia="宋体" w:hAnsi="Times New Roman"/>
                <w:color w:val="000000" w:themeColor="text1"/>
                <w:szCs w:val="21"/>
              </w:rPr>
              <w:t>大气污染物无组织排放限值</w:t>
            </w:r>
            <w:r w:rsidRPr="0068327C">
              <w:rPr>
                <w:rFonts w:ascii="Times New Roman" w:eastAsia="宋体" w:hAnsi="Times New Roman" w:hint="eastAsia"/>
                <w:color w:val="000000" w:themeColor="text1"/>
                <w:szCs w:val="21"/>
              </w:rPr>
              <w:t>增加了企业边界非甲烷总烃的控制要求。</w:t>
            </w:r>
          </w:p>
        </w:tc>
      </w:tr>
      <w:tr w:rsidR="0068327C" w:rsidRPr="0068327C" w14:paraId="713FE79D" w14:textId="77777777" w:rsidTr="009408EA">
        <w:trPr>
          <w:trHeight w:val="408"/>
          <w:jc w:val="center"/>
        </w:trPr>
        <w:tc>
          <w:tcPr>
            <w:tcW w:w="1271" w:type="dxa"/>
            <w:gridSpan w:val="2"/>
            <w:vMerge/>
            <w:noWrap/>
            <w:vAlign w:val="center"/>
          </w:tcPr>
          <w:p w14:paraId="2946F6B4" w14:textId="79BC0CEA" w:rsidR="007E76C8" w:rsidRPr="0068327C" w:rsidRDefault="007E76C8" w:rsidP="007E76C8">
            <w:pPr>
              <w:spacing w:line="360" w:lineRule="auto"/>
              <w:jc w:val="center"/>
              <w:rPr>
                <w:rFonts w:ascii="Times New Roman" w:eastAsia="宋体" w:hAnsi="Times New Roman"/>
                <w:color w:val="000000" w:themeColor="text1"/>
                <w:szCs w:val="21"/>
              </w:rPr>
            </w:pPr>
          </w:p>
        </w:tc>
        <w:tc>
          <w:tcPr>
            <w:tcW w:w="2268" w:type="dxa"/>
            <w:gridSpan w:val="2"/>
            <w:vAlign w:val="center"/>
          </w:tcPr>
          <w:p w14:paraId="227332CE" w14:textId="0B52216C" w:rsidR="007E76C8" w:rsidRPr="0068327C" w:rsidRDefault="00B4049A" w:rsidP="007E76C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3870D364" w14:textId="5E48D3D7"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建议标准中</w:t>
            </w:r>
            <w:proofErr w:type="gramStart"/>
            <w:r w:rsidRPr="0068327C">
              <w:rPr>
                <w:rFonts w:ascii="Times New Roman" w:eastAsia="宋体" w:hAnsi="Times New Roman" w:hint="eastAsia"/>
                <w:color w:val="000000" w:themeColor="text1"/>
                <w:szCs w:val="21"/>
              </w:rPr>
              <w:t>提出低</w:t>
            </w:r>
            <w:proofErr w:type="gramEnd"/>
            <w:r w:rsidRPr="0068327C">
              <w:rPr>
                <w:rFonts w:ascii="Times New Roman" w:eastAsia="宋体" w:hAnsi="Times New Roman" w:hint="eastAsia"/>
                <w:color w:val="000000" w:themeColor="text1"/>
                <w:szCs w:val="21"/>
              </w:rPr>
              <w:t>挥发性有机物含量原辅材料源头替代、生产全过程管控的具体要求。</w:t>
            </w:r>
          </w:p>
        </w:tc>
        <w:tc>
          <w:tcPr>
            <w:tcW w:w="1701" w:type="dxa"/>
            <w:vAlign w:val="center"/>
          </w:tcPr>
          <w:p w14:paraId="5B6A72E7" w14:textId="2AF3D4E5"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1DC6DE03" w14:textId="3704B6F2"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4.2.2</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4.2.</w:t>
            </w:r>
            <w:r w:rsidR="00004D7E">
              <w:rPr>
                <w:rFonts w:ascii="Times New Roman" w:eastAsia="宋体" w:hAnsi="Times New Roman"/>
                <w:color w:val="000000" w:themeColor="text1"/>
                <w:szCs w:val="21"/>
              </w:rPr>
              <w:t>4</w:t>
            </w:r>
            <w:r w:rsidRPr="0068327C">
              <w:rPr>
                <w:rFonts w:ascii="Times New Roman" w:eastAsia="宋体" w:hAnsi="Times New Roman"/>
                <w:color w:val="000000" w:themeColor="text1"/>
                <w:szCs w:val="21"/>
              </w:rPr>
              <w:t>中</w:t>
            </w:r>
            <w:r w:rsidR="00F350C9" w:rsidRPr="0068327C">
              <w:rPr>
                <w:rFonts w:ascii="Times New Roman" w:eastAsia="宋体" w:hAnsi="Times New Roman" w:hint="eastAsia"/>
                <w:color w:val="000000" w:themeColor="text1"/>
                <w:szCs w:val="21"/>
              </w:rPr>
              <w:t>提出</w:t>
            </w:r>
            <w:r w:rsidR="003A51A1" w:rsidRPr="0068327C">
              <w:rPr>
                <w:rFonts w:ascii="Times New Roman" w:eastAsia="宋体" w:hAnsi="Times New Roman" w:hint="eastAsia"/>
                <w:color w:val="000000" w:themeColor="text1"/>
                <w:szCs w:val="21"/>
              </w:rPr>
              <w:t>无组织排放控制的</w:t>
            </w:r>
            <w:r w:rsidR="00F350C9" w:rsidRPr="0068327C">
              <w:rPr>
                <w:rFonts w:ascii="Times New Roman" w:eastAsia="宋体" w:hAnsi="Times New Roman" w:hint="eastAsia"/>
                <w:color w:val="000000" w:themeColor="text1"/>
                <w:szCs w:val="21"/>
              </w:rPr>
              <w:t>一般要求，具体管</w:t>
            </w:r>
            <w:proofErr w:type="gramStart"/>
            <w:r w:rsidR="00F350C9" w:rsidRPr="0068327C">
              <w:rPr>
                <w:rFonts w:ascii="Times New Roman" w:eastAsia="宋体" w:hAnsi="Times New Roman" w:hint="eastAsia"/>
                <w:color w:val="000000" w:themeColor="text1"/>
                <w:szCs w:val="21"/>
              </w:rPr>
              <w:t>控要求</w:t>
            </w:r>
            <w:proofErr w:type="gramEnd"/>
            <w:r w:rsidR="00F350C9" w:rsidRPr="0068327C">
              <w:rPr>
                <w:rFonts w:ascii="Times New Roman" w:eastAsia="宋体" w:hAnsi="Times New Roman" w:hint="eastAsia"/>
                <w:color w:val="000000" w:themeColor="text1"/>
                <w:szCs w:val="21"/>
              </w:rPr>
              <w:t>参考</w:t>
            </w:r>
            <w:r w:rsidR="00F350C9" w:rsidRPr="0068327C">
              <w:rPr>
                <w:rFonts w:ascii="Times New Roman" w:eastAsia="宋体" w:hAnsi="Times New Roman" w:hint="eastAsia"/>
                <w:color w:val="000000" w:themeColor="text1"/>
                <w:szCs w:val="21"/>
              </w:rPr>
              <w:t>G</w:t>
            </w:r>
            <w:r w:rsidR="00F350C9" w:rsidRPr="0068327C">
              <w:rPr>
                <w:rFonts w:ascii="Times New Roman" w:eastAsia="宋体" w:hAnsi="Times New Roman"/>
                <w:color w:val="000000" w:themeColor="text1"/>
                <w:szCs w:val="21"/>
              </w:rPr>
              <w:t>B</w:t>
            </w:r>
            <w:r w:rsidR="00C66C08">
              <w:rPr>
                <w:rFonts w:ascii="Times New Roman" w:eastAsia="宋体" w:hAnsi="Times New Roman"/>
                <w:color w:val="000000" w:themeColor="text1"/>
                <w:szCs w:val="21"/>
              </w:rPr>
              <w:t xml:space="preserve"> </w:t>
            </w:r>
            <w:r w:rsidR="00F350C9" w:rsidRPr="0068327C">
              <w:rPr>
                <w:rFonts w:ascii="Times New Roman" w:eastAsia="宋体" w:hAnsi="Times New Roman"/>
                <w:color w:val="000000" w:themeColor="text1"/>
                <w:szCs w:val="21"/>
              </w:rPr>
              <w:t>37822</w:t>
            </w:r>
            <w:r w:rsidR="00F350C9" w:rsidRPr="0068327C">
              <w:rPr>
                <w:rFonts w:ascii="Times New Roman" w:eastAsia="宋体" w:hAnsi="Times New Roman" w:hint="eastAsia"/>
                <w:color w:val="000000" w:themeColor="text1"/>
                <w:szCs w:val="21"/>
              </w:rPr>
              <w:t>-</w:t>
            </w:r>
            <w:r w:rsidR="00F350C9" w:rsidRPr="0068327C">
              <w:rPr>
                <w:rFonts w:ascii="Times New Roman" w:eastAsia="宋体" w:hAnsi="Times New Roman"/>
                <w:color w:val="000000" w:themeColor="text1"/>
                <w:szCs w:val="21"/>
              </w:rPr>
              <w:t>2019</w:t>
            </w:r>
            <w:r w:rsidR="00F350C9" w:rsidRPr="0068327C">
              <w:rPr>
                <w:rFonts w:ascii="Times New Roman" w:eastAsia="宋体" w:hAnsi="Times New Roman" w:hint="eastAsia"/>
                <w:color w:val="000000" w:themeColor="text1"/>
                <w:szCs w:val="21"/>
              </w:rPr>
              <w:t>标准执行。</w:t>
            </w:r>
          </w:p>
        </w:tc>
      </w:tr>
      <w:tr w:rsidR="0068327C" w:rsidRPr="0068327C" w14:paraId="4BC63460" w14:textId="77777777" w:rsidTr="009408EA">
        <w:trPr>
          <w:trHeight w:val="408"/>
          <w:jc w:val="center"/>
        </w:trPr>
        <w:tc>
          <w:tcPr>
            <w:tcW w:w="1271" w:type="dxa"/>
            <w:gridSpan w:val="2"/>
            <w:vMerge w:val="restart"/>
            <w:noWrap/>
            <w:vAlign w:val="center"/>
          </w:tcPr>
          <w:p w14:paraId="54A4D924" w14:textId="67C76D8F" w:rsidR="007E76C8" w:rsidRPr="0068327C" w:rsidRDefault="007E76C8" w:rsidP="007E76C8">
            <w:pPr>
              <w:spacing w:line="360" w:lineRule="auto"/>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江苏省发展和改革委员会</w:t>
            </w:r>
          </w:p>
        </w:tc>
        <w:tc>
          <w:tcPr>
            <w:tcW w:w="2268" w:type="dxa"/>
            <w:gridSpan w:val="2"/>
            <w:vAlign w:val="center"/>
          </w:tcPr>
          <w:p w14:paraId="532B2DD7" w14:textId="6F8B24EB" w:rsidR="007E76C8" w:rsidRPr="0068327C" w:rsidRDefault="00B4049A" w:rsidP="007E76C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w:t>
            </w:r>
            <w:r>
              <w:rPr>
                <w:rFonts w:ascii="Times New Roman" w:eastAsia="宋体" w:hAnsi="Times New Roman" w:hint="eastAsia"/>
                <w:color w:val="000000" w:themeColor="text1"/>
                <w:szCs w:val="21"/>
              </w:rPr>
              <w:t>范围</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1</w:t>
            </w:r>
          </w:p>
        </w:tc>
        <w:tc>
          <w:tcPr>
            <w:tcW w:w="4253" w:type="dxa"/>
            <w:gridSpan w:val="2"/>
            <w:vAlign w:val="center"/>
          </w:tcPr>
          <w:p w14:paraId="3A8A834C" w14:textId="26BCBFB5"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一般情况下，涉及木材加工行业的企业，其经营路径为原料</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木材加工及木质制品制造</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家具制造的混合经营体的完整产业链，综合考虑企业实际经营情况，建议将</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的执行范围由</w:t>
            </w:r>
            <w:r w:rsidRPr="0068327C">
              <w:rPr>
                <w:rFonts w:ascii="Times New Roman" w:eastAsia="宋体" w:hAnsi="Times New Roman" w:hint="eastAsia"/>
                <w:color w:val="000000" w:themeColor="text1"/>
                <w:szCs w:val="21"/>
              </w:rPr>
              <w:t>C201</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C202</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C203</w:t>
            </w:r>
            <w:r w:rsidRPr="0068327C">
              <w:rPr>
                <w:rFonts w:ascii="Times New Roman" w:eastAsia="宋体" w:hAnsi="Times New Roman" w:hint="eastAsia"/>
                <w:color w:val="000000" w:themeColor="text1"/>
                <w:szCs w:val="21"/>
              </w:rPr>
              <w:t>拓展到</w:t>
            </w:r>
            <w:r w:rsidRPr="0068327C">
              <w:rPr>
                <w:rFonts w:ascii="Times New Roman" w:eastAsia="宋体" w:hAnsi="Times New Roman" w:hint="eastAsia"/>
                <w:color w:val="000000" w:themeColor="text1"/>
                <w:szCs w:val="21"/>
              </w:rPr>
              <w:t>C2111</w:t>
            </w:r>
            <w:r w:rsidRPr="0068327C">
              <w:rPr>
                <w:rFonts w:ascii="Times New Roman" w:eastAsia="宋体" w:hAnsi="Times New Roman" w:hint="eastAsia"/>
                <w:color w:val="000000" w:themeColor="text1"/>
                <w:szCs w:val="21"/>
              </w:rPr>
              <w:t>，对</w:t>
            </w:r>
            <w:r w:rsidRPr="0068327C">
              <w:rPr>
                <w:rFonts w:ascii="Times New Roman" w:eastAsia="宋体" w:hAnsi="Times New Roman" w:hint="eastAsia"/>
                <w:color w:val="000000" w:themeColor="text1"/>
                <w:szCs w:val="21"/>
              </w:rPr>
              <w:t>C2111</w:t>
            </w:r>
            <w:r w:rsidRPr="0068327C">
              <w:rPr>
                <w:rFonts w:ascii="Times New Roman" w:eastAsia="宋体" w:hAnsi="Times New Roman" w:hint="eastAsia"/>
                <w:color w:val="000000" w:themeColor="text1"/>
                <w:szCs w:val="21"/>
              </w:rPr>
              <w:t>执行标准在规范性引用文件中提出，且在“</w:t>
            </w:r>
            <w:r w:rsidRPr="0068327C">
              <w:rPr>
                <w:rFonts w:ascii="Times New Roman" w:eastAsia="宋体" w:hAnsi="Times New Roman" w:hint="eastAsia"/>
                <w:color w:val="000000" w:themeColor="text1"/>
                <w:szCs w:val="21"/>
              </w:rPr>
              <w:t>5</w:t>
            </w:r>
            <w:r w:rsidRPr="0068327C">
              <w:rPr>
                <w:rFonts w:ascii="Times New Roman" w:eastAsia="宋体" w:hAnsi="Times New Roman" w:hint="eastAsia"/>
                <w:color w:val="000000" w:themeColor="text1"/>
                <w:szCs w:val="21"/>
              </w:rPr>
              <w:t>大气污染物监测要求”中对</w:t>
            </w:r>
            <w:r w:rsidRPr="0068327C">
              <w:rPr>
                <w:rFonts w:ascii="Times New Roman" w:eastAsia="宋体" w:hAnsi="Times New Roman" w:hint="eastAsia"/>
                <w:color w:val="000000" w:themeColor="text1"/>
                <w:szCs w:val="21"/>
              </w:rPr>
              <w:t>C2111</w:t>
            </w:r>
            <w:r w:rsidRPr="0068327C">
              <w:rPr>
                <w:rFonts w:ascii="Times New Roman" w:eastAsia="宋体" w:hAnsi="Times New Roman" w:hint="eastAsia"/>
                <w:color w:val="000000" w:themeColor="text1"/>
                <w:szCs w:val="21"/>
              </w:rPr>
              <w:t>执行要求提出标准。</w:t>
            </w:r>
          </w:p>
        </w:tc>
        <w:tc>
          <w:tcPr>
            <w:tcW w:w="1701" w:type="dxa"/>
            <w:vAlign w:val="center"/>
          </w:tcPr>
          <w:p w14:paraId="6EDBCD8D" w14:textId="5BED28BD"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01699D5A" w14:textId="73BC01B8" w:rsidR="007E76C8" w:rsidRPr="0068327C" w:rsidRDefault="00004D7E" w:rsidP="007E76C8">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将范围第三段删除。</w:t>
            </w:r>
          </w:p>
        </w:tc>
      </w:tr>
      <w:tr w:rsidR="0068327C" w:rsidRPr="0068327C" w14:paraId="0E4D570A" w14:textId="77777777" w:rsidTr="009408EA">
        <w:trPr>
          <w:trHeight w:val="408"/>
          <w:jc w:val="center"/>
        </w:trPr>
        <w:tc>
          <w:tcPr>
            <w:tcW w:w="1271" w:type="dxa"/>
            <w:gridSpan w:val="2"/>
            <w:vMerge/>
            <w:noWrap/>
            <w:vAlign w:val="center"/>
          </w:tcPr>
          <w:p w14:paraId="56BD5B29" w14:textId="77777777" w:rsidR="007E76C8" w:rsidRPr="0068327C" w:rsidRDefault="007E76C8" w:rsidP="007E76C8">
            <w:pPr>
              <w:spacing w:line="360" w:lineRule="auto"/>
              <w:jc w:val="center"/>
              <w:rPr>
                <w:rFonts w:ascii="Times New Roman" w:eastAsia="宋体" w:hAnsi="Times New Roman"/>
                <w:color w:val="000000" w:themeColor="text1"/>
                <w:szCs w:val="21"/>
              </w:rPr>
            </w:pPr>
          </w:p>
        </w:tc>
        <w:tc>
          <w:tcPr>
            <w:tcW w:w="2268" w:type="dxa"/>
            <w:gridSpan w:val="2"/>
            <w:vAlign w:val="center"/>
          </w:tcPr>
          <w:p w14:paraId="395F23D7" w14:textId="041F4514" w:rsidR="007E76C8" w:rsidRPr="0068327C" w:rsidRDefault="00B4049A"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术语与定义</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P2</w:t>
            </w:r>
          </w:p>
        </w:tc>
        <w:tc>
          <w:tcPr>
            <w:tcW w:w="4253" w:type="dxa"/>
            <w:gridSpan w:val="2"/>
            <w:vAlign w:val="center"/>
          </w:tcPr>
          <w:p w14:paraId="11EEB0D2" w14:textId="105E3894"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建议结合木材加工行业的行业特点，增加“颗粒物”的特定定义。</w:t>
            </w:r>
          </w:p>
        </w:tc>
        <w:tc>
          <w:tcPr>
            <w:tcW w:w="1701" w:type="dxa"/>
            <w:vAlign w:val="center"/>
          </w:tcPr>
          <w:p w14:paraId="0D02273B" w14:textId="09AD4FE0"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26A7CC17" w14:textId="58DDEA23"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增加了颗粒物的定义“燃料和其他物质在燃烧、合成、分解以及各种燃料在机械处理中所产生的悬浮于排放气体中的固体和液体颗粒状物质”。</w:t>
            </w:r>
          </w:p>
        </w:tc>
      </w:tr>
      <w:tr w:rsidR="0068327C" w:rsidRPr="0068327C" w14:paraId="6751DE3B" w14:textId="77777777" w:rsidTr="009408EA">
        <w:trPr>
          <w:trHeight w:val="408"/>
          <w:jc w:val="center"/>
        </w:trPr>
        <w:tc>
          <w:tcPr>
            <w:tcW w:w="1271" w:type="dxa"/>
            <w:gridSpan w:val="2"/>
            <w:vMerge/>
            <w:noWrap/>
            <w:vAlign w:val="center"/>
          </w:tcPr>
          <w:p w14:paraId="3D2797A7" w14:textId="77777777" w:rsidR="007E76C8" w:rsidRPr="0068327C" w:rsidRDefault="007E76C8" w:rsidP="007E76C8">
            <w:pPr>
              <w:spacing w:line="360" w:lineRule="auto"/>
              <w:jc w:val="center"/>
              <w:rPr>
                <w:rFonts w:ascii="Times New Roman" w:eastAsia="宋体" w:hAnsi="Times New Roman"/>
                <w:color w:val="000000" w:themeColor="text1"/>
                <w:szCs w:val="21"/>
              </w:rPr>
            </w:pPr>
          </w:p>
        </w:tc>
        <w:tc>
          <w:tcPr>
            <w:tcW w:w="2268" w:type="dxa"/>
            <w:gridSpan w:val="2"/>
            <w:vAlign w:val="center"/>
          </w:tcPr>
          <w:p w14:paraId="32F1AE9F" w14:textId="1F51F8B1" w:rsidR="007E76C8" w:rsidRPr="0068327C" w:rsidRDefault="00B4049A"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6</w:t>
            </w:r>
            <w:r w:rsidRPr="00BA0695">
              <w:rPr>
                <w:rFonts w:ascii="Times New Roman" w:eastAsia="宋体" w:hAnsi="Times New Roman" w:hint="eastAsia"/>
                <w:color w:val="000000" w:themeColor="text1"/>
                <w:szCs w:val="21"/>
              </w:rPr>
              <w:t>达标判定</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P7</w:t>
            </w:r>
          </w:p>
        </w:tc>
        <w:tc>
          <w:tcPr>
            <w:tcW w:w="4253" w:type="dxa"/>
            <w:gridSpan w:val="2"/>
            <w:vAlign w:val="center"/>
          </w:tcPr>
          <w:p w14:paraId="7CC4D224" w14:textId="26CF26EC"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统筹考虑该行业分段生产的工艺特点，建议对监测点的选择分为“密闭空间”和“开放空间”，对“</w:t>
            </w:r>
            <w:r w:rsidRPr="0068327C">
              <w:rPr>
                <w:rFonts w:ascii="Times New Roman" w:eastAsia="宋体" w:hAnsi="Times New Roman" w:hint="eastAsia"/>
                <w:color w:val="000000" w:themeColor="text1"/>
                <w:szCs w:val="21"/>
              </w:rPr>
              <w:t>6.2</w:t>
            </w:r>
            <w:r w:rsidRPr="0068327C">
              <w:rPr>
                <w:rFonts w:ascii="Times New Roman" w:eastAsia="宋体" w:hAnsi="Times New Roman" w:hint="eastAsia"/>
                <w:color w:val="000000" w:themeColor="text1"/>
                <w:szCs w:val="21"/>
              </w:rPr>
              <w:t>”等条款作相应修改，与其他工艺标准要求相衔接，与</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表</w:t>
            </w:r>
            <w:r w:rsidRPr="0068327C">
              <w:rPr>
                <w:rFonts w:ascii="Times New Roman" w:eastAsia="宋体" w:hAnsi="Times New Roman" w:hint="eastAsia"/>
                <w:color w:val="000000" w:themeColor="text1"/>
                <w:szCs w:val="21"/>
              </w:rPr>
              <w:t>4</w:t>
            </w:r>
            <w:r w:rsidRPr="0068327C">
              <w:rPr>
                <w:rFonts w:ascii="Times New Roman" w:eastAsia="宋体" w:hAnsi="Times New Roman" w:hint="eastAsia"/>
                <w:color w:val="000000" w:themeColor="text1"/>
                <w:szCs w:val="21"/>
              </w:rPr>
              <w:t>的各项要求相对接，确保</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方便操作，执行落地。</w:t>
            </w:r>
          </w:p>
        </w:tc>
        <w:tc>
          <w:tcPr>
            <w:tcW w:w="1701" w:type="dxa"/>
            <w:vAlign w:val="center"/>
          </w:tcPr>
          <w:p w14:paraId="25BE9AC1" w14:textId="0BDE9ABA" w:rsidR="007E76C8" w:rsidRPr="00E7772E" w:rsidRDefault="007E76C8" w:rsidP="007E76C8">
            <w:pPr>
              <w:jc w:val="cente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采纳</w:t>
            </w:r>
          </w:p>
        </w:tc>
        <w:tc>
          <w:tcPr>
            <w:tcW w:w="4455" w:type="dxa"/>
            <w:gridSpan w:val="2"/>
            <w:vAlign w:val="center"/>
          </w:tcPr>
          <w:p w14:paraId="1C439257" w14:textId="5FA06A56" w:rsidR="007E76C8" w:rsidRPr="00E7772E" w:rsidRDefault="00301BD8" w:rsidP="007E76C8">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本标准</w:t>
            </w:r>
            <w:r w:rsidR="00F040BE" w:rsidRPr="00E7772E">
              <w:rPr>
                <w:rFonts w:ascii="Times New Roman" w:eastAsia="宋体" w:hAnsi="Times New Roman" w:hint="eastAsia"/>
                <w:color w:val="000000" w:themeColor="text1"/>
                <w:szCs w:val="21"/>
              </w:rPr>
              <w:t>中将</w:t>
            </w:r>
            <w:r w:rsidR="007E76C8" w:rsidRPr="00E7772E">
              <w:rPr>
                <w:rFonts w:ascii="Times New Roman" w:eastAsia="宋体" w:hAnsi="Times New Roman" w:hint="eastAsia"/>
                <w:color w:val="000000" w:themeColor="text1"/>
                <w:szCs w:val="21"/>
              </w:rPr>
              <w:t>密闭空间</w:t>
            </w:r>
            <w:r w:rsidR="00F040BE" w:rsidRPr="00E7772E">
              <w:rPr>
                <w:rFonts w:ascii="Times New Roman" w:eastAsia="宋体" w:hAnsi="Times New Roman" w:hint="eastAsia"/>
                <w:color w:val="000000" w:themeColor="text1"/>
                <w:szCs w:val="21"/>
              </w:rPr>
              <w:t>归为</w:t>
            </w:r>
            <w:r w:rsidR="007E76C8" w:rsidRPr="00E7772E">
              <w:rPr>
                <w:rFonts w:ascii="Times New Roman" w:eastAsia="宋体" w:hAnsi="Times New Roman" w:hint="eastAsia"/>
                <w:color w:val="000000" w:themeColor="text1"/>
                <w:szCs w:val="21"/>
              </w:rPr>
              <w:t>有组织排放，开放空间</w:t>
            </w:r>
            <w:r w:rsidR="00F040BE" w:rsidRPr="00E7772E">
              <w:rPr>
                <w:rFonts w:ascii="Times New Roman" w:eastAsia="宋体" w:hAnsi="Times New Roman" w:hint="eastAsia"/>
                <w:color w:val="000000" w:themeColor="text1"/>
                <w:szCs w:val="21"/>
              </w:rPr>
              <w:t>归</w:t>
            </w:r>
            <w:r w:rsidR="007E76C8" w:rsidRPr="00E7772E">
              <w:rPr>
                <w:rFonts w:ascii="Times New Roman" w:eastAsia="宋体" w:hAnsi="Times New Roman" w:hint="eastAsia"/>
                <w:color w:val="000000" w:themeColor="text1"/>
                <w:szCs w:val="21"/>
              </w:rPr>
              <w:t>为无组织排放，</w:t>
            </w:r>
            <w:r w:rsidR="00F040BE" w:rsidRPr="00E7772E">
              <w:rPr>
                <w:rFonts w:ascii="Times New Roman" w:eastAsia="宋体" w:hAnsi="Times New Roman" w:hint="eastAsia"/>
                <w:color w:val="000000" w:themeColor="text1"/>
                <w:szCs w:val="21"/>
              </w:rPr>
              <w:t>达标判定中已经对其规定：</w:t>
            </w:r>
            <w:r w:rsidR="00004D7E">
              <w:rPr>
                <w:rFonts w:ascii="Times New Roman" w:eastAsia="宋体" w:hAnsi="Times New Roman" w:hint="eastAsia"/>
                <w:color w:val="000000" w:themeColor="text1"/>
                <w:szCs w:val="21"/>
              </w:rPr>
              <w:t>“</w:t>
            </w:r>
            <w:r w:rsidR="00004D7E">
              <w:rPr>
                <w:rFonts w:ascii="Times New Roman" w:eastAsia="宋体"/>
              </w:rPr>
              <w:t>6.1</w:t>
            </w:r>
            <w:r w:rsidR="00004D7E" w:rsidRPr="00004D7E">
              <w:rPr>
                <w:rFonts w:ascii="Times New Roman" w:eastAsia="宋体"/>
              </w:rPr>
              <w:t>对于有组织排放，采用手工监测或在线监测时，按照监测规范要求测得的任意</w:t>
            </w:r>
            <w:r w:rsidR="00004D7E" w:rsidRPr="00004D7E">
              <w:rPr>
                <w:rFonts w:ascii="Times New Roman" w:eastAsia="宋体"/>
              </w:rPr>
              <w:t>1 h</w:t>
            </w:r>
            <w:r w:rsidR="00004D7E" w:rsidRPr="00004D7E">
              <w:rPr>
                <w:rFonts w:ascii="Times New Roman" w:eastAsia="宋体"/>
              </w:rPr>
              <w:t>平均浓度值超过</w:t>
            </w:r>
            <w:r>
              <w:rPr>
                <w:rFonts w:ascii="Times New Roman" w:eastAsia="宋体"/>
              </w:rPr>
              <w:t>本标准</w:t>
            </w:r>
            <w:r w:rsidR="00004D7E" w:rsidRPr="00004D7E">
              <w:rPr>
                <w:rFonts w:ascii="Times New Roman" w:eastAsia="宋体"/>
              </w:rPr>
              <w:t>规定的限值，判定为超标。</w:t>
            </w:r>
            <w:r w:rsidR="00004D7E">
              <w:rPr>
                <w:rFonts w:ascii="Times New Roman" w:eastAsia="宋体" w:hint="eastAsia"/>
              </w:rPr>
              <w:t>”“</w:t>
            </w:r>
            <w:r w:rsidR="00004D7E" w:rsidRPr="00004D7E">
              <w:rPr>
                <w:rFonts w:ascii="Times New Roman" w:eastAsia="宋体"/>
              </w:rPr>
              <w:t>6.2</w:t>
            </w:r>
            <w:r w:rsidR="00004D7E" w:rsidRPr="00004D7E">
              <w:rPr>
                <w:rFonts w:ascii="Times New Roman" w:eastAsia="宋体"/>
              </w:rPr>
              <w:t>对于厂区内无组织排放点监控限值，采用手工监测或在线监测时，按照监测规范要求测</w:t>
            </w:r>
            <w:r w:rsidR="00004D7E" w:rsidRPr="00004D7E">
              <w:rPr>
                <w:rFonts w:ascii="Times New Roman" w:eastAsia="宋体"/>
              </w:rPr>
              <w:lastRenderedPageBreak/>
              <w:t>得的任意</w:t>
            </w:r>
            <w:r w:rsidR="00004D7E" w:rsidRPr="00004D7E">
              <w:rPr>
                <w:rFonts w:ascii="Times New Roman" w:eastAsia="宋体"/>
              </w:rPr>
              <w:t>1 h</w:t>
            </w:r>
            <w:r w:rsidR="00004D7E" w:rsidRPr="00004D7E">
              <w:rPr>
                <w:rFonts w:ascii="Times New Roman" w:eastAsia="宋体"/>
              </w:rPr>
              <w:t>平均浓度值或任意一次浓度值超过</w:t>
            </w:r>
            <w:r>
              <w:rPr>
                <w:rFonts w:ascii="Times New Roman" w:eastAsia="宋体"/>
              </w:rPr>
              <w:t>本标准</w:t>
            </w:r>
            <w:r w:rsidR="00004D7E" w:rsidRPr="00004D7E">
              <w:rPr>
                <w:rFonts w:ascii="Times New Roman" w:eastAsia="宋体"/>
              </w:rPr>
              <w:t>相应规定的限值，均可判定为超标。</w:t>
            </w:r>
            <w:r w:rsidR="00004D7E">
              <w:rPr>
                <w:rFonts w:ascii="Times New Roman" w:eastAsia="宋体" w:hint="eastAsia"/>
              </w:rPr>
              <w:t>”</w:t>
            </w:r>
          </w:p>
        </w:tc>
      </w:tr>
      <w:tr w:rsidR="0068327C" w:rsidRPr="0068327C" w14:paraId="25288AAA" w14:textId="77777777" w:rsidTr="009408EA">
        <w:trPr>
          <w:trHeight w:val="408"/>
          <w:jc w:val="center"/>
        </w:trPr>
        <w:tc>
          <w:tcPr>
            <w:tcW w:w="1271" w:type="dxa"/>
            <w:gridSpan w:val="2"/>
            <w:vMerge/>
            <w:noWrap/>
            <w:vAlign w:val="center"/>
          </w:tcPr>
          <w:p w14:paraId="6F6003B7" w14:textId="77777777" w:rsidR="007E76C8" w:rsidRPr="0068327C" w:rsidRDefault="007E76C8" w:rsidP="007E76C8">
            <w:pPr>
              <w:spacing w:line="360" w:lineRule="auto"/>
              <w:jc w:val="center"/>
              <w:rPr>
                <w:rFonts w:ascii="Times New Roman" w:eastAsia="宋体" w:hAnsi="Times New Roman"/>
                <w:color w:val="000000" w:themeColor="text1"/>
                <w:szCs w:val="21"/>
              </w:rPr>
            </w:pPr>
          </w:p>
        </w:tc>
        <w:tc>
          <w:tcPr>
            <w:tcW w:w="2268" w:type="dxa"/>
            <w:gridSpan w:val="2"/>
            <w:vAlign w:val="center"/>
          </w:tcPr>
          <w:p w14:paraId="517B7706" w14:textId="4ECCE751" w:rsidR="007E76C8" w:rsidRPr="0068327C" w:rsidRDefault="00B4049A" w:rsidP="007E76C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P</w:t>
            </w:r>
            <w:r w:rsidR="007E76C8" w:rsidRPr="0068327C">
              <w:rPr>
                <w:rFonts w:ascii="Times New Roman" w:eastAsia="宋体" w:hAnsi="Times New Roman" w:hint="eastAsia"/>
                <w:color w:val="000000" w:themeColor="text1"/>
                <w:szCs w:val="21"/>
              </w:rPr>
              <w:t>1</w:t>
            </w:r>
            <w:r w:rsidR="007E76C8" w:rsidRPr="0068327C">
              <w:rPr>
                <w:rFonts w:ascii="Times New Roman" w:eastAsia="宋体" w:hAnsi="Times New Roman"/>
                <w:color w:val="000000" w:themeColor="text1"/>
                <w:szCs w:val="21"/>
              </w:rPr>
              <w:t>-</w:t>
            </w:r>
            <w:r w:rsidR="00270A52">
              <w:rPr>
                <w:rFonts w:ascii="Times New Roman" w:eastAsia="宋体" w:hAnsi="Times New Roman"/>
                <w:color w:val="000000" w:themeColor="text1"/>
                <w:szCs w:val="21"/>
              </w:rPr>
              <w:t>P</w:t>
            </w:r>
            <w:r w:rsidR="007E76C8" w:rsidRPr="0068327C">
              <w:rPr>
                <w:rFonts w:ascii="Times New Roman" w:eastAsia="宋体" w:hAnsi="Times New Roman"/>
                <w:color w:val="000000" w:themeColor="text1"/>
                <w:szCs w:val="21"/>
              </w:rPr>
              <w:t>7</w:t>
            </w:r>
          </w:p>
        </w:tc>
        <w:tc>
          <w:tcPr>
            <w:tcW w:w="4253" w:type="dxa"/>
            <w:gridSpan w:val="2"/>
            <w:vAlign w:val="center"/>
          </w:tcPr>
          <w:p w14:paraId="0891EF2F" w14:textId="334E0045"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关于文字表述。建议按“标准”制定的文字表述要求，对该文件中的文字表述进行统一。如时间、单位等。以上意见，供参考。</w:t>
            </w:r>
          </w:p>
        </w:tc>
        <w:tc>
          <w:tcPr>
            <w:tcW w:w="1701" w:type="dxa"/>
            <w:vAlign w:val="center"/>
          </w:tcPr>
          <w:p w14:paraId="619194EC" w14:textId="526D2B5C"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290AFA14" w14:textId="14F3533A"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对标准中的文字表述进行了统一，如，“</w:t>
            </w:r>
            <w:r w:rsidRPr="0068327C">
              <w:rPr>
                <w:rFonts w:ascii="Times New Roman" w:eastAsia="宋体" w:hAnsi="Times New Roman" w:hint="eastAsia"/>
                <w:color w:val="000000" w:themeColor="text1"/>
                <w:szCs w:val="21"/>
              </w:rPr>
              <w:t>1</w:t>
            </w:r>
            <w:r w:rsidR="00004D7E">
              <w:rPr>
                <w:rFonts w:ascii="Times New Roman" w:eastAsia="宋体" w:hAnsi="Times New Roman" w:hint="eastAsia"/>
                <w:color w:val="000000" w:themeColor="text1"/>
                <w:szCs w:val="21"/>
              </w:rPr>
              <w:t>小时</w:t>
            </w:r>
            <w:r w:rsidRPr="0068327C">
              <w:rPr>
                <w:rFonts w:ascii="Times New Roman" w:eastAsia="宋体" w:hAnsi="Times New Roman" w:hint="eastAsia"/>
                <w:color w:val="000000" w:themeColor="text1"/>
                <w:szCs w:val="21"/>
              </w:rPr>
              <w:t>”统一为“</w:t>
            </w:r>
            <w:r w:rsidRPr="0068327C">
              <w:rPr>
                <w:rFonts w:ascii="Times New Roman" w:eastAsia="宋体" w:hAnsi="Times New Roman" w:hint="eastAsia"/>
                <w:color w:val="000000" w:themeColor="text1"/>
                <w:szCs w:val="21"/>
              </w:rPr>
              <w:t>1</w:t>
            </w:r>
            <w:r w:rsidR="00004D7E">
              <w:rPr>
                <w:rFonts w:ascii="Times New Roman" w:eastAsia="宋体" w:hAnsi="Times New Roman"/>
                <w:color w:val="000000" w:themeColor="text1"/>
                <w:szCs w:val="21"/>
              </w:rPr>
              <w:t xml:space="preserve"> </w:t>
            </w:r>
            <w:r w:rsidR="00004D7E">
              <w:rPr>
                <w:rFonts w:ascii="Times New Roman" w:eastAsia="宋体" w:hAnsi="Times New Roman" w:hint="eastAsia"/>
                <w:color w:val="000000" w:themeColor="text1"/>
                <w:szCs w:val="21"/>
              </w:rPr>
              <w:t>h</w:t>
            </w:r>
            <w:r w:rsidRPr="0068327C">
              <w:rPr>
                <w:rFonts w:ascii="Times New Roman" w:eastAsia="宋体" w:hAnsi="Times New Roman" w:hint="eastAsia"/>
                <w:color w:val="000000" w:themeColor="text1"/>
                <w:szCs w:val="21"/>
              </w:rPr>
              <w:t>”。</w:t>
            </w:r>
          </w:p>
        </w:tc>
      </w:tr>
      <w:tr w:rsidR="0068327C" w:rsidRPr="0068327C" w14:paraId="12BFAB01" w14:textId="77777777" w:rsidTr="009408EA">
        <w:trPr>
          <w:trHeight w:val="408"/>
          <w:jc w:val="center"/>
        </w:trPr>
        <w:tc>
          <w:tcPr>
            <w:tcW w:w="1271" w:type="dxa"/>
            <w:gridSpan w:val="2"/>
            <w:vMerge w:val="restart"/>
            <w:noWrap/>
            <w:vAlign w:val="center"/>
          </w:tcPr>
          <w:p w14:paraId="1F5C547B" w14:textId="5C50D5BE" w:rsidR="007E76C8" w:rsidRPr="0068327C" w:rsidRDefault="007E76C8" w:rsidP="007E76C8">
            <w:pPr>
              <w:spacing w:line="360" w:lineRule="auto"/>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江苏省市场监督管理局</w:t>
            </w:r>
          </w:p>
        </w:tc>
        <w:tc>
          <w:tcPr>
            <w:tcW w:w="2268" w:type="dxa"/>
            <w:gridSpan w:val="2"/>
            <w:vAlign w:val="center"/>
          </w:tcPr>
          <w:p w14:paraId="3421B96B" w14:textId="3BE47BBE" w:rsidR="007E76C8" w:rsidRPr="0068327C" w:rsidRDefault="00B4049A" w:rsidP="007E76C8">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前言</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Ⅱ</w:t>
            </w:r>
          </w:p>
        </w:tc>
        <w:tc>
          <w:tcPr>
            <w:tcW w:w="4253" w:type="dxa"/>
            <w:gridSpan w:val="2"/>
            <w:vAlign w:val="center"/>
          </w:tcPr>
          <w:p w14:paraId="0CD30355" w14:textId="32A70DD5"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建议标准前言中</w:t>
            </w:r>
            <w:proofErr w:type="gramStart"/>
            <w:r w:rsidRPr="0068327C">
              <w:rPr>
                <w:rFonts w:ascii="Times New Roman" w:eastAsia="宋体" w:hAnsi="Times New Roman" w:hint="eastAsia"/>
                <w:color w:val="000000" w:themeColor="text1"/>
                <w:szCs w:val="21"/>
              </w:rPr>
              <w:t>不</w:t>
            </w:r>
            <w:proofErr w:type="gramEnd"/>
            <w:r w:rsidRPr="0068327C">
              <w:rPr>
                <w:rFonts w:ascii="Times New Roman" w:eastAsia="宋体" w:hAnsi="Times New Roman" w:hint="eastAsia"/>
                <w:color w:val="000000" w:themeColor="text1"/>
                <w:szCs w:val="21"/>
              </w:rPr>
              <w:t>提及标准起草单位。</w:t>
            </w:r>
          </w:p>
        </w:tc>
        <w:tc>
          <w:tcPr>
            <w:tcW w:w="1701" w:type="dxa"/>
            <w:vAlign w:val="center"/>
          </w:tcPr>
          <w:p w14:paraId="163395F8" w14:textId="4DCA77A0"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540D0683" w14:textId="6B5C0765"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前言中删除起草单位。</w:t>
            </w:r>
          </w:p>
        </w:tc>
      </w:tr>
      <w:tr w:rsidR="0068327C" w:rsidRPr="0068327C" w14:paraId="010DCE3D" w14:textId="77777777" w:rsidTr="009408EA">
        <w:trPr>
          <w:trHeight w:val="408"/>
          <w:jc w:val="center"/>
        </w:trPr>
        <w:tc>
          <w:tcPr>
            <w:tcW w:w="1271" w:type="dxa"/>
            <w:gridSpan w:val="2"/>
            <w:vMerge/>
            <w:noWrap/>
            <w:vAlign w:val="center"/>
          </w:tcPr>
          <w:p w14:paraId="5E100FEA" w14:textId="77777777" w:rsidR="007E76C8" w:rsidRPr="0068327C" w:rsidRDefault="007E76C8" w:rsidP="007E76C8">
            <w:pPr>
              <w:spacing w:line="360" w:lineRule="auto"/>
              <w:jc w:val="center"/>
              <w:rPr>
                <w:rFonts w:ascii="Times New Roman" w:eastAsia="宋体" w:hAnsi="Times New Roman"/>
                <w:color w:val="000000" w:themeColor="text1"/>
                <w:szCs w:val="21"/>
              </w:rPr>
            </w:pPr>
          </w:p>
        </w:tc>
        <w:tc>
          <w:tcPr>
            <w:tcW w:w="2268" w:type="dxa"/>
            <w:gridSpan w:val="2"/>
            <w:vAlign w:val="center"/>
          </w:tcPr>
          <w:p w14:paraId="293F79F2" w14:textId="25D2EE09" w:rsidR="007E76C8" w:rsidRPr="0068327C" w:rsidRDefault="00B4049A" w:rsidP="007E76C8">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1</w:t>
            </w:r>
            <w:r w:rsidRPr="0068327C">
              <w:rPr>
                <w:rFonts w:ascii="Times New Roman" w:eastAsia="宋体" w:hAnsi="Times New Roman"/>
                <w:color w:val="000000" w:themeColor="text1"/>
                <w:szCs w:val="21"/>
              </w:rPr>
              <w:t>-</w:t>
            </w:r>
            <w:r w:rsidR="00270A52">
              <w:rPr>
                <w:rFonts w:ascii="Times New Roman" w:eastAsia="宋体" w:hAnsi="Times New Roman"/>
                <w:color w:val="000000" w:themeColor="text1"/>
                <w:szCs w:val="21"/>
              </w:rPr>
              <w:t>P</w:t>
            </w:r>
            <w:r w:rsidRPr="0068327C">
              <w:rPr>
                <w:rFonts w:ascii="Times New Roman" w:eastAsia="宋体" w:hAnsi="Times New Roman"/>
                <w:color w:val="000000" w:themeColor="text1"/>
                <w:szCs w:val="21"/>
              </w:rPr>
              <w:t>7</w:t>
            </w:r>
          </w:p>
        </w:tc>
        <w:tc>
          <w:tcPr>
            <w:tcW w:w="4253" w:type="dxa"/>
            <w:gridSpan w:val="2"/>
            <w:vAlign w:val="center"/>
          </w:tcPr>
          <w:p w14:paraId="03360F03" w14:textId="13A9E0EE"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根据</w:t>
            </w:r>
            <w:r w:rsidRPr="0068327C">
              <w:rPr>
                <w:rFonts w:ascii="Times New Roman" w:eastAsia="宋体" w:hAnsi="Times New Roman" w:hint="eastAsia"/>
                <w:color w:val="000000" w:themeColor="text1"/>
                <w:szCs w:val="21"/>
              </w:rPr>
              <w:t>G</w:t>
            </w:r>
            <w:r w:rsidRPr="0068327C">
              <w:rPr>
                <w:rFonts w:ascii="Times New Roman" w:eastAsia="宋体" w:hAnsi="Times New Roman"/>
                <w:color w:val="000000" w:themeColor="text1"/>
                <w:szCs w:val="21"/>
              </w:rPr>
              <w:t>B/T 1.1-2020</w:t>
            </w:r>
            <w:r w:rsidRPr="0068327C">
              <w:rPr>
                <w:rFonts w:ascii="Times New Roman" w:eastAsia="宋体" w:hAnsi="Times New Roman" w:hint="eastAsia"/>
                <w:color w:val="000000" w:themeColor="text1"/>
                <w:szCs w:val="21"/>
              </w:rPr>
              <w:t>进一步规范标准格式，提高标准用语准确性。</w:t>
            </w:r>
          </w:p>
        </w:tc>
        <w:tc>
          <w:tcPr>
            <w:tcW w:w="1701" w:type="dxa"/>
            <w:vAlign w:val="center"/>
          </w:tcPr>
          <w:p w14:paraId="4BEA8E40" w14:textId="7726B9D0" w:rsidR="007E76C8" w:rsidRPr="0068327C" w:rsidRDefault="007E76C8" w:rsidP="007E76C8">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006014E2" w14:textId="4D654F58" w:rsidR="007E76C8" w:rsidRPr="0068327C" w:rsidRDefault="007E76C8" w:rsidP="007E76C8">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根据</w:t>
            </w:r>
            <w:r w:rsidRPr="0068327C">
              <w:rPr>
                <w:rFonts w:ascii="Times New Roman" w:eastAsia="宋体" w:hAnsi="Times New Roman" w:hint="eastAsia"/>
                <w:color w:val="000000" w:themeColor="text1"/>
                <w:szCs w:val="21"/>
              </w:rPr>
              <w:t>G</w:t>
            </w:r>
            <w:r w:rsidRPr="0068327C">
              <w:rPr>
                <w:rFonts w:ascii="Times New Roman" w:eastAsia="宋体" w:hAnsi="Times New Roman"/>
                <w:color w:val="000000" w:themeColor="text1"/>
                <w:szCs w:val="21"/>
              </w:rPr>
              <w:t>B/T 1.1-2020</w:t>
            </w:r>
            <w:r w:rsidRPr="0068327C">
              <w:rPr>
                <w:rFonts w:ascii="Times New Roman" w:eastAsia="宋体" w:hAnsi="Times New Roman" w:hint="eastAsia"/>
                <w:color w:val="000000" w:themeColor="text1"/>
                <w:szCs w:val="21"/>
              </w:rPr>
              <w:t>进一步规范</w:t>
            </w:r>
            <w:r w:rsidR="00BF6F13">
              <w:rPr>
                <w:rFonts w:ascii="Times New Roman" w:eastAsia="宋体" w:hAnsi="Times New Roman" w:hint="eastAsia"/>
                <w:color w:val="000000" w:themeColor="text1"/>
                <w:szCs w:val="21"/>
              </w:rPr>
              <w:t>了</w:t>
            </w:r>
            <w:r w:rsidRPr="0068327C">
              <w:rPr>
                <w:rFonts w:ascii="Times New Roman" w:eastAsia="宋体" w:hAnsi="Times New Roman" w:hint="eastAsia"/>
                <w:color w:val="000000" w:themeColor="text1"/>
                <w:szCs w:val="21"/>
              </w:rPr>
              <w:t>标准格式</w:t>
            </w:r>
            <w:r w:rsidR="00BF6F13">
              <w:rPr>
                <w:rFonts w:ascii="Times New Roman" w:eastAsia="宋体" w:hAnsi="Times New Roman" w:hint="eastAsia"/>
                <w:color w:val="000000" w:themeColor="text1"/>
                <w:szCs w:val="21"/>
              </w:rPr>
              <w:t>。</w:t>
            </w:r>
          </w:p>
        </w:tc>
      </w:tr>
      <w:tr w:rsidR="0068327C" w:rsidRPr="0068327C" w14:paraId="5EE839FB" w14:textId="77777777" w:rsidTr="009408EA">
        <w:trPr>
          <w:trHeight w:val="408"/>
          <w:jc w:val="center"/>
        </w:trPr>
        <w:tc>
          <w:tcPr>
            <w:tcW w:w="1271" w:type="dxa"/>
            <w:gridSpan w:val="2"/>
            <w:vMerge w:val="restart"/>
            <w:noWrap/>
            <w:vAlign w:val="center"/>
          </w:tcPr>
          <w:p w14:paraId="31ACAEB0" w14:textId="721F6CE3" w:rsidR="000301D3" w:rsidRPr="0068327C" w:rsidRDefault="000301D3" w:rsidP="000301D3">
            <w:pPr>
              <w:spacing w:line="360" w:lineRule="auto"/>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南京市生态环境局</w:t>
            </w:r>
          </w:p>
        </w:tc>
        <w:tc>
          <w:tcPr>
            <w:tcW w:w="2268" w:type="dxa"/>
            <w:gridSpan w:val="2"/>
            <w:vAlign w:val="center"/>
          </w:tcPr>
          <w:p w14:paraId="48B65148" w14:textId="4FBFBC76" w:rsidR="000301D3" w:rsidRPr="0068327C" w:rsidRDefault="00B4049A" w:rsidP="000301D3">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15590B9A" w14:textId="290B24FD" w:rsidR="000301D3" w:rsidRPr="0068327C" w:rsidRDefault="000301D3" w:rsidP="000301D3">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大气污染物排放浓度限值”中氮氧化物排放浓度限值为</w:t>
            </w:r>
            <w:r w:rsidRPr="0068327C">
              <w:rPr>
                <w:rFonts w:ascii="Times New Roman" w:eastAsia="宋体" w:hAnsi="Times New Roman" w:hint="eastAsia"/>
                <w:color w:val="000000" w:themeColor="text1"/>
                <w:szCs w:val="21"/>
              </w:rPr>
              <w:t>1</w:t>
            </w:r>
            <w:r w:rsidRPr="0068327C">
              <w:rPr>
                <w:rFonts w:ascii="Times New Roman" w:eastAsia="宋体" w:hAnsi="Times New Roman"/>
                <w:color w:val="000000" w:themeColor="text1"/>
                <w:szCs w:val="21"/>
              </w:rPr>
              <w:t xml:space="preserve">50mg/ </w:t>
            </w:r>
            <w:r w:rsidR="00695BFA">
              <w:rPr>
                <w:rFonts w:ascii="Times New Roman" w:eastAsia="宋体" w:hAnsi="Times New Roman"/>
                <w:color w:val="000000" w:themeColor="text1"/>
                <w:szCs w:val="21"/>
              </w:rPr>
              <w:t>m³</w:t>
            </w:r>
            <w:r w:rsidRPr="0068327C">
              <w:rPr>
                <w:rFonts w:ascii="Times New Roman" w:eastAsia="宋体" w:hAnsi="Times New Roman" w:hint="eastAsia"/>
                <w:color w:val="000000" w:themeColor="text1"/>
                <w:szCs w:val="21"/>
              </w:rPr>
              <w:t>，与江苏省《大气污染物综合排放标准》中氮氧化物其他行业最高允许排放浓度</w:t>
            </w:r>
            <w:r w:rsidRPr="0068327C">
              <w:rPr>
                <w:rFonts w:ascii="Times New Roman" w:eastAsia="宋体" w:hAnsi="Times New Roman" w:hint="eastAsia"/>
                <w:color w:val="000000" w:themeColor="text1"/>
                <w:szCs w:val="21"/>
              </w:rPr>
              <w:t>1</w:t>
            </w:r>
            <w:r w:rsidRPr="0068327C">
              <w:rPr>
                <w:rFonts w:ascii="Times New Roman" w:eastAsia="宋体" w:hAnsi="Times New Roman"/>
                <w:color w:val="000000" w:themeColor="text1"/>
                <w:szCs w:val="21"/>
              </w:rPr>
              <w:t xml:space="preserve">00mg/ </w:t>
            </w:r>
            <w:r w:rsidR="00695BFA">
              <w:rPr>
                <w:rFonts w:ascii="Times New Roman" w:eastAsia="宋体" w:hAnsi="Times New Roman"/>
                <w:color w:val="000000" w:themeColor="text1"/>
                <w:szCs w:val="21"/>
              </w:rPr>
              <w:t>m³</w:t>
            </w:r>
            <w:r w:rsidRPr="0068327C">
              <w:rPr>
                <w:rFonts w:ascii="Times New Roman" w:eastAsia="宋体" w:hAnsi="Times New Roman" w:hint="eastAsia"/>
                <w:color w:val="000000" w:themeColor="text1"/>
                <w:szCs w:val="21"/>
              </w:rPr>
              <w:t>相比，较为宽松，应充分说明原因。</w:t>
            </w:r>
          </w:p>
        </w:tc>
        <w:tc>
          <w:tcPr>
            <w:tcW w:w="1701" w:type="dxa"/>
            <w:vAlign w:val="center"/>
          </w:tcPr>
          <w:p w14:paraId="141EE19F" w14:textId="39376FB8" w:rsidR="000301D3" w:rsidRPr="0068327C" w:rsidRDefault="000301D3" w:rsidP="000301D3">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7FC25FF5" w14:textId="526A2EBE" w:rsidR="000301D3" w:rsidRPr="0068327C" w:rsidRDefault="000301D3" w:rsidP="000301D3">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参考江苏省《大气污染物综合排放标准》，将标准中氮氧化物排放浓度限值改为</w:t>
            </w:r>
            <w:r w:rsidRPr="0068327C">
              <w:rPr>
                <w:rFonts w:ascii="Times New Roman" w:eastAsia="宋体" w:hAnsi="Times New Roman" w:hint="eastAsia"/>
                <w:color w:val="000000" w:themeColor="text1"/>
                <w:szCs w:val="21"/>
              </w:rPr>
              <w:t>1</w:t>
            </w:r>
            <w:r w:rsidRPr="0068327C">
              <w:rPr>
                <w:rFonts w:ascii="Times New Roman" w:eastAsia="宋体" w:hAnsi="Times New Roman"/>
                <w:color w:val="000000" w:themeColor="text1"/>
                <w:szCs w:val="21"/>
              </w:rPr>
              <w:t>00</w:t>
            </w:r>
            <w:r w:rsidR="00232037">
              <w:rPr>
                <w:rFonts w:ascii="Times New Roman" w:eastAsia="宋体" w:hAnsi="Times New Roman"/>
                <w:color w:val="000000" w:themeColor="text1"/>
                <w:szCs w:val="21"/>
              </w:rPr>
              <w:t xml:space="preserve"> </w:t>
            </w:r>
            <w:r w:rsidRPr="0068327C">
              <w:rPr>
                <w:rFonts w:ascii="Times New Roman" w:eastAsia="宋体" w:hAnsi="Times New Roman"/>
                <w:color w:val="000000" w:themeColor="text1"/>
                <w:szCs w:val="21"/>
              </w:rPr>
              <w:t>mg/</w:t>
            </w:r>
            <w:r w:rsidR="00695BFA">
              <w:rPr>
                <w:rFonts w:ascii="Times New Roman" w:eastAsia="宋体" w:hAnsi="Times New Roman"/>
                <w:color w:val="000000" w:themeColor="text1"/>
                <w:szCs w:val="21"/>
              </w:rPr>
              <w:t>m³</w:t>
            </w:r>
            <w:r w:rsidRPr="0068327C">
              <w:rPr>
                <w:rFonts w:ascii="Times New Roman" w:eastAsia="宋体" w:hAnsi="Times New Roman" w:hint="eastAsia"/>
                <w:color w:val="000000" w:themeColor="text1"/>
                <w:szCs w:val="21"/>
              </w:rPr>
              <w:t>。</w:t>
            </w:r>
          </w:p>
        </w:tc>
      </w:tr>
      <w:tr w:rsidR="0068327C" w:rsidRPr="0068327C" w14:paraId="165CF0DA" w14:textId="77777777" w:rsidTr="009408EA">
        <w:trPr>
          <w:trHeight w:val="408"/>
          <w:jc w:val="center"/>
        </w:trPr>
        <w:tc>
          <w:tcPr>
            <w:tcW w:w="1271" w:type="dxa"/>
            <w:gridSpan w:val="2"/>
            <w:vMerge/>
            <w:noWrap/>
            <w:vAlign w:val="center"/>
          </w:tcPr>
          <w:p w14:paraId="0E053551" w14:textId="77777777" w:rsidR="000301D3" w:rsidRPr="0068327C" w:rsidRDefault="000301D3" w:rsidP="000301D3">
            <w:pPr>
              <w:spacing w:line="360" w:lineRule="auto"/>
              <w:jc w:val="center"/>
              <w:rPr>
                <w:rFonts w:ascii="Times New Roman" w:eastAsia="宋体" w:hAnsi="Times New Roman"/>
                <w:color w:val="000000" w:themeColor="text1"/>
                <w:szCs w:val="21"/>
              </w:rPr>
            </w:pPr>
          </w:p>
        </w:tc>
        <w:tc>
          <w:tcPr>
            <w:tcW w:w="2268" w:type="dxa"/>
            <w:gridSpan w:val="2"/>
            <w:vAlign w:val="center"/>
          </w:tcPr>
          <w:p w14:paraId="78DB23D0" w14:textId="6C86B845" w:rsidR="000301D3" w:rsidRPr="0068327C" w:rsidRDefault="00B4049A" w:rsidP="000301D3">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09F9D608" w14:textId="6078C59B" w:rsidR="000301D3" w:rsidRPr="0068327C" w:rsidRDefault="000301D3" w:rsidP="000301D3">
            <w:pP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3</w:t>
            </w:r>
            <w:r w:rsidRPr="0068327C">
              <w:rPr>
                <w:rFonts w:ascii="Times New Roman" w:eastAsia="宋体" w:hAnsi="Times New Roman" w:hint="eastAsia"/>
                <w:color w:val="000000" w:themeColor="text1"/>
                <w:szCs w:val="21"/>
              </w:rPr>
              <w:t>.3</w:t>
            </w:r>
            <w:r w:rsidRPr="0068327C">
              <w:rPr>
                <w:rFonts w:ascii="Times New Roman" w:eastAsia="宋体" w:hAnsi="Times New Roman" w:hint="eastAsia"/>
                <w:color w:val="000000" w:themeColor="text1"/>
                <w:szCs w:val="21"/>
              </w:rPr>
              <w:t>行业目前大气污染物治理情况中，表</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13</w:t>
            </w:r>
            <w:r w:rsidRPr="0068327C">
              <w:rPr>
                <w:rFonts w:ascii="Times New Roman" w:eastAsia="宋体" w:hAnsi="Times New Roman" w:hint="eastAsia"/>
                <w:color w:val="000000" w:themeColor="text1"/>
                <w:szCs w:val="21"/>
              </w:rPr>
              <w:t>、表</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14</w:t>
            </w:r>
            <w:r w:rsidRPr="0068327C">
              <w:rPr>
                <w:rFonts w:ascii="Times New Roman" w:eastAsia="宋体" w:hAnsi="Times New Roman" w:hint="eastAsia"/>
                <w:color w:val="000000" w:themeColor="text1"/>
                <w:szCs w:val="21"/>
              </w:rPr>
              <w:t>中现有企业末端治理效率普遍较低，根据</w:t>
            </w:r>
            <w:r w:rsidRPr="0068327C">
              <w:rPr>
                <w:rFonts w:ascii="Times New Roman" w:eastAsia="宋体" w:hAnsi="Times New Roman" w:hint="eastAsia"/>
                <w:color w:val="000000" w:themeColor="text1"/>
                <w:szCs w:val="21"/>
              </w:rPr>
              <w:t>GB</w:t>
            </w:r>
            <w:r w:rsidRPr="0068327C">
              <w:rPr>
                <w:rFonts w:ascii="Times New Roman" w:eastAsia="宋体" w:hAnsi="Times New Roman"/>
                <w:color w:val="000000" w:themeColor="text1"/>
                <w:szCs w:val="21"/>
              </w:rPr>
              <w:t>37822</w:t>
            </w:r>
            <w:r w:rsidRPr="0068327C">
              <w:rPr>
                <w:rFonts w:ascii="Times New Roman" w:eastAsia="宋体" w:hAnsi="Times New Roman" w:hint="eastAsia"/>
                <w:color w:val="000000" w:themeColor="text1"/>
                <w:szCs w:val="21"/>
              </w:rPr>
              <w:t>的要求，重点地区</w:t>
            </w:r>
            <w:r w:rsidRPr="0068327C">
              <w:rPr>
                <w:rFonts w:ascii="Times New Roman" w:eastAsia="宋体" w:hAnsi="Times New Roman" w:hint="eastAsia"/>
                <w:color w:val="000000" w:themeColor="text1"/>
                <w:szCs w:val="21"/>
              </w:rPr>
              <w:t>NMHC</w:t>
            </w:r>
            <w:r w:rsidRPr="0068327C">
              <w:rPr>
                <w:rFonts w:ascii="Times New Roman" w:eastAsia="宋体" w:hAnsi="Times New Roman" w:hint="eastAsia"/>
                <w:color w:val="000000" w:themeColor="text1"/>
                <w:szCs w:val="21"/>
              </w:rPr>
              <w:t>初始排放速率≥</w:t>
            </w:r>
            <w:r w:rsidRPr="0068327C">
              <w:rPr>
                <w:rFonts w:ascii="Times New Roman" w:eastAsia="宋体" w:hAnsi="Times New Roman" w:hint="eastAsia"/>
                <w:color w:val="000000" w:themeColor="text1"/>
                <w:szCs w:val="21"/>
              </w:rPr>
              <w:t>2</w:t>
            </w:r>
            <w:r w:rsidRPr="0068327C">
              <w:rPr>
                <w:rFonts w:ascii="Times New Roman" w:eastAsia="宋体" w:hAnsi="Times New Roman"/>
                <w:color w:val="000000" w:themeColor="text1"/>
                <w:szCs w:val="21"/>
              </w:rPr>
              <w:t>kg</w:t>
            </w:r>
            <w:r w:rsidRPr="0068327C">
              <w:rPr>
                <w:rFonts w:ascii="Times New Roman" w:eastAsia="宋体" w:hAnsi="Times New Roman" w:hint="eastAsia"/>
                <w:color w:val="000000" w:themeColor="text1"/>
                <w:szCs w:val="21"/>
              </w:rPr>
              <w:t>/h</w:t>
            </w:r>
            <w:r w:rsidRPr="0068327C">
              <w:rPr>
                <w:rFonts w:ascii="Times New Roman" w:eastAsia="宋体" w:hAnsi="Times New Roman" w:hint="eastAsia"/>
                <w:color w:val="000000" w:themeColor="text1"/>
                <w:szCs w:val="21"/>
              </w:rPr>
              <w:t>时，处理效率不应低于</w:t>
            </w:r>
            <w:r w:rsidRPr="0068327C">
              <w:rPr>
                <w:rFonts w:ascii="Times New Roman" w:eastAsia="宋体" w:hAnsi="Times New Roman" w:hint="eastAsia"/>
                <w:color w:val="000000" w:themeColor="text1"/>
                <w:szCs w:val="21"/>
              </w:rPr>
              <w:t>8</w:t>
            </w:r>
            <w:r w:rsidRPr="0068327C">
              <w:rPr>
                <w:rFonts w:ascii="Times New Roman" w:eastAsia="宋体" w:hAnsi="Times New Roman"/>
                <w:color w:val="000000" w:themeColor="text1"/>
                <w:szCs w:val="21"/>
              </w:rPr>
              <w:t>0</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。建议在</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中相应增加对处理效率的要求，并充分论证处理效率可达性和可行的技术方案。</w:t>
            </w:r>
          </w:p>
        </w:tc>
        <w:tc>
          <w:tcPr>
            <w:tcW w:w="1701" w:type="dxa"/>
            <w:vAlign w:val="center"/>
          </w:tcPr>
          <w:p w14:paraId="5094A0EF" w14:textId="2C38F2D5" w:rsidR="000301D3" w:rsidRPr="0068327C" w:rsidRDefault="000301D3" w:rsidP="000301D3">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70EEDB38" w14:textId="06D11F50" w:rsidR="000301D3" w:rsidRPr="0068327C" w:rsidRDefault="000301D3" w:rsidP="000301D3">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在标准</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.1.</w:t>
            </w:r>
            <w:r w:rsidR="00E55EE7">
              <w:rPr>
                <w:rFonts w:ascii="Times New Roman" w:eastAsia="宋体" w:hAnsi="Times New Roman"/>
                <w:color w:val="000000" w:themeColor="text1"/>
                <w:szCs w:val="21"/>
              </w:rPr>
              <w:t>6</w:t>
            </w:r>
            <w:r w:rsidRPr="0068327C">
              <w:rPr>
                <w:rFonts w:ascii="Times New Roman" w:eastAsia="宋体" w:hAnsi="Times New Roman" w:hint="eastAsia"/>
                <w:color w:val="000000" w:themeColor="text1"/>
                <w:szCs w:val="21"/>
              </w:rPr>
              <w:t>和</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.1.</w:t>
            </w:r>
            <w:r w:rsidR="00E55EE7">
              <w:rPr>
                <w:rFonts w:ascii="Times New Roman" w:eastAsia="宋体" w:hAnsi="Times New Roman"/>
                <w:color w:val="000000" w:themeColor="text1"/>
                <w:szCs w:val="21"/>
              </w:rPr>
              <w:t>7</w:t>
            </w:r>
            <w:r w:rsidRPr="0068327C">
              <w:rPr>
                <w:rFonts w:ascii="Times New Roman" w:eastAsia="宋体" w:hAnsi="Times New Roman" w:hint="eastAsia"/>
                <w:color w:val="000000" w:themeColor="text1"/>
                <w:szCs w:val="21"/>
              </w:rPr>
              <w:t>中补充处理效率要求和处理效率计算方法。</w:t>
            </w:r>
          </w:p>
        </w:tc>
      </w:tr>
      <w:tr w:rsidR="0068327C" w:rsidRPr="0068327C" w14:paraId="60463827" w14:textId="77777777" w:rsidTr="009408EA">
        <w:trPr>
          <w:trHeight w:val="408"/>
          <w:jc w:val="center"/>
        </w:trPr>
        <w:tc>
          <w:tcPr>
            <w:tcW w:w="1271" w:type="dxa"/>
            <w:gridSpan w:val="2"/>
            <w:vMerge/>
            <w:noWrap/>
            <w:vAlign w:val="center"/>
          </w:tcPr>
          <w:p w14:paraId="06909844" w14:textId="77777777" w:rsidR="000301D3" w:rsidRPr="0068327C" w:rsidRDefault="000301D3" w:rsidP="000301D3">
            <w:pPr>
              <w:spacing w:line="360" w:lineRule="auto"/>
              <w:jc w:val="center"/>
              <w:rPr>
                <w:rFonts w:ascii="Times New Roman" w:eastAsia="宋体" w:hAnsi="Times New Roman"/>
                <w:color w:val="000000" w:themeColor="text1"/>
                <w:szCs w:val="21"/>
              </w:rPr>
            </w:pPr>
          </w:p>
        </w:tc>
        <w:tc>
          <w:tcPr>
            <w:tcW w:w="2268" w:type="dxa"/>
            <w:gridSpan w:val="2"/>
            <w:vAlign w:val="center"/>
          </w:tcPr>
          <w:p w14:paraId="742E1D9A" w14:textId="26907227" w:rsidR="000301D3" w:rsidRPr="0068327C" w:rsidRDefault="00B4049A" w:rsidP="000301D3">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编制说明</w:t>
            </w:r>
          </w:p>
        </w:tc>
        <w:tc>
          <w:tcPr>
            <w:tcW w:w="4253" w:type="dxa"/>
            <w:gridSpan w:val="2"/>
            <w:vAlign w:val="center"/>
          </w:tcPr>
          <w:p w14:paraId="28327FED" w14:textId="4F1EF0F4" w:rsidR="000301D3" w:rsidRPr="0068327C" w:rsidRDefault="000301D3" w:rsidP="000301D3">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8</w:t>
            </w:r>
            <w:r w:rsidRPr="0068327C">
              <w:rPr>
                <w:rFonts w:ascii="Times New Roman" w:eastAsia="宋体" w:hAnsi="Times New Roman"/>
                <w:color w:val="000000" w:themeColor="text1"/>
                <w:szCs w:val="21"/>
              </w:rPr>
              <w:t>.2.2</w:t>
            </w:r>
            <w:r w:rsidRPr="0068327C">
              <w:rPr>
                <w:rFonts w:ascii="Times New Roman" w:eastAsia="宋体" w:hAnsi="Times New Roman" w:hint="eastAsia"/>
                <w:color w:val="000000" w:themeColor="text1"/>
                <w:szCs w:val="21"/>
              </w:rPr>
              <w:t>过程管理技术可行性中，“外部罩控制断面风速不低于</w:t>
            </w:r>
            <w:r w:rsidRPr="0068327C">
              <w:rPr>
                <w:rFonts w:ascii="Times New Roman" w:eastAsia="宋体" w:hAnsi="Times New Roman" w:hint="eastAsia"/>
                <w:color w:val="000000" w:themeColor="text1"/>
                <w:szCs w:val="21"/>
              </w:rPr>
              <w:t>0</w:t>
            </w:r>
            <w:r w:rsidRPr="0068327C">
              <w:rPr>
                <w:rFonts w:ascii="Times New Roman" w:eastAsia="宋体" w:hAnsi="Times New Roman"/>
                <w:color w:val="000000" w:themeColor="text1"/>
                <w:szCs w:val="21"/>
              </w:rPr>
              <w:t>.6m/s</w:t>
            </w:r>
            <w:r w:rsidRPr="0068327C">
              <w:rPr>
                <w:rFonts w:ascii="Times New Roman" w:eastAsia="宋体" w:hAnsi="Times New Roman" w:hint="eastAsia"/>
                <w:color w:val="000000" w:themeColor="text1"/>
                <w:szCs w:val="21"/>
              </w:rPr>
              <w:t>”，与</w:t>
            </w:r>
            <w:r w:rsidRPr="0068327C">
              <w:rPr>
                <w:rFonts w:ascii="Times New Roman" w:eastAsia="宋体" w:hAnsi="Times New Roman" w:hint="eastAsia"/>
                <w:color w:val="000000" w:themeColor="text1"/>
                <w:szCs w:val="21"/>
              </w:rPr>
              <w:t>GB</w:t>
            </w:r>
            <w:r w:rsidRPr="0068327C">
              <w:rPr>
                <w:rFonts w:ascii="Times New Roman" w:eastAsia="宋体" w:hAnsi="Times New Roman"/>
                <w:color w:val="000000" w:themeColor="text1"/>
                <w:szCs w:val="21"/>
              </w:rPr>
              <w:t>37822</w:t>
            </w:r>
            <w:r w:rsidRPr="0068327C">
              <w:rPr>
                <w:rFonts w:ascii="Times New Roman" w:eastAsia="宋体" w:hAnsi="Times New Roman" w:hint="eastAsia"/>
                <w:color w:val="000000" w:themeColor="text1"/>
                <w:szCs w:val="21"/>
              </w:rPr>
              <w:t>中的要求不一致，建议统一。</w:t>
            </w:r>
          </w:p>
        </w:tc>
        <w:tc>
          <w:tcPr>
            <w:tcW w:w="1701" w:type="dxa"/>
            <w:vAlign w:val="center"/>
          </w:tcPr>
          <w:p w14:paraId="34627EFD" w14:textId="710E9B87" w:rsidR="000301D3" w:rsidRPr="0068327C" w:rsidRDefault="000301D3" w:rsidP="000301D3">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41AE8C39" w14:textId="5871708B" w:rsidR="000301D3" w:rsidRPr="0068327C" w:rsidRDefault="000301D3" w:rsidP="000301D3">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按照建议，统一为</w:t>
            </w:r>
            <w:r w:rsidRPr="0068327C">
              <w:rPr>
                <w:rFonts w:ascii="Times New Roman" w:eastAsia="宋体" w:hAnsi="Times New Roman" w:hint="eastAsia"/>
                <w:color w:val="000000" w:themeColor="text1"/>
                <w:szCs w:val="21"/>
              </w:rPr>
              <w:t>GB</w:t>
            </w:r>
            <w:r w:rsidRPr="0068327C">
              <w:rPr>
                <w:rFonts w:ascii="Times New Roman" w:eastAsia="宋体" w:hAnsi="Times New Roman"/>
                <w:color w:val="000000" w:themeColor="text1"/>
                <w:szCs w:val="21"/>
              </w:rPr>
              <w:t>37822</w:t>
            </w:r>
            <w:r w:rsidRPr="0068327C">
              <w:rPr>
                <w:rFonts w:ascii="Times New Roman" w:eastAsia="宋体" w:hAnsi="Times New Roman" w:hint="eastAsia"/>
                <w:color w:val="000000" w:themeColor="text1"/>
                <w:szCs w:val="21"/>
              </w:rPr>
              <w:t>中的要求，将外部</w:t>
            </w:r>
            <w:proofErr w:type="gramStart"/>
            <w:r w:rsidRPr="0068327C">
              <w:rPr>
                <w:rFonts w:ascii="Times New Roman" w:eastAsia="宋体" w:hAnsi="Times New Roman" w:hint="eastAsia"/>
                <w:color w:val="000000" w:themeColor="text1"/>
                <w:szCs w:val="21"/>
              </w:rPr>
              <w:t>罩控制</w:t>
            </w:r>
            <w:proofErr w:type="gramEnd"/>
            <w:r w:rsidRPr="0068327C">
              <w:rPr>
                <w:rFonts w:ascii="Times New Roman" w:eastAsia="宋体" w:hAnsi="Times New Roman" w:hint="eastAsia"/>
                <w:color w:val="000000" w:themeColor="text1"/>
                <w:szCs w:val="21"/>
              </w:rPr>
              <w:t>断面风速不低于</w:t>
            </w:r>
            <w:r w:rsidRPr="0068327C">
              <w:rPr>
                <w:rFonts w:ascii="Times New Roman" w:eastAsia="宋体" w:hAnsi="Times New Roman" w:hint="eastAsia"/>
                <w:color w:val="000000" w:themeColor="text1"/>
                <w:szCs w:val="21"/>
              </w:rPr>
              <w:t>0</w:t>
            </w:r>
            <w:r w:rsidRPr="0068327C">
              <w:rPr>
                <w:rFonts w:ascii="Times New Roman" w:eastAsia="宋体" w:hAnsi="Times New Roman"/>
                <w:color w:val="000000" w:themeColor="text1"/>
                <w:szCs w:val="21"/>
              </w:rPr>
              <w:t>.3m/s</w:t>
            </w:r>
            <w:r w:rsidRPr="0068327C">
              <w:rPr>
                <w:rFonts w:ascii="Times New Roman" w:eastAsia="宋体" w:hAnsi="Times New Roman" w:hint="eastAsia"/>
                <w:color w:val="000000" w:themeColor="text1"/>
                <w:szCs w:val="21"/>
              </w:rPr>
              <w:t>。</w:t>
            </w:r>
          </w:p>
        </w:tc>
      </w:tr>
      <w:tr w:rsidR="0068327C" w:rsidRPr="0068327C" w14:paraId="6F42339F" w14:textId="77777777" w:rsidTr="009408EA">
        <w:trPr>
          <w:trHeight w:val="408"/>
          <w:jc w:val="center"/>
        </w:trPr>
        <w:tc>
          <w:tcPr>
            <w:tcW w:w="1271" w:type="dxa"/>
            <w:gridSpan w:val="2"/>
            <w:vMerge/>
            <w:noWrap/>
            <w:vAlign w:val="center"/>
          </w:tcPr>
          <w:p w14:paraId="05184525" w14:textId="77777777" w:rsidR="000301D3" w:rsidRPr="0068327C" w:rsidRDefault="000301D3" w:rsidP="000301D3">
            <w:pPr>
              <w:spacing w:line="360" w:lineRule="auto"/>
              <w:jc w:val="center"/>
              <w:rPr>
                <w:rFonts w:ascii="Times New Roman" w:eastAsia="宋体" w:hAnsi="Times New Roman"/>
                <w:color w:val="000000" w:themeColor="text1"/>
                <w:szCs w:val="21"/>
              </w:rPr>
            </w:pPr>
          </w:p>
        </w:tc>
        <w:tc>
          <w:tcPr>
            <w:tcW w:w="2268" w:type="dxa"/>
            <w:gridSpan w:val="2"/>
            <w:vAlign w:val="center"/>
          </w:tcPr>
          <w:p w14:paraId="0F215A43" w14:textId="2263C8F8" w:rsidR="000301D3" w:rsidRPr="0068327C" w:rsidRDefault="00B4049A" w:rsidP="000301D3">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编制说明</w:t>
            </w:r>
          </w:p>
        </w:tc>
        <w:tc>
          <w:tcPr>
            <w:tcW w:w="4253" w:type="dxa"/>
            <w:gridSpan w:val="2"/>
            <w:vAlign w:val="center"/>
          </w:tcPr>
          <w:p w14:paraId="0D906A33" w14:textId="39B3BAD8" w:rsidR="000301D3" w:rsidRPr="0068327C" w:rsidRDefault="000301D3" w:rsidP="000301D3">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8</w:t>
            </w:r>
            <w:r w:rsidRPr="0068327C">
              <w:rPr>
                <w:rFonts w:ascii="Times New Roman" w:eastAsia="宋体" w:hAnsi="Times New Roman"/>
                <w:color w:val="000000" w:themeColor="text1"/>
                <w:szCs w:val="21"/>
              </w:rPr>
              <w:t>.2.3</w:t>
            </w:r>
            <w:r w:rsidRPr="0068327C">
              <w:rPr>
                <w:rFonts w:ascii="Times New Roman" w:eastAsia="宋体" w:hAnsi="Times New Roman" w:hint="eastAsia"/>
                <w:color w:val="000000" w:themeColor="text1"/>
                <w:szCs w:val="21"/>
              </w:rPr>
              <w:t>末端治理技术可行性中，表</w:t>
            </w:r>
            <w:r w:rsidRPr="0068327C">
              <w:rPr>
                <w:rFonts w:ascii="Times New Roman" w:eastAsia="宋体" w:hAnsi="Times New Roman" w:hint="eastAsia"/>
                <w:color w:val="000000" w:themeColor="text1"/>
                <w:szCs w:val="21"/>
              </w:rPr>
              <w:t>8-</w:t>
            </w:r>
            <w:r w:rsidRPr="0068327C">
              <w:rPr>
                <w:rFonts w:ascii="Times New Roman" w:eastAsia="宋体" w:hAnsi="Times New Roman"/>
                <w:color w:val="000000" w:themeColor="text1"/>
                <w:szCs w:val="21"/>
              </w:rPr>
              <w:t>2</w:t>
            </w:r>
            <w:r w:rsidRPr="0068327C">
              <w:rPr>
                <w:rFonts w:ascii="Times New Roman" w:eastAsia="宋体" w:hAnsi="Times New Roman" w:hint="eastAsia"/>
                <w:color w:val="000000" w:themeColor="text1"/>
                <w:szCs w:val="21"/>
              </w:rPr>
              <w:t>中末端治理推荐技术主要有“吸收</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活性炭吸附、吸附浓缩</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催化燃烧”，但根据前述调查，并没</w:t>
            </w:r>
            <w:r w:rsidRPr="0068327C">
              <w:rPr>
                <w:rFonts w:ascii="Times New Roman" w:eastAsia="宋体" w:hAnsi="Times New Roman" w:hint="eastAsia"/>
                <w:color w:val="000000" w:themeColor="text1"/>
                <w:szCs w:val="21"/>
              </w:rPr>
              <w:lastRenderedPageBreak/>
              <w:t>有企业采用燃烧法处理工艺，建议补充相应的建设实例。</w:t>
            </w:r>
          </w:p>
        </w:tc>
        <w:tc>
          <w:tcPr>
            <w:tcW w:w="1701" w:type="dxa"/>
            <w:vAlign w:val="center"/>
          </w:tcPr>
          <w:p w14:paraId="7846E04B" w14:textId="10AA1015" w:rsidR="000301D3" w:rsidRPr="00E7772E" w:rsidRDefault="000301D3" w:rsidP="000301D3">
            <w:pPr>
              <w:jc w:val="cente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lastRenderedPageBreak/>
              <w:t>采纳</w:t>
            </w:r>
          </w:p>
        </w:tc>
        <w:tc>
          <w:tcPr>
            <w:tcW w:w="4455" w:type="dxa"/>
            <w:gridSpan w:val="2"/>
            <w:vAlign w:val="center"/>
          </w:tcPr>
          <w:p w14:paraId="52179F2C" w14:textId="27786B24" w:rsidR="000301D3" w:rsidRPr="00E7772E" w:rsidRDefault="00687E1C" w:rsidP="000301D3">
            <w:pP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在</w:t>
            </w:r>
            <w:r w:rsidRPr="002A7957">
              <w:rPr>
                <w:rFonts w:ascii="Times New Roman" w:eastAsia="宋体" w:hAnsi="Times New Roman" w:hint="eastAsia"/>
                <w:color w:val="000000" w:themeColor="text1"/>
                <w:szCs w:val="21"/>
              </w:rPr>
              <w:t>编制说明</w:t>
            </w:r>
            <w:r w:rsidR="002A7957" w:rsidRPr="002A7957">
              <w:rPr>
                <w:rFonts w:ascii="Times New Roman" w:eastAsia="宋体" w:hAnsi="Times New Roman" w:hint="eastAsia"/>
                <w:color w:val="000000" w:themeColor="text1"/>
                <w:szCs w:val="21"/>
              </w:rPr>
              <w:t>4</w:t>
            </w:r>
            <w:r w:rsidR="002A7957" w:rsidRPr="002A7957">
              <w:rPr>
                <w:rFonts w:ascii="Times New Roman" w:eastAsia="宋体" w:hAnsi="Times New Roman"/>
                <w:color w:val="000000" w:themeColor="text1"/>
                <w:szCs w:val="21"/>
              </w:rPr>
              <w:t>.3.3</w:t>
            </w:r>
            <w:r w:rsidRPr="00E7772E">
              <w:rPr>
                <w:rFonts w:ascii="Times New Roman" w:eastAsia="宋体" w:hAnsi="Times New Roman" w:hint="eastAsia"/>
                <w:color w:val="000000" w:themeColor="text1"/>
                <w:szCs w:val="21"/>
              </w:rPr>
              <w:t>补充“</w:t>
            </w:r>
            <w:r w:rsidR="005B186B">
              <w:rPr>
                <w:rFonts w:ascii="Times New Roman" w:eastAsia="宋体" w:hAnsi="Times New Roman" w:hint="eastAsia"/>
                <w:color w:val="000000" w:themeColor="text1"/>
                <w:szCs w:val="21"/>
              </w:rPr>
              <w:t>吸附浓缩</w:t>
            </w:r>
            <w:r w:rsidR="000301D3" w:rsidRPr="00E7772E">
              <w:rPr>
                <w:rFonts w:ascii="Times New Roman" w:eastAsia="宋体" w:hAnsi="Times New Roman" w:hint="eastAsia"/>
                <w:color w:val="000000" w:themeColor="text1"/>
                <w:szCs w:val="21"/>
              </w:rPr>
              <w:t>+</w:t>
            </w:r>
            <w:r w:rsidR="000301D3" w:rsidRPr="00E7772E">
              <w:rPr>
                <w:rFonts w:ascii="Times New Roman" w:eastAsia="宋体" w:hAnsi="Times New Roman" w:hint="eastAsia"/>
                <w:color w:val="000000" w:themeColor="text1"/>
                <w:szCs w:val="21"/>
              </w:rPr>
              <w:t>催化燃烧</w:t>
            </w:r>
            <w:r w:rsidRPr="00E7772E">
              <w:rPr>
                <w:rFonts w:ascii="Times New Roman" w:eastAsia="宋体" w:hAnsi="Times New Roman" w:hint="eastAsia"/>
                <w:color w:val="000000" w:themeColor="text1"/>
                <w:szCs w:val="21"/>
              </w:rPr>
              <w:t>”技术</w:t>
            </w:r>
            <w:r w:rsidR="00A02FC7" w:rsidRPr="00E7772E">
              <w:rPr>
                <w:rFonts w:ascii="Times New Roman" w:eastAsia="宋体" w:hAnsi="Times New Roman" w:hint="eastAsia"/>
                <w:color w:val="000000" w:themeColor="text1"/>
                <w:szCs w:val="21"/>
              </w:rPr>
              <w:t>相应</w:t>
            </w:r>
            <w:r w:rsidRPr="00E7772E">
              <w:rPr>
                <w:rFonts w:ascii="Times New Roman" w:eastAsia="宋体" w:hAnsi="Times New Roman" w:hint="eastAsia"/>
                <w:color w:val="000000" w:themeColor="text1"/>
                <w:szCs w:val="21"/>
              </w:rPr>
              <w:t>的建设</w:t>
            </w:r>
            <w:r w:rsidR="00A02FC7" w:rsidRPr="00E7772E">
              <w:rPr>
                <w:rFonts w:ascii="Times New Roman" w:eastAsia="宋体" w:hAnsi="Times New Roman" w:hint="eastAsia"/>
                <w:color w:val="000000" w:themeColor="text1"/>
                <w:szCs w:val="21"/>
              </w:rPr>
              <w:t>实例，经调研，江苏兰蒂斯木业有限公司采用了该技术，处理效率</w:t>
            </w:r>
            <w:r w:rsidR="00824D54">
              <w:rPr>
                <w:rFonts w:ascii="Times New Roman" w:eastAsia="宋体" w:hAnsi="Times New Roman" w:hint="eastAsia"/>
                <w:color w:val="000000" w:themeColor="text1"/>
                <w:szCs w:val="21"/>
              </w:rPr>
              <w:t>可达</w:t>
            </w:r>
            <w:r w:rsidR="00824D54">
              <w:rPr>
                <w:rFonts w:ascii="Times New Roman" w:eastAsia="宋体" w:hAnsi="Times New Roman" w:hint="eastAsia"/>
                <w:color w:val="000000" w:themeColor="text1"/>
                <w:szCs w:val="21"/>
              </w:rPr>
              <w:t>9</w:t>
            </w:r>
            <w:r w:rsidR="00824D54">
              <w:rPr>
                <w:rFonts w:ascii="Times New Roman" w:eastAsia="宋体" w:hAnsi="Times New Roman"/>
                <w:color w:val="000000" w:themeColor="text1"/>
                <w:szCs w:val="21"/>
              </w:rPr>
              <w:t>0%</w:t>
            </w:r>
            <w:r w:rsidR="00824D54">
              <w:rPr>
                <w:rFonts w:ascii="Times New Roman" w:eastAsia="宋体" w:hAnsi="Times New Roman" w:hint="eastAsia"/>
                <w:color w:val="000000" w:themeColor="text1"/>
                <w:szCs w:val="21"/>
              </w:rPr>
              <w:lastRenderedPageBreak/>
              <w:t>以上</w:t>
            </w:r>
            <w:r w:rsidR="00A02FC7" w:rsidRPr="00E7772E">
              <w:rPr>
                <w:rFonts w:ascii="Times New Roman" w:eastAsia="宋体" w:hAnsi="Times New Roman" w:hint="eastAsia"/>
                <w:color w:val="000000" w:themeColor="text1"/>
                <w:szCs w:val="21"/>
              </w:rPr>
              <w:t>。</w:t>
            </w:r>
          </w:p>
        </w:tc>
      </w:tr>
      <w:tr w:rsidR="002E06DC" w:rsidRPr="0068327C" w14:paraId="5BB372BA" w14:textId="77777777" w:rsidTr="009408EA">
        <w:trPr>
          <w:trHeight w:val="408"/>
          <w:jc w:val="center"/>
        </w:trPr>
        <w:tc>
          <w:tcPr>
            <w:tcW w:w="1271" w:type="dxa"/>
            <w:gridSpan w:val="2"/>
            <w:vMerge w:val="restart"/>
            <w:noWrap/>
            <w:vAlign w:val="center"/>
          </w:tcPr>
          <w:p w14:paraId="790A1B8B" w14:textId="41E7AABB" w:rsidR="002E06DC" w:rsidRPr="0068327C" w:rsidRDefault="002E06DC" w:rsidP="000301D3">
            <w:pPr>
              <w:spacing w:line="360" w:lineRule="auto"/>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lastRenderedPageBreak/>
              <w:t>上海市环境科学研究院</w:t>
            </w:r>
          </w:p>
        </w:tc>
        <w:tc>
          <w:tcPr>
            <w:tcW w:w="2268" w:type="dxa"/>
            <w:gridSpan w:val="2"/>
            <w:vAlign w:val="center"/>
          </w:tcPr>
          <w:p w14:paraId="13CFA37A" w14:textId="3C6B32FA" w:rsidR="002E06DC" w:rsidRDefault="00A64380" w:rsidP="000301D3">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术语与定义</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P2</w:t>
            </w:r>
          </w:p>
        </w:tc>
        <w:tc>
          <w:tcPr>
            <w:tcW w:w="4253" w:type="dxa"/>
            <w:gridSpan w:val="2"/>
            <w:vAlign w:val="center"/>
          </w:tcPr>
          <w:p w14:paraId="1FBF3C17" w14:textId="3A03FF74" w:rsidR="002E06DC" w:rsidRPr="0068327C" w:rsidRDefault="002E06DC" w:rsidP="000301D3">
            <w:pPr>
              <w:rPr>
                <w:rFonts w:ascii="Times New Roman" w:eastAsia="宋体" w:hAnsi="Times New Roman"/>
                <w:color w:val="000000" w:themeColor="text1"/>
                <w:szCs w:val="21"/>
              </w:rPr>
            </w:pPr>
            <w:r w:rsidRPr="002E06DC">
              <w:rPr>
                <w:rFonts w:ascii="Times New Roman" w:eastAsia="宋体" w:hAnsi="Times New Roman" w:hint="eastAsia"/>
                <w:color w:val="000000" w:themeColor="text1"/>
                <w:szCs w:val="21"/>
              </w:rPr>
              <w:t>“术语和定义”中指出：</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GB37822</w:t>
            </w:r>
            <w:r w:rsidRPr="002E06DC">
              <w:rPr>
                <w:rFonts w:ascii="Times New Roman" w:eastAsia="宋体" w:hAnsi="Times New Roman"/>
                <w:color w:val="000000" w:themeColor="text1"/>
                <w:szCs w:val="21"/>
              </w:rPr>
              <w:t>界定的以及下列术语和定义适用于</w:t>
            </w:r>
            <w:r w:rsidR="00301BD8">
              <w:rPr>
                <w:rFonts w:ascii="Times New Roman" w:eastAsia="宋体" w:hAnsi="Times New Roman"/>
                <w:color w:val="000000" w:themeColor="text1"/>
                <w:szCs w:val="21"/>
              </w:rPr>
              <w:t>本标准</w:t>
            </w:r>
            <w:r w:rsidRPr="002E06DC">
              <w:rPr>
                <w:rFonts w:ascii="Times New Roman" w:eastAsia="宋体" w:hAnsi="Times New Roman"/>
                <w:color w:val="000000" w:themeColor="text1"/>
                <w:szCs w:val="21"/>
              </w:rPr>
              <w:t>”</w:t>
            </w:r>
            <w:r w:rsidRPr="002E06DC">
              <w:rPr>
                <w:rFonts w:ascii="Times New Roman" w:eastAsia="宋体" w:hAnsi="Times New Roman"/>
                <w:color w:val="000000" w:themeColor="text1"/>
                <w:szCs w:val="21"/>
              </w:rPr>
              <w:t>。据此，</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3.3</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3.4</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3.5</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3.6</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等内容均在</w:t>
            </w:r>
            <w:r w:rsidRPr="002E06DC">
              <w:rPr>
                <w:rFonts w:ascii="Times New Roman" w:eastAsia="宋体" w:hAnsi="Times New Roman"/>
                <w:color w:val="000000" w:themeColor="text1"/>
                <w:szCs w:val="21"/>
              </w:rPr>
              <w:t>GB</w:t>
            </w:r>
            <w:r>
              <w:rPr>
                <w:rFonts w:ascii="Times New Roman" w:eastAsia="宋体" w:hAnsi="Times New Roman"/>
                <w:color w:val="000000" w:themeColor="text1"/>
                <w:szCs w:val="21"/>
              </w:rPr>
              <w:t xml:space="preserve"> </w:t>
            </w:r>
            <w:r w:rsidRPr="002E06DC">
              <w:rPr>
                <w:rFonts w:ascii="Times New Roman" w:eastAsia="宋体" w:hAnsi="Times New Roman"/>
                <w:color w:val="000000" w:themeColor="text1"/>
                <w:szCs w:val="21"/>
              </w:rPr>
              <w:t>37822</w:t>
            </w:r>
            <w:r w:rsidRPr="002E06DC">
              <w:rPr>
                <w:rFonts w:ascii="Times New Roman" w:eastAsia="宋体" w:hAnsi="Times New Roman"/>
                <w:color w:val="000000" w:themeColor="text1"/>
                <w:szCs w:val="21"/>
              </w:rPr>
              <w:t>中已定义，不应再在该章节中列出。</w:t>
            </w:r>
          </w:p>
        </w:tc>
        <w:tc>
          <w:tcPr>
            <w:tcW w:w="1701" w:type="dxa"/>
            <w:vAlign w:val="center"/>
          </w:tcPr>
          <w:p w14:paraId="0670FDC0" w14:textId="4A88CDB8" w:rsidR="002E06DC" w:rsidRPr="00E7772E" w:rsidRDefault="002E06DC" w:rsidP="000301D3">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采纳</w:t>
            </w:r>
          </w:p>
        </w:tc>
        <w:tc>
          <w:tcPr>
            <w:tcW w:w="4455" w:type="dxa"/>
            <w:gridSpan w:val="2"/>
            <w:vAlign w:val="center"/>
          </w:tcPr>
          <w:p w14:paraId="37C3557D" w14:textId="28724B79" w:rsidR="002E06DC" w:rsidRPr="00E7772E" w:rsidRDefault="002E06DC" w:rsidP="000301D3">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对引导语进行了修改，删除了引导语中“</w:t>
            </w:r>
            <w:r w:rsidRPr="0068327C">
              <w:rPr>
                <w:rFonts w:ascii="Times New Roman" w:eastAsia="宋体" w:hAnsi="Times New Roman" w:hint="eastAsia"/>
                <w:color w:val="000000" w:themeColor="text1"/>
                <w:szCs w:val="21"/>
              </w:rPr>
              <w:t>G</w:t>
            </w:r>
            <w:r w:rsidRPr="0068327C">
              <w:rPr>
                <w:rFonts w:ascii="Times New Roman" w:eastAsia="宋体" w:hAnsi="Times New Roman"/>
                <w:color w:val="000000" w:themeColor="text1"/>
                <w:szCs w:val="21"/>
              </w:rPr>
              <w:t>B 37822</w:t>
            </w:r>
            <w:r w:rsidRPr="0068327C">
              <w:rPr>
                <w:rFonts w:ascii="Times New Roman" w:eastAsia="宋体" w:hAnsi="Times New Roman" w:hint="eastAsia"/>
                <w:color w:val="000000" w:themeColor="text1"/>
                <w:szCs w:val="21"/>
              </w:rPr>
              <w:t>界定的”，并补充术语与定义的来源</w:t>
            </w:r>
            <w:r>
              <w:rPr>
                <w:rFonts w:ascii="Times New Roman" w:eastAsia="宋体" w:hAnsi="Times New Roman" w:hint="eastAsia"/>
                <w:color w:val="000000" w:themeColor="text1"/>
                <w:szCs w:val="21"/>
              </w:rPr>
              <w:t>。</w:t>
            </w:r>
          </w:p>
        </w:tc>
      </w:tr>
      <w:tr w:rsidR="002E06DC" w:rsidRPr="0068327C" w14:paraId="6ACF0EDA" w14:textId="77777777" w:rsidTr="009408EA">
        <w:trPr>
          <w:trHeight w:val="408"/>
          <w:jc w:val="center"/>
        </w:trPr>
        <w:tc>
          <w:tcPr>
            <w:tcW w:w="1271" w:type="dxa"/>
            <w:gridSpan w:val="2"/>
            <w:vMerge/>
            <w:noWrap/>
            <w:vAlign w:val="center"/>
          </w:tcPr>
          <w:p w14:paraId="7FFADEEF" w14:textId="77777777" w:rsidR="002E06DC" w:rsidRDefault="002E06DC" w:rsidP="000301D3">
            <w:pPr>
              <w:spacing w:line="360" w:lineRule="auto"/>
              <w:jc w:val="center"/>
              <w:rPr>
                <w:rFonts w:ascii="Times New Roman" w:eastAsia="宋体" w:hAnsi="Times New Roman"/>
                <w:color w:val="000000" w:themeColor="text1"/>
                <w:szCs w:val="21"/>
              </w:rPr>
            </w:pPr>
          </w:p>
        </w:tc>
        <w:tc>
          <w:tcPr>
            <w:tcW w:w="2268" w:type="dxa"/>
            <w:gridSpan w:val="2"/>
            <w:vAlign w:val="center"/>
          </w:tcPr>
          <w:p w14:paraId="56477E5E" w14:textId="20738DE4" w:rsidR="002E06DC" w:rsidRDefault="006C551D" w:rsidP="000301D3">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vAlign w:val="center"/>
          </w:tcPr>
          <w:p w14:paraId="0FC7CC9E" w14:textId="0ACCA4CA" w:rsidR="002E06DC" w:rsidRPr="0068327C" w:rsidRDefault="002E06DC" w:rsidP="000301D3">
            <w:pPr>
              <w:rPr>
                <w:rFonts w:ascii="Times New Roman" w:eastAsia="宋体" w:hAnsi="Times New Roman"/>
                <w:color w:val="000000" w:themeColor="text1"/>
                <w:szCs w:val="21"/>
              </w:rPr>
            </w:pPr>
            <w:r w:rsidRPr="002E06DC">
              <w:rPr>
                <w:rFonts w:ascii="Times New Roman" w:eastAsia="宋体" w:hAnsi="Times New Roman" w:hint="eastAsia"/>
                <w:color w:val="000000" w:themeColor="text1"/>
                <w:szCs w:val="21"/>
              </w:rPr>
              <w:t>国家已经发布的涂料油墨胶粘剂、制药、农药等行业排放标准中均已提出</w:t>
            </w:r>
            <w:r w:rsidRPr="002E06DC">
              <w:rPr>
                <w:rFonts w:ascii="Times New Roman" w:eastAsia="宋体" w:hAnsi="Times New Roman"/>
                <w:color w:val="000000" w:themeColor="text1"/>
                <w:szCs w:val="21"/>
              </w:rPr>
              <w:t>TVOC</w:t>
            </w:r>
            <w:r w:rsidRPr="002E06DC">
              <w:rPr>
                <w:rFonts w:ascii="Times New Roman" w:eastAsia="宋体" w:hAnsi="Times New Roman"/>
                <w:color w:val="000000" w:themeColor="text1"/>
                <w:szCs w:val="21"/>
              </w:rPr>
              <w:t>的控制指标，而本标准中并未考虑，建议考虑和国家相关标准中的控制指标相衔接。</w:t>
            </w:r>
          </w:p>
        </w:tc>
        <w:tc>
          <w:tcPr>
            <w:tcW w:w="1701" w:type="dxa"/>
            <w:vAlign w:val="center"/>
          </w:tcPr>
          <w:p w14:paraId="7F019586" w14:textId="2BA62557" w:rsidR="002E06DC" w:rsidRPr="00E7772E" w:rsidRDefault="002E06DC" w:rsidP="000301D3">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不采纳</w:t>
            </w:r>
          </w:p>
        </w:tc>
        <w:tc>
          <w:tcPr>
            <w:tcW w:w="4455" w:type="dxa"/>
            <w:gridSpan w:val="2"/>
            <w:vAlign w:val="center"/>
          </w:tcPr>
          <w:p w14:paraId="66DE8A28" w14:textId="7F6B1AE6" w:rsidR="00847599" w:rsidRDefault="00847599" w:rsidP="000301D3">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不采纳</w:t>
            </w:r>
            <w:r w:rsidR="002756B5">
              <w:rPr>
                <w:rFonts w:ascii="Times New Roman" w:eastAsia="宋体" w:hAnsi="Times New Roman" w:hint="eastAsia"/>
                <w:color w:val="000000" w:themeColor="text1"/>
                <w:szCs w:val="21"/>
              </w:rPr>
              <w:t>该意见</w:t>
            </w:r>
            <w:r>
              <w:rPr>
                <w:rFonts w:ascii="Times New Roman" w:eastAsia="宋体" w:hAnsi="Times New Roman" w:hint="eastAsia"/>
                <w:color w:val="000000" w:themeColor="text1"/>
                <w:szCs w:val="21"/>
              </w:rPr>
              <w:t>的原因：</w:t>
            </w:r>
          </w:p>
          <w:p w14:paraId="7AD2247F" w14:textId="3305987A" w:rsidR="002E06DC" w:rsidRPr="00E7772E" w:rsidRDefault="00847599" w:rsidP="000301D3">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木材加工行业主要污染物为甲醛、苯、苯系物</w:t>
            </w:r>
            <w:r w:rsidR="004B04BA">
              <w:rPr>
                <w:rFonts w:ascii="Times New Roman" w:eastAsia="宋体" w:hAnsi="Times New Roman" w:hint="eastAsia"/>
                <w:color w:val="000000" w:themeColor="text1"/>
                <w:szCs w:val="21"/>
              </w:rPr>
              <w:t>等污染物，</w:t>
            </w:r>
            <w:r w:rsidR="00301BD8">
              <w:rPr>
                <w:rFonts w:ascii="Times New Roman" w:eastAsia="宋体" w:hAnsi="Times New Roman" w:hint="eastAsia"/>
                <w:color w:val="000000" w:themeColor="text1"/>
                <w:szCs w:val="21"/>
              </w:rPr>
              <w:t>本标准</w:t>
            </w:r>
            <w:r w:rsidR="004B04BA">
              <w:rPr>
                <w:rFonts w:ascii="Times New Roman" w:eastAsia="宋体" w:hAnsi="Times New Roman" w:hint="eastAsia"/>
                <w:color w:val="000000" w:themeColor="text1"/>
                <w:szCs w:val="21"/>
              </w:rPr>
              <w:t>已经规定了</w:t>
            </w:r>
            <w:r w:rsidR="002756B5">
              <w:rPr>
                <w:rFonts w:ascii="Times New Roman" w:eastAsia="宋体" w:hAnsi="Times New Roman" w:hint="eastAsia"/>
                <w:color w:val="000000" w:themeColor="text1"/>
                <w:szCs w:val="21"/>
              </w:rPr>
              <w:t>以上污染物的</w:t>
            </w:r>
            <w:r w:rsidR="004B04BA">
              <w:rPr>
                <w:rFonts w:ascii="Times New Roman" w:eastAsia="宋体" w:hAnsi="Times New Roman" w:hint="eastAsia"/>
                <w:color w:val="000000" w:themeColor="text1"/>
                <w:szCs w:val="21"/>
              </w:rPr>
              <w:t>排放限值，因此不采纳。</w:t>
            </w:r>
          </w:p>
        </w:tc>
      </w:tr>
      <w:tr w:rsidR="002E06DC" w:rsidRPr="0068327C" w14:paraId="3A81E94C" w14:textId="77777777" w:rsidTr="009408EA">
        <w:trPr>
          <w:trHeight w:val="408"/>
          <w:jc w:val="center"/>
        </w:trPr>
        <w:tc>
          <w:tcPr>
            <w:tcW w:w="1271" w:type="dxa"/>
            <w:gridSpan w:val="2"/>
            <w:vMerge/>
            <w:noWrap/>
            <w:vAlign w:val="center"/>
          </w:tcPr>
          <w:p w14:paraId="32B67B37" w14:textId="77777777" w:rsidR="002E06DC" w:rsidRDefault="002E06DC" w:rsidP="000301D3">
            <w:pPr>
              <w:spacing w:line="360" w:lineRule="auto"/>
              <w:jc w:val="center"/>
              <w:rPr>
                <w:rFonts w:ascii="Times New Roman" w:eastAsia="宋体" w:hAnsi="Times New Roman"/>
                <w:color w:val="000000" w:themeColor="text1"/>
                <w:szCs w:val="21"/>
              </w:rPr>
            </w:pPr>
          </w:p>
        </w:tc>
        <w:tc>
          <w:tcPr>
            <w:tcW w:w="2268" w:type="dxa"/>
            <w:gridSpan w:val="2"/>
            <w:vAlign w:val="center"/>
          </w:tcPr>
          <w:p w14:paraId="1DA1C673" w14:textId="16B1E89E" w:rsidR="002E06DC" w:rsidRDefault="00A64380" w:rsidP="000301D3">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6246D89B" w14:textId="195F1363" w:rsidR="002E06DC" w:rsidRPr="0068327C" w:rsidRDefault="002E06DC" w:rsidP="000301D3">
            <w:pPr>
              <w:rPr>
                <w:rFonts w:ascii="Times New Roman" w:eastAsia="宋体" w:hAnsi="Times New Roman"/>
                <w:color w:val="000000" w:themeColor="text1"/>
                <w:szCs w:val="21"/>
              </w:rPr>
            </w:pPr>
            <w:r w:rsidRPr="002E06DC">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 xml:space="preserve">4.1.3 </w:t>
            </w:r>
            <w:r w:rsidRPr="002E06DC">
              <w:rPr>
                <w:rFonts w:ascii="Times New Roman" w:eastAsia="宋体" w:hAnsi="Times New Roman"/>
                <w:color w:val="000000" w:themeColor="text1"/>
                <w:szCs w:val="21"/>
              </w:rPr>
              <w:t>燃烧、吸附、吸收、冷凝等</w:t>
            </w:r>
            <w:r w:rsidRPr="002E06DC">
              <w:rPr>
                <w:rFonts w:ascii="Times New Roman" w:eastAsia="宋体" w:hAnsi="Times New Roman"/>
                <w:color w:val="000000" w:themeColor="text1"/>
                <w:szCs w:val="21"/>
              </w:rPr>
              <w:t>VOCs</w:t>
            </w:r>
            <w:r w:rsidRPr="002E06DC">
              <w:rPr>
                <w:rFonts w:ascii="Times New Roman" w:eastAsia="宋体" w:hAnsi="Times New Roman"/>
                <w:color w:val="000000" w:themeColor="text1"/>
                <w:szCs w:val="21"/>
              </w:rPr>
              <w:t>处理设施，以实测浓度作为达标判定依据，不得稀释排放</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的规定与国标</w:t>
            </w:r>
            <w:r w:rsidRPr="002E06DC">
              <w:rPr>
                <w:rFonts w:ascii="Times New Roman" w:eastAsia="宋体" w:hAnsi="Times New Roman"/>
                <w:color w:val="000000" w:themeColor="text1"/>
                <w:szCs w:val="21"/>
              </w:rPr>
              <w:t>GB</w:t>
            </w:r>
            <w:r>
              <w:rPr>
                <w:rFonts w:ascii="Times New Roman" w:eastAsia="宋体" w:hAnsi="Times New Roman"/>
                <w:color w:val="000000" w:themeColor="text1"/>
                <w:szCs w:val="21"/>
              </w:rPr>
              <w:t xml:space="preserve"> </w:t>
            </w:r>
            <w:r w:rsidRPr="002E06DC">
              <w:rPr>
                <w:rFonts w:ascii="Times New Roman" w:eastAsia="宋体" w:hAnsi="Times New Roman"/>
                <w:color w:val="000000" w:themeColor="text1"/>
                <w:szCs w:val="21"/>
              </w:rPr>
              <w:t>37822</w:t>
            </w:r>
            <w:r w:rsidRPr="002E06DC">
              <w:rPr>
                <w:rFonts w:ascii="Times New Roman" w:eastAsia="宋体" w:hAnsi="Times New Roman"/>
                <w:color w:val="000000" w:themeColor="text1"/>
                <w:szCs w:val="21"/>
              </w:rPr>
              <w:t>的</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10.3.3</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章节规定不符。</w:t>
            </w:r>
          </w:p>
        </w:tc>
        <w:tc>
          <w:tcPr>
            <w:tcW w:w="1701" w:type="dxa"/>
            <w:vAlign w:val="center"/>
          </w:tcPr>
          <w:p w14:paraId="52F0A04D" w14:textId="3584CEBE" w:rsidR="002E06DC" w:rsidRPr="00E7772E" w:rsidRDefault="002E06DC" w:rsidP="000301D3">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采纳</w:t>
            </w:r>
          </w:p>
        </w:tc>
        <w:tc>
          <w:tcPr>
            <w:tcW w:w="4455" w:type="dxa"/>
            <w:gridSpan w:val="2"/>
            <w:vAlign w:val="center"/>
          </w:tcPr>
          <w:p w14:paraId="74429CAF" w14:textId="52A4C363" w:rsidR="002E06DC" w:rsidRPr="00E7772E" w:rsidRDefault="002E06DC" w:rsidP="000301D3">
            <w:pPr>
              <w:rPr>
                <w:rFonts w:ascii="Times New Roman" w:eastAsia="宋体" w:hAnsi="Times New Roman"/>
                <w:color w:val="000000" w:themeColor="text1"/>
                <w:szCs w:val="21"/>
              </w:rPr>
            </w:pPr>
            <w:r w:rsidRPr="00755E19">
              <w:rPr>
                <w:rFonts w:ascii="Times New Roman" w:eastAsia="宋体" w:hAnsi="Times New Roman" w:hint="eastAsia"/>
                <w:color w:val="000000" w:themeColor="text1"/>
                <w:szCs w:val="21"/>
              </w:rPr>
              <w:t>参考《</w:t>
            </w:r>
            <w:r w:rsidRPr="002E06DC">
              <w:rPr>
                <w:rFonts w:ascii="Times New Roman" w:eastAsia="宋体" w:hAnsi="Times New Roman"/>
                <w:color w:val="000000" w:themeColor="text1"/>
                <w:szCs w:val="21"/>
              </w:rPr>
              <w:t>挥发性有机物无组织排放控制标准</w:t>
            </w:r>
            <w:r w:rsidRPr="00755E19">
              <w:rPr>
                <w:rFonts w:ascii="Times New Roman" w:eastAsia="宋体" w:hAnsi="Times New Roman" w:hint="eastAsia"/>
                <w:color w:val="000000" w:themeColor="text1"/>
                <w:szCs w:val="21"/>
              </w:rPr>
              <w:t>》</w:t>
            </w:r>
            <w:r w:rsidRPr="00755E19">
              <w:rPr>
                <w:rFonts w:ascii="Times New Roman" w:eastAsia="宋体" w:hAnsi="Times New Roman"/>
                <w:color w:val="000000" w:themeColor="text1"/>
                <w:szCs w:val="21"/>
              </w:rPr>
              <w:t>GB 37822</w:t>
            </w:r>
            <w:r w:rsidRPr="00755E19">
              <w:rPr>
                <w:rFonts w:ascii="Times New Roman" w:eastAsia="宋体" w:hAnsi="Times New Roman"/>
                <w:color w:val="000000" w:themeColor="text1"/>
                <w:szCs w:val="21"/>
              </w:rPr>
              <w:t>和江苏省《大气污染物综合排放标准》，在标准</w:t>
            </w:r>
            <w:r w:rsidRPr="00755E19">
              <w:rPr>
                <w:rFonts w:ascii="Times New Roman" w:eastAsia="宋体" w:hAnsi="Times New Roman"/>
                <w:color w:val="000000" w:themeColor="text1"/>
                <w:szCs w:val="21"/>
              </w:rPr>
              <w:t>4.1.</w:t>
            </w:r>
            <w:r w:rsidR="00004D7E">
              <w:rPr>
                <w:rFonts w:ascii="Times New Roman" w:eastAsia="宋体" w:hAnsi="Times New Roman"/>
                <w:color w:val="000000" w:themeColor="text1"/>
                <w:szCs w:val="21"/>
              </w:rPr>
              <w:t>6</w:t>
            </w:r>
            <w:r w:rsidRPr="00755E19">
              <w:rPr>
                <w:rFonts w:ascii="Times New Roman" w:eastAsia="宋体" w:hAnsi="Times New Roman"/>
                <w:color w:val="000000" w:themeColor="text1"/>
                <w:szCs w:val="21"/>
              </w:rPr>
              <w:t>中补充了表</w:t>
            </w:r>
            <w:r w:rsidRPr="00755E19">
              <w:rPr>
                <w:rFonts w:ascii="Times New Roman" w:eastAsia="宋体" w:hAnsi="Times New Roman"/>
                <w:color w:val="000000" w:themeColor="text1"/>
                <w:szCs w:val="21"/>
              </w:rPr>
              <w:t>2</w:t>
            </w:r>
            <w:r w:rsidR="0078654F">
              <w:rPr>
                <w:rFonts w:ascii="Times New Roman" w:eastAsia="宋体" w:hint="eastAsia"/>
                <w:color w:val="000000" w:themeColor="text1"/>
              </w:rPr>
              <w:t>热氧化处理</w:t>
            </w:r>
            <w:r w:rsidRPr="00755E19">
              <w:rPr>
                <w:rFonts w:ascii="Times New Roman" w:eastAsia="宋体" w:hAnsi="Times New Roman"/>
                <w:color w:val="000000" w:themeColor="text1"/>
                <w:szCs w:val="21"/>
              </w:rPr>
              <w:t>装置大气污染物排放限值，在</w:t>
            </w:r>
            <w:r w:rsidRPr="00755E19">
              <w:rPr>
                <w:rFonts w:ascii="Times New Roman" w:eastAsia="宋体" w:hAnsi="Times New Roman"/>
                <w:color w:val="000000" w:themeColor="text1"/>
                <w:szCs w:val="21"/>
              </w:rPr>
              <w:t>4.1.</w:t>
            </w:r>
            <w:r w:rsidR="00004D7E">
              <w:rPr>
                <w:rFonts w:ascii="Times New Roman" w:eastAsia="宋体" w:hAnsi="Times New Roman"/>
                <w:color w:val="000000" w:themeColor="text1"/>
                <w:szCs w:val="21"/>
              </w:rPr>
              <w:t>7</w:t>
            </w:r>
            <w:r w:rsidRPr="00755E19">
              <w:rPr>
                <w:rFonts w:ascii="Times New Roman" w:eastAsia="宋体" w:hAnsi="Times New Roman"/>
                <w:color w:val="000000" w:themeColor="text1"/>
                <w:szCs w:val="21"/>
              </w:rPr>
              <w:t>中补充了热氧化处理装置的基准氧含量折算方法。</w:t>
            </w:r>
          </w:p>
        </w:tc>
      </w:tr>
      <w:tr w:rsidR="002E06DC" w:rsidRPr="0068327C" w14:paraId="0B32F5C1" w14:textId="77777777" w:rsidTr="009408EA">
        <w:trPr>
          <w:trHeight w:val="408"/>
          <w:jc w:val="center"/>
        </w:trPr>
        <w:tc>
          <w:tcPr>
            <w:tcW w:w="1271" w:type="dxa"/>
            <w:gridSpan w:val="2"/>
            <w:vMerge/>
            <w:noWrap/>
            <w:vAlign w:val="center"/>
          </w:tcPr>
          <w:p w14:paraId="24DFEF0A" w14:textId="77777777" w:rsidR="002E06DC" w:rsidRDefault="002E06DC" w:rsidP="000301D3">
            <w:pPr>
              <w:spacing w:line="360" w:lineRule="auto"/>
              <w:jc w:val="center"/>
              <w:rPr>
                <w:rFonts w:ascii="Times New Roman" w:eastAsia="宋体" w:hAnsi="Times New Roman"/>
                <w:color w:val="000000" w:themeColor="text1"/>
                <w:szCs w:val="21"/>
              </w:rPr>
            </w:pPr>
          </w:p>
        </w:tc>
        <w:tc>
          <w:tcPr>
            <w:tcW w:w="2268" w:type="dxa"/>
            <w:gridSpan w:val="2"/>
            <w:vAlign w:val="center"/>
          </w:tcPr>
          <w:p w14:paraId="3DE211B9" w14:textId="30C6CA82" w:rsidR="002E06DC" w:rsidRDefault="00A64380" w:rsidP="000301D3">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24CEBDCD" w14:textId="2620A5AB" w:rsidR="002E06DC" w:rsidRPr="0068327C" w:rsidRDefault="002E06DC" w:rsidP="000301D3">
            <w:pPr>
              <w:rPr>
                <w:rFonts w:ascii="Times New Roman" w:eastAsia="宋体" w:hAnsi="Times New Roman"/>
                <w:color w:val="000000" w:themeColor="text1"/>
                <w:szCs w:val="21"/>
              </w:rPr>
            </w:pPr>
            <w:r w:rsidRPr="002E06DC">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4.2.1</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中</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表</w:t>
            </w:r>
            <w:r w:rsidRPr="002E06DC">
              <w:rPr>
                <w:rFonts w:ascii="Times New Roman" w:eastAsia="宋体" w:hAnsi="Times New Roman"/>
                <w:color w:val="000000" w:themeColor="text1"/>
                <w:szCs w:val="21"/>
              </w:rPr>
              <w:t>2</w:t>
            </w:r>
            <w:r w:rsidRPr="002E06DC">
              <w:rPr>
                <w:rFonts w:ascii="Times New Roman" w:eastAsia="宋体" w:hAnsi="Times New Roman"/>
                <w:color w:val="000000" w:themeColor="text1"/>
                <w:szCs w:val="21"/>
              </w:rPr>
              <w:t>厂区内大气污染物无组织排放限值</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关于无组织排放监控位置的要求为</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在厂区内设置监控点</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，与国标</w:t>
            </w:r>
            <w:r w:rsidRPr="002E06DC">
              <w:rPr>
                <w:rFonts w:ascii="Times New Roman" w:eastAsia="宋体" w:hAnsi="Times New Roman"/>
                <w:color w:val="000000" w:themeColor="text1"/>
                <w:szCs w:val="21"/>
              </w:rPr>
              <w:t>GB37822</w:t>
            </w:r>
            <w:r w:rsidRPr="002E06DC">
              <w:rPr>
                <w:rFonts w:ascii="Times New Roman" w:eastAsia="宋体" w:hAnsi="Times New Roman"/>
                <w:color w:val="000000" w:themeColor="text1"/>
                <w:szCs w:val="21"/>
              </w:rPr>
              <w:t>中的对应要求</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在厂房外设置监控点</w:t>
            </w:r>
            <w:r>
              <w:rPr>
                <w:rFonts w:ascii="Times New Roman" w:eastAsia="宋体" w:hAnsi="Times New Roman" w:hint="eastAsia"/>
                <w:color w:val="000000" w:themeColor="text1"/>
                <w:szCs w:val="21"/>
              </w:rPr>
              <w:t>”</w:t>
            </w:r>
            <w:r w:rsidRPr="002E06DC">
              <w:rPr>
                <w:rFonts w:ascii="Times New Roman" w:eastAsia="宋体" w:hAnsi="Times New Roman"/>
                <w:color w:val="000000" w:themeColor="text1"/>
                <w:szCs w:val="21"/>
              </w:rPr>
              <w:t>不符。</w:t>
            </w:r>
          </w:p>
        </w:tc>
        <w:tc>
          <w:tcPr>
            <w:tcW w:w="1701" w:type="dxa"/>
            <w:vAlign w:val="center"/>
          </w:tcPr>
          <w:p w14:paraId="2A5421EA" w14:textId="43E96303" w:rsidR="002E06DC" w:rsidRPr="00E7772E" w:rsidRDefault="002E06DC" w:rsidP="000301D3">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采纳</w:t>
            </w:r>
          </w:p>
        </w:tc>
        <w:tc>
          <w:tcPr>
            <w:tcW w:w="4455" w:type="dxa"/>
            <w:gridSpan w:val="2"/>
            <w:vAlign w:val="center"/>
          </w:tcPr>
          <w:p w14:paraId="78A5C993" w14:textId="2E317917" w:rsidR="002E06DC" w:rsidRPr="00E7772E" w:rsidRDefault="002E06DC" w:rsidP="000301D3">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将</w:t>
            </w:r>
            <w:r w:rsidRPr="002E06DC">
              <w:rPr>
                <w:rFonts w:ascii="Times New Roman" w:eastAsia="宋体" w:hAnsi="Times New Roman"/>
                <w:color w:val="000000" w:themeColor="text1"/>
                <w:szCs w:val="21"/>
              </w:rPr>
              <w:t>表</w:t>
            </w:r>
            <w:r w:rsidRPr="002E06DC">
              <w:rPr>
                <w:rFonts w:ascii="Times New Roman" w:eastAsia="宋体" w:hAnsi="Times New Roman"/>
                <w:color w:val="000000" w:themeColor="text1"/>
                <w:szCs w:val="21"/>
              </w:rPr>
              <w:t>3</w:t>
            </w:r>
            <w:r w:rsidRPr="002E06DC">
              <w:rPr>
                <w:rFonts w:ascii="Times New Roman" w:eastAsia="宋体" w:hAnsi="Times New Roman"/>
                <w:color w:val="000000" w:themeColor="text1"/>
                <w:szCs w:val="21"/>
              </w:rPr>
              <w:t>厂区内大气污染物无组织排放限值</w:t>
            </w:r>
            <w:r w:rsidRPr="002E06DC">
              <w:rPr>
                <w:rFonts w:ascii="Times New Roman" w:eastAsia="宋体" w:hAnsi="Times New Roman" w:hint="eastAsia"/>
                <w:color w:val="000000" w:themeColor="text1"/>
                <w:szCs w:val="21"/>
              </w:rPr>
              <w:t>中监控位置要求改为在厂房外设置监控点。</w:t>
            </w:r>
          </w:p>
        </w:tc>
      </w:tr>
      <w:tr w:rsidR="0068327C" w:rsidRPr="0068327C" w14:paraId="58234323" w14:textId="77777777" w:rsidTr="009408EA">
        <w:trPr>
          <w:trHeight w:val="1089"/>
          <w:jc w:val="center"/>
        </w:trPr>
        <w:tc>
          <w:tcPr>
            <w:tcW w:w="1271" w:type="dxa"/>
            <w:gridSpan w:val="2"/>
            <w:vMerge w:val="restart"/>
            <w:tcBorders>
              <w:bottom w:val="single" w:sz="4" w:space="0" w:color="auto"/>
            </w:tcBorders>
            <w:vAlign w:val="center"/>
            <w:hideMark/>
          </w:tcPr>
          <w:p w14:paraId="023BBEE9"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浙江省生态环境科学设计研究院</w:t>
            </w:r>
          </w:p>
        </w:tc>
        <w:tc>
          <w:tcPr>
            <w:tcW w:w="2268" w:type="dxa"/>
            <w:gridSpan w:val="2"/>
            <w:vMerge w:val="restart"/>
            <w:noWrap/>
            <w:vAlign w:val="center"/>
            <w:hideMark/>
          </w:tcPr>
          <w:p w14:paraId="49179C54" w14:textId="29AD0168"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w:t>
            </w:r>
            <w:r>
              <w:rPr>
                <w:rFonts w:ascii="Times New Roman" w:eastAsia="宋体" w:hAnsi="Times New Roman" w:hint="eastAsia"/>
                <w:color w:val="000000" w:themeColor="text1"/>
                <w:szCs w:val="21"/>
              </w:rPr>
              <w:t>范围</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1</w:t>
            </w:r>
          </w:p>
        </w:tc>
        <w:tc>
          <w:tcPr>
            <w:tcW w:w="4253" w:type="dxa"/>
            <w:gridSpan w:val="2"/>
            <w:tcBorders>
              <w:bottom w:val="single" w:sz="4" w:space="0" w:color="auto"/>
            </w:tcBorders>
            <w:vAlign w:val="center"/>
            <w:hideMark/>
          </w:tcPr>
          <w:p w14:paraId="29D51863" w14:textId="2D04E8D4"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文本范围中“</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规定木材加</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等相关规定”建议删除“等相关规定”。</w:t>
            </w:r>
          </w:p>
        </w:tc>
        <w:tc>
          <w:tcPr>
            <w:tcW w:w="1701" w:type="dxa"/>
            <w:tcBorders>
              <w:bottom w:val="single" w:sz="4" w:space="0" w:color="auto"/>
            </w:tcBorders>
            <w:vAlign w:val="center"/>
            <w:hideMark/>
          </w:tcPr>
          <w:p w14:paraId="6F155E96"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hideMark/>
          </w:tcPr>
          <w:p w14:paraId="21DA8B6B" w14:textId="256465FF"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文本范围中删除“等相关规定”，原句改为“</w:t>
            </w:r>
            <w:r w:rsidR="00301BD8">
              <w:rPr>
                <w:rFonts w:ascii="Times New Roman" w:eastAsia="宋体" w:hAnsi="Times New Roman" w:hint="eastAsia"/>
                <w:color w:val="000000" w:themeColor="text1"/>
                <w:szCs w:val="21"/>
              </w:rPr>
              <w:t>本标准</w:t>
            </w:r>
            <w:r w:rsidR="0023448E" w:rsidRPr="0068327C">
              <w:rPr>
                <w:rFonts w:ascii="Times New Roman" w:eastAsia="宋体" w:hAnsi="Times New Roman" w:hint="eastAsia"/>
                <w:color w:val="000000" w:themeColor="text1"/>
                <w:szCs w:val="21"/>
              </w:rPr>
              <w:t>规定了木材加工行业大气污染物排放控制要求、监测和监督管理要求</w:t>
            </w:r>
            <w:r w:rsidRPr="0068327C">
              <w:rPr>
                <w:rFonts w:ascii="Times New Roman" w:eastAsia="宋体" w:hAnsi="Times New Roman" w:hint="eastAsia"/>
                <w:color w:val="000000" w:themeColor="text1"/>
                <w:szCs w:val="21"/>
              </w:rPr>
              <w:t>”。</w:t>
            </w:r>
          </w:p>
        </w:tc>
      </w:tr>
      <w:tr w:rsidR="0068327C" w:rsidRPr="0068327C" w14:paraId="29274B01" w14:textId="77777777" w:rsidTr="009408EA">
        <w:trPr>
          <w:trHeight w:val="2506"/>
          <w:jc w:val="center"/>
        </w:trPr>
        <w:tc>
          <w:tcPr>
            <w:tcW w:w="1271" w:type="dxa"/>
            <w:gridSpan w:val="2"/>
            <w:vMerge/>
            <w:tcBorders>
              <w:bottom w:val="single" w:sz="4" w:space="0" w:color="auto"/>
            </w:tcBorders>
            <w:vAlign w:val="center"/>
            <w:hideMark/>
          </w:tcPr>
          <w:p w14:paraId="5BD3898D"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noWrap/>
            <w:vAlign w:val="center"/>
            <w:hideMark/>
          </w:tcPr>
          <w:p w14:paraId="5D50DF61"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tcBorders>
              <w:bottom w:val="single" w:sz="4" w:space="0" w:color="auto"/>
            </w:tcBorders>
            <w:noWrap/>
            <w:vAlign w:val="center"/>
            <w:hideMark/>
          </w:tcPr>
          <w:p w14:paraId="0296816E" w14:textId="65620326"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文本范围中“</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适用于江苏省内”建议删除“江苏省内”，本段写法参照国家或江苏相关地方标准，不能遗漏排污许可证申请与核发。</w:t>
            </w:r>
          </w:p>
        </w:tc>
        <w:tc>
          <w:tcPr>
            <w:tcW w:w="1701" w:type="dxa"/>
            <w:tcBorders>
              <w:bottom w:val="single" w:sz="4" w:space="0" w:color="auto"/>
            </w:tcBorders>
            <w:noWrap/>
            <w:vAlign w:val="center"/>
            <w:hideMark/>
          </w:tcPr>
          <w:p w14:paraId="62F00FBB"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hideMark/>
          </w:tcPr>
          <w:p w14:paraId="2E9870AC" w14:textId="652DDFEC" w:rsidR="000301D3" w:rsidRPr="0068327C" w:rsidRDefault="000301D3" w:rsidP="003D4A3E">
            <w:pPr>
              <w:spacing w:line="276" w:lineRule="auto"/>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文本范围中删除了“江苏省内”，原句改为“</w:t>
            </w:r>
            <w:r w:rsidR="00301BD8">
              <w:rPr>
                <w:rFonts w:ascii="Times New Roman" w:eastAsia="宋体" w:hAnsi="Times New Roman"/>
                <w:color w:val="000000" w:themeColor="text1"/>
                <w:szCs w:val="21"/>
              </w:rPr>
              <w:t>本标准</w:t>
            </w:r>
            <w:bookmarkStart w:id="17" w:name="_Hlk54875431"/>
            <w:r w:rsidRPr="0068327C">
              <w:rPr>
                <w:rFonts w:ascii="Times New Roman" w:eastAsia="宋体" w:hAnsi="Times New Roman" w:hint="eastAsia"/>
                <w:color w:val="000000" w:themeColor="text1"/>
                <w:szCs w:val="21"/>
              </w:rPr>
              <w:t>适用于木材加工行业现有企业或生产设施的大气污染物排放管理，以及新、改、扩建木材加工项目的环境影响评价、环境保护工程设计</w:t>
            </w:r>
            <w:bookmarkStart w:id="18" w:name="_Hlk69840584"/>
            <w:r w:rsidRPr="0068327C">
              <w:rPr>
                <w:rFonts w:ascii="Times New Roman" w:eastAsia="宋体" w:hAnsi="Times New Roman" w:hint="eastAsia"/>
                <w:color w:val="000000" w:themeColor="text1"/>
                <w:szCs w:val="21"/>
              </w:rPr>
              <w:t>、</w:t>
            </w:r>
            <w:bookmarkEnd w:id="18"/>
            <w:r w:rsidRPr="0068327C">
              <w:rPr>
                <w:rFonts w:ascii="Times New Roman" w:eastAsia="宋体" w:hAnsi="Times New Roman" w:hint="eastAsia"/>
                <w:color w:val="000000" w:themeColor="text1"/>
                <w:szCs w:val="21"/>
              </w:rPr>
              <w:t>竣工环境保护验收、排污许可证申请与核发及其投产后的大气污染物排放管理</w:t>
            </w:r>
            <w:bookmarkEnd w:id="17"/>
            <w:r w:rsidRPr="0068327C">
              <w:rPr>
                <w:rFonts w:ascii="Times New Roman" w:eastAsia="宋体" w:hAnsi="Times New Roman" w:hint="eastAsia"/>
                <w:color w:val="000000" w:themeColor="text1"/>
                <w:szCs w:val="21"/>
              </w:rPr>
              <w:t>”</w:t>
            </w:r>
            <w:r w:rsidR="00824D54">
              <w:rPr>
                <w:rFonts w:ascii="Times New Roman" w:eastAsia="宋体" w:hAnsi="Times New Roman" w:hint="eastAsia"/>
                <w:color w:val="000000" w:themeColor="text1"/>
                <w:szCs w:val="21"/>
              </w:rPr>
              <w:t>。</w:t>
            </w:r>
          </w:p>
        </w:tc>
      </w:tr>
      <w:tr w:rsidR="0068327C" w:rsidRPr="0068327C" w14:paraId="5E4B0562" w14:textId="77777777" w:rsidTr="009408EA">
        <w:trPr>
          <w:trHeight w:val="634"/>
          <w:jc w:val="center"/>
        </w:trPr>
        <w:tc>
          <w:tcPr>
            <w:tcW w:w="1271" w:type="dxa"/>
            <w:gridSpan w:val="2"/>
            <w:vMerge/>
            <w:tcBorders>
              <w:bottom w:val="single" w:sz="4" w:space="0" w:color="auto"/>
            </w:tcBorders>
            <w:vAlign w:val="center"/>
            <w:hideMark/>
          </w:tcPr>
          <w:p w14:paraId="63753B01"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tcBorders>
              <w:bottom w:val="single" w:sz="4" w:space="0" w:color="auto"/>
            </w:tcBorders>
            <w:noWrap/>
            <w:vAlign w:val="center"/>
            <w:hideMark/>
          </w:tcPr>
          <w:p w14:paraId="236586CF"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tcBorders>
              <w:bottom w:val="single" w:sz="4" w:space="0" w:color="auto"/>
            </w:tcBorders>
            <w:noWrap/>
            <w:vAlign w:val="center"/>
            <w:hideMark/>
          </w:tcPr>
          <w:p w14:paraId="08F166D4" w14:textId="02B7AE73"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文本范围中“</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适用于的木加工</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”建议删除，与木材加工行业定义重复。</w:t>
            </w:r>
          </w:p>
        </w:tc>
        <w:tc>
          <w:tcPr>
            <w:tcW w:w="1701" w:type="dxa"/>
            <w:tcBorders>
              <w:bottom w:val="single" w:sz="4" w:space="0" w:color="auto"/>
            </w:tcBorders>
            <w:noWrap/>
            <w:vAlign w:val="center"/>
            <w:hideMark/>
          </w:tcPr>
          <w:p w14:paraId="30028C43"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hideMark/>
          </w:tcPr>
          <w:p w14:paraId="6CCBB77C" w14:textId="597DB005" w:rsidR="000301D3" w:rsidRPr="0068327C" w:rsidRDefault="000301D3" w:rsidP="003D4A3E">
            <w:pPr>
              <w:rPr>
                <w:rFonts w:ascii="Times New Roman" w:eastAsia="宋体" w:hAnsi="Times New Roman"/>
                <w:color w:val="000000" w:themeColor="text1"/>
                <w:szCs w:val="21"/>
              </w:rPr>
            </w:pPr>
            <w:r w:rsidRPr="002A7957">
              <w:rPr>
                <w:rFonts w:ascii="Times New Roman" w:eastAsia="宋体" w:hAnsi="Times New Roman" w:hint="eastAsia"/>
                <w:color w:val="000000" w:themeColor="text1"/>
                <w:szCs w:val="21"/>
              </w:rPr>
              <w:t>对</w:t>
            </w:r>
            <w:r w:rsidR="0081046C">
              <w:rPr>
                <w:rFonts w:ascii="Times New Roman" w:eastAsia="宋体" w:hAnsi="Times New Roman" w:hint="eastAsia"/>
                <w:color w:val="000000" w:themeColor="text1"/>
                <w:szCs w:val="21"/>
              </w:rPr>
              <w:t>删除范围第三段内容。</w:t>
            </w:r>
          </w:p>
        </w:tc>
      </w:tr>
      <w:tr w:rsidR="0068327C" w:rsidRPr="0068327C" w14:paraId="303FEE52" w14:textId="77777777" w:rsidTr="009408EA">
        <w:trPr>
          <w:trHeight w:val="1566"/>
          <w:jc w:val="center"/>
        </w:trPr>
        <w:tc>
          <w:tcPr>
            <w:tcW w:w="1271" w:type="dxa"/>
            <w:gridSpan w:val="2"/>
            <w:vMerge/>
            <w:tcBorders>
              <w:bottom w:val="single" w:sz="4" w:space="0" w:color="auto"/>
            </w:tcBorders>
            <w:vAlign w:val="center"/>
            <w:hideMark/>
          </w:tcPr>
          <w:p w14:paraId="7F1A6BD2"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tcBorders>
              <w:bottom w:val="single" w:sz="4" w:space="0" w:color="auto"/>
            </w:tcBorders>
            <w:noWrap/>
            <w:vAlign w:val="center"/>
            <w:hideMark/>
          </w:tcPr>
          <w:p w14:paraId="33A754B8" w14:textId="04C46649" w:rsidR="000301D3" w:rsidRPr="0068327C" w:rsidRDefault="00B4049A"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术语与定义</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P2</w:t>
            </w:r>
          </w:p>
        </w:tc>
        <w:tc>
          <w:tcPr>
            <w:tcW w:w="4253" w:type="dxa"/>
            <w:gridSpan w:val="2"/>
            <w:tcBorders>
              <w:bottom w:val="single" w:sz="4" w:space="0" w:color="auto"/>
            </w:tcBorders>
            <w:noWrap/>
            <w:vAlign w:val="center"/>
            <w:hideMark/>
          </w:tcPr>
          <w:p w14:paraId="3569F362"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术语与定义中</w:t>
            </w:r>
            <w:r w:rsidRPr="0068327C">
              <w:rPr>
                <w:rFonts w:ascii="Times New Roman" w:eastAsia="宋体" w:hAnsi="Times New Roman" w:hint="eastAsia"/>
                <w:color w:val="000000" w:themeColor="text1"/>
                <w:szCs w:val="21"/>
              </w:rPr>
              <w:t>3.1</w:t>
            </w:r>
            <w:r w:rsidRPr="0068327C">
              <w:rPr>
                <w:rFonts w:ascii="Times New Roman" w:eastAsia="宋体" w:hAnsi="Times New Roman" w:hint="eastAsia"/>
                <w:color w:val="000000" w:themeColor="text1"/>
                <w:szCs w:val="21"/>
              </w:rPr>
              <w:t>木材加工行业，建议将“包括木材加工</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”修改为，“具体为木材加</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“以明确行业范围。</w:t>
            </w:r>
          </w:p>
        </w:tc>
        <w:tc>
          <w:tcPr>
            <w:tcW w:w="1701" w:type="dxa"/>
            <w:tcBorders>
              <w:bottom w:val="single" w:sz="4" w:space="0" w:color="auto"/>
            </w:tcBorders>
            <w:noWrap/>
            <w:vAlign w:val="center"/>
            <w:hideMark/>
          </w:tcPr>
          <w:p w14:paraId="3CAAB697"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hideMark/>
          </w:tcPr>
          <w:p w14:paraId="7C2B9D56" w14:textId="73ACBDA0" w:rsidR="000301D3" w:rsidRPr="0068327C" w:rsidRDefault="000301D3" w:rsidP="003D4A3E">
            <w:pPr>
              <w:pStyle w:val="Default"/>
              <w:spacing w:line="276" w:lineRule="auto"/>
              <w:rPr>
                <w:rFonts w:ascii="Times New Roman" w:hAnsi="Times New Roman" w:cstheme="minorBidi"/>
                <w:color w:val="000000" w:themeColor="text1"/>
                <w:kern w:val="2"/>
                <w:sz w:val="21"/>
                <w:szCs w:val="21"/>
              </w:rPr>
            </w:pPr>
            <w:r w:rsidRPr="0068327C">
              <w:rPr>
                <w:rFonts w:ascii="Times New Roman" w:hAnsi="Times New Roman" w:cstheme="minorBidi" w:hint="eastAsia"/>
                <w:color w:val="000000" w:themeColor="text1"/>
                <w:kern w:val="2"/>
                <w:sz w:val="21"/>
                <w:szCs w:val="21"/>
              </w:rPr>
              <w:t>术语与定义中将原句修改为“</w:t>
            </w:r>
            <w:r w:rsidR="0081046C" w:rsidRPr="0081046C">
              <w:rPr>
                <w:rFonts w:ascii="Times New Roman" w:hAnsi="Times New Roman" w:cstheme="minorBidi" w:hint="eastAsia"/>
                <w:color w:val="000000" w:themeColor="text1"/>
                <w:kern w:val="2"/>
                <w:sz w:val="21"/>
                <w:szCs w:val="21"/>
              </w:rPr>
              <w:t>木材加工和木制品业包括</w:t>
            </w:r>
            <w:r w:rsidR="0081046C" w:rsidRPr="0081046C">
              <w:rPr>
                <w:rFonts w:ascii="Times New Roman" w:hAnsi="Times New Roman" w:cstheme="minorBidi"/>
                <w:color w:val="000000" w:themeColor="text1"/>
                <w:kern w:val="2"/>
                <w:sz w:val="21"/>
                <w:szCs w:val="21"/>
              </w:rPr>
              <w:t>GB/T 4754-2017</w:t>
            </w:r>
            <w:r w:rsidR="0081046C" w:rsidRPr="0081046C">
              <w:rPr>
                <w:rFonts w:ascii="Times New Roman" w:hAnsi="Times New Roman" w:cstheme="minorBidi"/>
                <w:color w:val="000000" w:themeColor="text1"/>
                <w:kern w:val="2"/>
                <w:sz w:val="21"/>
                <w:szCs w:val="21"/>
              </w:rPr>
              <w:t>中的木材加工（</w:t>
            </w:r>
            <w:r w:rsidR="0081046C" w:rsidRPr="0081046C">
              <w:rPr>
                <w:rFonts w:ascii="Times New Roman" w:hAnsi="Times New Roman" w:cstheme="minorBidi"/>
                <w:color w:val="000000" w:themeColor="text1"/>
                <w:kern w:val="2"/>
                <w:sz w:val="21"/>
                <w:szCs w:val="21"/>
              </w:rPr>
              <w:t>C201</w:t>
            </w:r>
            <w:r w:rsidR="0081046C" w:rsidRPr="0081046C">
              <w:rPr>
                <w:rFonts w:ascii="Times New Roman" w:hAnsi="Times New Roman" w:cstheme="minorBidi"/>
                <w:color w:val="000000" w:themeColor="text1"/>
                <w:kern w:val="2"/>
                <w:sz w:val="21"/>
                <w:szCs w:val="21"/>
              </w:rPr>
              <w:t>）、人造板制造（</w:t>
            </w:r>
            <w:r w:rsidR="0081046C" w:rsidRPr="0081046C">
              <w:rPr>
                <w:rFonts w:ascii="Times New Roman" w:hAnsi="Times New Roman" w:cstheme="minorBidi"/>
                <w:color w:val="000000" w:themeColor="text1"/>
                <w:kern w:val="2"/>
                <w:sz w:val="21"/>
                <w:szCs w:val="21"/>
              </w:rPr>
              <w:t>C202</w:t>
            </w:r>
            <w:r w:rsidR="0081046C" w:rsidRPr="0081046C">
              <w:rPr>
                <w:rFonts w:ascii="Times New Roman" w:hAnsi="Times New Roman" w:cstheme="minorBidi"/>
                <w:color w:val="000000" w:themeColor="text1"/>
                <w:kern w:val="2"/>
                <w:sz w:val="21"/>
                <w:szCs w:val="21"/>
              </w:rPr>
              <w:t>）和木质制品制造（</w:t>
            </w:r>
            <w:r w:rsidR="0081046C" w:rsidRPr="0081046C">
              <w:rPr>
                <w:rFonts w:ascii="Times New Roman" w:hAnsi="Times New Roman" w:cstheme="minorBidi"/>
                <w:color w:val="000000" w:themeColor="text1"/>
                <w:kern w:val="2"/>
                <w:sz w:val="21"/>
                <w:szCs w:val="21"/>
              </w:rPr>
              <w:t>C203</w:t>
            </w:r>
            <w:r w:rsidR="0081046C" w:rsidRPr="0081046C">
              <w:rPr>
                <w:rFonts w:ascii="Times New Roman" w:hAnsi="Times New Roman" w:cstheme="minorBidi"/>
                <w:color w:val="000000" w:themeColor="text1"/>
                <w:kern w:val="2"/>
                <w:sz w:val="21"/>
                <w:szCs w:val="21"/>
              </w:rPr>
              <w:t>）</w:t>
            </w:r>
            <w:r w:rsidR="0081046C">
              <w:rPr>
                <w:rFonts w:ascii="Times New Roman" w:hAnsi="Times New Roman" w:cstheme="minorBidi" w:hint="eastAsia"/>
                <w:color w:val="000000" w:themeColor="text1"/>
                <w:kern w:val="2"/>
                <w:sz w:val="21"/>
                <w:szCs w:val="21"/>
              </w:rPr>
              <w:t>。</w:t>
            </w:r>
            <w:r w:rsidRPr="0068327C">
              <w:rPr>
                <w:rFonts w:ascii="Times New Roman" w:hAnsi="Times New Roman" w:cstheme="minorBidi" w:hint="eastAsia"/>
                <w:color w:val="000000" w:themeColor="text1"/>
                <w:kern w:val="2"/>
                <w:sz w:val="21"/>
                <w:szCs w:val="21"/>
              </w:rPr>
              <w:t>”</w:t>
            </w:r>
          </w:p>
        </w:tc>
      </w:tr>
      <w:tr w:rsidR="0068327C" w:rsidRPr="0068327C" w14:paraId="066E833E" w14:textId="77777777" w:rsidTr="009408EA">
        <w:trPr>
          <w:trHeight w:val="1089"/>
          <w:jc w:val="center"/>
        </w:trPr>
        <w:tc>
          <w:tcPr>
            <w:tcW w:w="1271" w:type="dxa"/>
            <w:gridSpan w:val="2"/>
            <w:vMerge/>
            <w:tcBorders>
              <w:bottom w:val="single" w:sz="4" w:space="0" w:color="auto"/>
            </w:tcBorders>
            <w:vAlign w:val="center"/>
            <w:hideMark/>
          </w:tcPr>
          <w:p w14:paraId="1FA67FDB"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tcBorders>
              <w:bottom w:val="single" w:sz="4" w:space="0" w:color="auto"/>
            </w:tcBorders>
            <w:noWrap/>
            <w:vAlign w:val="center"/>
            <w:hideMark/>
          </w:tcPr>
          <w:p w14:paraId="5183B3A6"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tcBorders>
              <w:bottom w:val="single" w:sz="4" w:space="0" w:color="auto"/>
            </w:tcBorders>
            <w:noWrap/>
            <w:vAlign w:val="center"/>
            <w:hideMark/>
          </w:tcPr>
          <w:p w14:paraId="448FBEE5" w14:textId="76269FE6"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术语与定义中</w:t>
            </w:r>
            <w:r w:rsidRPr="0068327C">
              <w:rPr>
                <w:rFonts w:ascii="Times New Roman" w:eastAsia="宋体" w:hAnsi="Times New Roman" w:hint="eastAsia"/>
                <w:color w:val="000000" w:themeColor="text1"/>
                <w:szCs w:val="21"/>
              </w:rPr>
              <w:t>GB 37822</w:t>
            </w:r>
            <w:r w:rsidRPr="0068327C">
              <w:rPr>
                <w:rFonts w:ascii="Times New Roman" w:eastAsia="宋体" w:hAnsi="Times New Roman" w:hint="eastAsia"/>
                <w:color w:val="000000" w:themeColor="text1"/>
                <w:szCs w:val="21"/>
              </w:rPr>
              <w:t>界定的以及下列术语和定义适用于</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。鉴于</w:t>
            </w:r>
            <w:r w:rsidRPr="0068327C">
              <w:rPr>
                <w:rFonts w:ascii="Times New Roman" w:eastAsia="宋体" w:hAnsi="Times New Roman" w:hint="eastAsia"/>
                <w:color w:val="000000" w:themeColor="text1"/>
                <w:szCs w:val="21"/>
              </w:rPr>
              <w:t>GB37822</w:t>
            </w:r>
            <w:r w:rsidRPr="0068327C">
              <w:rPr>
                <w:rFonts w:ascii="Times New Roman" w:eastAsia="宋体" w:hAnsi="Times New Roman" w:hint="eastAsia"/>
                <w:color w:val="000000" w:themeColor="text1"/>
                <w:szCs w:val="21"/>
              </w:rPr>
              <w:t>界定的，与</w:t>
            </w:r>
            <w:r w:rsidRPr="0068327C">
              <w:rPr>
                <w:rFonts w:ascii="Times New Roman" w:eastAsia="宋体" w:hAnsi="Times New Roman" w:hint="eastAsia"/>
                <w:color w:val="000000" w:themeColor="text1"/>
                <w:szCs w:val="21"/>
              </w:rPr>
              <w:t>GB37822</w:t>
            </w:r>
            <w:r w:rsidRPr="0068327C">
              <w:rPr>
                <w:rFonts w:ascii="Times New Roman" w:eastAsia="宋体" w:hAnsi="Times New Roman" w:hint="eastAsia"/>
                <w:color w:val="000000" w:themeColor="text1"/>
                <w:szCs w:val="21"/>
              </w:rPr>
              <w:t>中重复的术语和定义不用在文件中出现，包括标准状态、非甲烷总烃、无组织排放等。</w:t>
            </w:r>
          </w:p>
        </w:tc>
        <w:tc>
          <w:tcPr>
            <w:tcW w:w="1701" w:type="dxa"/>
            <w:tcBorders>
              <w:bottom w:val="single" w:sz="4" w:space="0" w:color="auto"/>
            </w:tcBorders>
            <w:noWrap/>
            <w:vAlign w:val="center"/>
            <w:hideMark/>
          </w:tcPr>
          <w:p w14:paraId="599B3DFE"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hideMark/>
          </w:tcPr>
          <w:p w14:paraId="33A61B35" w14:textId="74E88CBB"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对引导语进行了修改，删除了引导语中“</w:t>
            </w:r>
            <w:r w:rsidRPr="0068327C">
              <w:rPr>
                <w:rFonts w:ascii="Times New Roman" w:eastAsia="宋体" w:hAnsi="Times New Roman" w:hint="eastAsia"/>
                <w:color w:val="000000" w:themeColor="text1"/>
                <w:szCs w:val="21"/>
              </w:rPr>
              <w:t>G</w:t>
            </w:r>
            <w:r w:rsidRPr="0068327C">
              <w:rPr>
                <w:rFonts w:ascii="Times New Roman" w:eastAsia="宋体" w:hAnsi="Times New Roman"/>
                <w:color w:val="000000" w:themeColor="text1"/>
                <w:szCs w:val="21"/>
              </w:rPr>
              <w:t>B 37822</w:t>
            </w:r>
            <w:r w:rsidRPr="0068327C">
              <w:rPr>
                <w:rFonts w:ascii="Times New Roman" w:eastAsia="宋体" w:hAnsi="Times New Roman" w:hint="eastAsia"/>
                <w:color w:val="000000" w:themeColor="text1"/>
                <w:szCs w:val="21"/>
              </w:rPr>
              <w:t>界定的”</w:t>
            </w:r>
            <w:r w:rsidR="00AA7CF3" w:rsidRPr="0068327C">
              <w:rPr>
                <w:rFonts w:ascii="Times New Roman" w:eastAsia="宋体" w:hAnsi="Times New Roman" w:hint="eastAsia"/>
                <w:color w:val="000000" w:themeColor="text1"/>
                <w:szCs w:val="21"/>
              </w:rPr>
              <w:t>，并补充术语与定义的来源</w:t>
            </w:r>
            <w:r w:rsidR="00C66C08">
              <w:rPr>
                <w:rFonts w:ascii="Times New Roman" w:eastAsia="宋体" w:hAnsi="Times New Roman" w:hint="eastAsia"/>
                <w:color w:val="000000" w:themeColor="text1"/>
                <w:szCs w:val="21"/>
              </w:rPr>
              <w:t>。</w:t>
            </w:r>
          </w:p>
        </w:tc>
      </w:tr>
      <w:tr w:rsidR="0068327C" w:rsidRPr="0068327C" w14:paraId="3492A57B" w14:textId="77777777" w:rsidTr="009408EA">
        <w:trPr>
          <w:trHeight w:val="312"/>
          <w:jc w:val="center"/>
        </w:trPr>
        <w:tc>
          <w:tcPr>
            <w:tcW w:w="1271" w:type="dxa"/>
            <w:gridSpan w:val="2"/>
            <w:vMerge/>
            <w:vAlign w:val="center"/>
            <w:hideMark/>
          </w:tcPr>
          <w:p w14:paraId="58ADA3D5"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18731911" w14:textId="654AF998"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Merge w:val="restart"/>
            <w:noWrap/>
            <w:vAlign w:val="center"/>
            <w:hideMark/>
          </w:tcPr>
          <w:p w14:paraId="1295703A"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大气污染物排放控制要求中表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中注</w:t>
            </w:r>
            <w:proofErr w:type="spellStart"/>
            <w:r w:rsidRPr="0068327C">
              <w:rPr>
                <w:rFonts w:ascii="Times New Roman" w:eastAsia="宋体" w:hAnsi="Times New Roman" w:hint="eastAsia"/>
                <w:color w:val="000000" w:themeColor="text1"/>
                <w:szCs w:val="21"/>
              </w:rPr>
              <w:t>a~d</w:t>
            </w:r>
            <w:proofErr w:type="spellEnd"/>
            <w:r w:rsidRPr="0068327C">
              <w:rPr>
                <w:rFonts w:ascii="Times New Roman" w:eastAsia="宋体" w:hAnsi="Times New Roman" w:hint="eastAsia"/>
                <w:color w:val="000000" w:themeColor="text1"/>
                <w:szCs w:val="21"/>
              </w:rPr>
              <w:t>，删除“需要检测车间或生产设施排气筒出口相关污染物浓度”，表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污染物排放监控位置已明确监控点位。</w:t>
            </w:r>
          </w:p>
        </w:tc>
        <w:tc>
          <w:tcPr>
            <w:tcW w:w="1701" w:type="dxa"/>
            <w:vMerge w:val="restart"/>
            <w:noWrap/>
            <w:vAlign w:val="center"/>
            <w:hideMark/>
          </w:tcPr>
          <w:p w14:paraId="09FF2CC0"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1D6486C3"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删除表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注</w:t>
            </w:r>
            <w:r w:rsidRPr="0068327C">
              <w:rPr>
                <w:rFonts w:ascii="Times New Roman" w:eastAsia="宋体" w:hAnsi="Times New Roman" w:hint="eastAsia"/>
                <w:color w:val="000000" w:themeColor="text1"/>
                <w:szCs w:val="21"/>
              </w:rPr>
              <w:t>a</w:t>
            </w:r>
            <w:r w:rsidRPr="0068327C">
              <w:rPr>
                <w:rFonts w:ascii="Times New Roman" w:eastAsia="宋体" w:hAnsi="Times New Roman" w:hint="eastAsia"/>
                <w:color w:val="000000" w:themeColor="text1"/>
                <w:szCs w:val="21"/>
              </w:rPr>
              <w:t>中的“需检测</w:t>
            </w:r>
            <w:r w:rsidRPr="0068327C">
              <w:rPr>
                <w:rFonts w:ascii="Times New Roman" w:eastAsia="宋体" w:hAnsi="Times New Roman"/>
                <w:color w:val="000000" w:themeColor="text1"/>
                <w:szCs w:val="21"/>
              </w:rPr>
              <w:t>车间或生产设施排气筒出口酚类化合物浓度</w:t>
            </w:r>
            <w:r w:rsidRPr="0068327C">
              <w:rPr>
                <w:rFonts w:ascii="Times New Roman" w:eastAsia="宋体" w:hAnsi="Times New Roman" w:hint="eastAsia"/>
                <w:color w:val="000000" w:themeColor="text1"/>
                <w:szCs w:val="21"/>
              </w:rPr>
              <w:t>”；删除表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注</w:t>
            </w:r>
            <w:r w:rsidRPr="0068327C">
              <w:rPr>
                <w:rFonts w:ascii="Times New Roman" w:eastAsia="宋体" w:hAnsi="Times New Roman" w:hint="eastAsia"/>
                <w:color w:val="000000" w:themeColor="text1"/>
                <w:szCs w:val="21"/>
              </w:rPr>
              <w:t>b</w:t>
            </w:r>
            <w:r w:rsidRPr="0068327C">
              <w:rPr>
                <w:rFonts w:ascii="Times New Roman" w:eastAsia="宋体" w:hAnsi="Times New Roman" w:hint="eastAsia"/>
                <w:color w:val="000000" w:themeColor="text1"/>
                <w:szCs w:val="21"/>
              </w:rPr>
              <w:t>中的“</w:t>
            </w:r>
            <w:r w:rsidRPr="0068327C">
              <w:rPr>
                <w:rFonts w:ascii="Times New Roman" w:eastAsia="宋体" w:hAnsi="Times New Roman"/>
                <w:color w:val="000000" w:themeColor="text1"/>
                <w:szCs w:val="21"/>
              </w:rPr>
              <w:t>需</w:t>
            </w:r>
            <w:r w:rsidRPr="0068327C">
              <w:rPr>
                <w:rFonts w:ascii="Times New Roman" w:eastAsia="宋体" w:hAnsi="Times New Roman" w:hint="eastAsia"/>
                <w:color w:val="000000" w:themeColor="text1"/>
                <w:szCs w:val="21"/>
              </w:rPr>
              <w:t>检测</w:t>
            </w:r>
            <w:r w:rsidRPr="0068327C">
              <w:rPr>
                <w:rFonts w:ascii="Times New Roman" w:eastAsia="宋体" w:hAnsi="Times New Roman"/>
                <w:color w:val="000000" w:themeColor="text1"/>
                <w:szCs w:val="21"/>
              </w:rPr>
              <w:t>车间或生产设施排气筒出口</w:t>
            </w:r>
            <w:r w:rsidRPr="0068327C">
              <w:rPr>
                <w:rFonts w:ascii="Times New Roman" w:eastAsia="宋体" w:hAnsi="Times New Roman" w:hint="eastAsia"/>
                <w:color w:val="000000" w:themeColor="text1"/>
                <w:szCs w:val="21"/>
              </w:rPr>
              <w:t>甲醛</w:t>
            </w:r>
            <w:r w:rsidRPr="0068327C">
              <w:rPr>
                <w:rFonts w:ascii="Times New Roman" w:eastAsia="宋体" w:hAnsi="Times New Roman"/>
                <w:color w:val="000000" w:themeColor="text1"/>
                <w:szCs w:val="21"/>
              </w:rPr>
              <w:t>浓度</w:t>
            </w:r>
            <w:r w:rsidRPr="0068327C">
              <w:rPr>
                <w:rFonts w:ascii="Times New Roman" w:eastAsia="宋体" w:hAnsi="Times New Roman" w:hint="eastAsia"/>
                <w:color w:val="000000" w:themeColor="text1"/>
                <w:szCs w:val="21"/>
              </w:rPr>
              <w:t>”；删除表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注</w:t>
            </w:r>
            <w:r w:rsidRPr="0068327C">
              <w:rPr>
                <w:rFonts w:ascii="Times New Roman" w:eastAsia="宋体" w:hAnsi="Times New Roman" w:hint="eastAsia"/>
                <w:color w:val="000000" w:themeColor="text1"/>
                <w:szCs w:val="21"/>
              </w:rPr>
              <w:t>c</w:t>
            </w:r>
            <w:r w:rsidRPr="0068327C">
              <w:rPr>
                <w:rFonts w:ascii="Times New Roman" w:eastAsia="宋体" w:hAnsi="Times New Roman" w:hint="eastAsia"/>
                <w:color w:val="000000" w:themeColor="text1"/>
                <w:szCs w:val="21"/>
              </w:rPr>
              <w:t>中的“</w:t>
            </w:r>
            <w:r w:rsidRPr="0068327C">
              <w:rPr>
                <w:rFonts w:ascii="Times New Roman" w:eastAsia="宋体" w:hAnsi="Times New Roman"/>
                <w:color w:val="000000" w:themeColor="text1"/>
                <w:szCs w:val="21"/>
              </w:rPr>
              <w:t>需</w:t>
            </w:r>
            <w:r w:rsidRPr="0068327C">
              <w:rPr>
                <w:rFonts w:ascii="Times New Roman" w:eastAsia="宋体" w:hAnsi="Times New Roman" w:hint="eastAsia"/>
                <w:color w:val="000000" w:themeColor="text1"/>
                <w:szCs w:val="21"/>
              </w:rPr>
              <w:t>检测</w:t>
            </w:r>
            <w:r w:rsidRPr="0068327C">
              <w:rPr>
                <w:rFonts w:ascii="Times New Roman" w:eastAsia="宋体" w:hAnsi="Times New Roman"/>
                <w:color w:val="000000" w:themeColor="text1"/>
                <w:szCs w:val="21"/>
              </w:rPr>
              <w:t>车间或生产设施排气筒出口</w:t>
            </w:r>
            <w:r w:rsidRPr="0068327C">
              <w:rPr>
                <w:rFonts w:ascii="Times New Roman" w:eastAsia="宋体" w:hAnsi="Times New Roman" w:hint="eastAsia"/>
                <w:color w:val="000000" w:themeColor="text1"/>
                <w:szCs w:val="21"/>
              </w:rPr>
              <w:t>苯系物</w:t>
            </w:r>
            <w:r w:rsidRPr="0068327C">
              <w:rPr>
                <w:rFonts w:ascii="Times New Roman" w:eastAsia="宋体" w:hAnsi="Times New Roman"/>
                <w:color w:val="000000" w:themeColor="text1"/>
                <w:szCs w:val="21"/>
              </w:rPr>
              <w:t>浓度</w:t>
            </w:r>
            <w:r w:rsidRPr="0068327C">
              <w:rPr>
                <w:rFonts w:ascii="Times New Roman" w:eastAsia="宋体" w:hAnsi="Times New Roman" w:hint="eastAsia"/>
                <w:color w:val="000000" w:themeColor="text1"/>
                <w:szCs w:val="21"/>
              </w:rPr>
              <w:t>”；删除表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注</w:t>
            </w:r>
            <w:r w:rsidRPr="0068327C">
              <w:rPr>
                <w:rFonts w:ascii="Times New Roman" w:eastAsia="宋体" w:hAnsi="Times New Roman" w:hint="eastAsia"/>
                <w:color w:val="000000" w:themeColor="text1"/>
                <w:szCs w:val="21"/>
              </w:rPr>
              <w:t>d</w:t>
            </w:r>
            <w:r w:rsidRPr="0068327C">
              <w:rPr>
                <w:rFonts w:ascii="Times New Roman" w:eastAsia="宋体" w:hAnsi="Times New Roman" w:hint="eastAsia"/>
                <w:color w:val="000000" w:themeColor="text1"/>
                <w:szCs w:val="21"/>
              </w:rPr>
              <w:t>中的“需检测</w:t>
            </w:r>
            <w:r w:rsidRPr="0068327C">
              <w:rPr>
                <w:rFonts w:ascii="Times New Roman" w:eastAsia="宋体" w:hAnsi="Times New Roman"/>
                <w:color w:val="000000" w:themeColor="text1"/>
                <w:szCs w:val="21"/>
              </w:rPr>
              <w:t>车间或生产设施排气筒出口氮氧化物</w:t>
            </w:r>
            <w:r w:rsidRPr="0068327C">
              <w:rPr>
                <w:rFonts w:ascii="Times New Roman" w:eastAsia="宋体" w:hAnsi="Times New Roman"/>
                <w:color w:val="000000" w:themeColor="text1"/>
                <w:szCs w:val="21"/>
              </w:rPr>
              <w:lastRenderedPageBreak/>
              <w:t>浓度</w:t>
            </w:r>
            <w:r w:rsidRPr="0068327C">
              <w:rPr>
                <w:rFonts w:ascii="Times New Roman" w:eastAsia="宋体" w:hAnsi="Times New Roman" w:hint="eastAsia"/>
                <w:color w:val="000000" w:themeColor="text1"/>
                <w:szCs w:val="21"/>
              </w:rPr>
              <w:t>”</w:t>
            </w:r>
          </w:p>
        </w:tc>
      </w:tr>
      <w:tr w:rsidR="0068327C" w:rsidRPr="0068327C" w14:paraId="4D4761A6" w14:textId="77777777" w:rsidTr="009408EA">
        <w:trPr>
          <w:trHeight w:val="312"/>
          <w:jc w:val="center"/>
        </w:trPr>
        <w:tc>
          <w:tcPr>
            <w:tcW w:w="1271" w:type="dxa"/>
            <w:gridSpan w:val="2"/>
            <w:vMerge/>
            <w:vAlign w:val="center"/>
            <w:hideMark/>
          </w:tcPr>
          <w:p w14:paraId="78E333D3"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3F48252E"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4DC7358B"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6E5DFB8C"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268812D6"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362FEAB6" w14:textId="77777777" w:rsidTr="009408EA">
        <w:trPr>
          <w:trHeight w:val="312"/>
          <w:jc w:val="center"/>
        </w:trPr>
        <w:tc>
          <w:tcPr>
            <w:tcW w:w="1271" w:type="dxa"/>
            <w:gridSpan w:val="2"/>
            <w:vMerge/>
            <w:vAlign w:val="center"/>
            <w:hideMark/>
          </w:tcPr>
          <w:p w14:paraId="467A0934"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52BFD8F2" w14:textId="51A0C4BB"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Merge w:val="restart"/>
            <w:noWrap/>
            <w:vAlign w:val="center"/>
            <w:hideMark/>
          </w:tcPr>
          <w:p w14:paraId="24F29994" w14:textId="06A4B510"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大气污染物排放控制要求中表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注</w:t>
            </w:r>
            <w:r w:rsidR="006E4E60" w:rsidRPr="0068327C">
              <w:rPr>
                <w:rFonts w:ascii="Times New Roman" w:eastAsia="宋体" w:hAnsi="Times New Roman" w:hint="eastAsia"/>
                <w:color w:val="000000" w:themeColor="text1"/>
                <w:szCs w:val="21"/>
              </w:rPr>
              <w:t>c</w:t>
            </w:r>
            <w:r w:rsidRPr="0068327C">
              <w:rPr>
                <w:rFonts w:ascii="Times New Roman" w:eastAsia="宋体" w:hAnsi="Times New Roman" w:hint="eastAsia"/>
                <w:color w:val="000000" w:themeColor="text1"/>
                <w:szCs w:val="21"/>
              </w:rPr>
              <w:t>，“生产过程中使用涂料的企业”建议修改为“原辅材料中含苯系物的企业”，不能忽略胶粘剂中也含苯系物。</w:t>
            </w:r>
          </w:p>
        </w:tc>
        <w:tc>
          <w:tcPr>
            <w:tcW w:w="1701" w:type="dxa"/>
            <w:vMerge w:val="restart"/>
            <w:noWrap/>
            <w:vAlign w:val="center"/>
            <w:hideMark/>
          </w:tcPr>
          <w:p w14:paraId="09FA7831"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68E1B6D5" w14:textId="7EB7CAFF"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注</w:t>
            </w:r>
            <w:r w:rsidR="00E55EE7">
              <w:rPr>
                <w:rFonts w:ascii="Times New Roman" w:eastAsia="宋体" w:hAnsi="Times New Roman" w:hint="eastAsia"/>
                <w:color w:val="000000" w:themeColor="text1"/>
                <w:szCs w:val="21"/>
              </w:rPr>
              <w:t>e</w:t>
            </w:r>
            <w:r w:rsidRPr="0068327C">
              <w:rPr>
                <w:rFonts w:ascii="Times New Roman" w:eastAsia="宋体" w:hAnsi="Times New Roman" w:hint="eastAsia"/>
                <w:color w:val="000000" w:themeColor="text1"/>
                <w:szCs w:val="21"/>
              </w:rPr>
              <w:t>中的“生产过程中使用涂料的企业”修改为“原辅材料中含苯系物”。</w:t>
            </w:r>
          </w:p>
        </w:tc>
      </w:tr>
      <w:tr w:rsidR="0068327C" w:rsidRPr="0068327C" w14:paraId="1F53A81C" w14:textId="77777777" w:rsidTr="009408EA">
        <w:trPr>
          <w:trHeight w:val="312"/>
          <w:jc w:val="center"/>
        </w:trPr>
        <w:tc>
          <w:tcPr>
            <w:tcW w:w="1271" w:type="dxa"/>
            <w:gridSpan w:val="2"/>
            <w:vMerge/>
            <w:vAlign w:val="center"/>
            <w:hideMark/>
          </w:tcPr>
          <w:p w14:paraId="674C2015"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6E77A8E8"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7F97BFF8"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7BAC7850"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22909292"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40BCD6E8" w14:textId="77777777" w:rsidTr="009408EA">
        <w:trPr>
          <w:trHeight w:val="312"/>
          <w:jc w:val="center"/>
        </w:trPr>
        <w:tc>
          <w:tcPr>
            <w:tcW w:w="1271" w:type="dxa"/>
            <w:gridSpan w:val="2"/>
            <w:vMerge/>
            <w:vAlign w:val="center"/>
            <w:hideMark/>
          </w:tcPr>
          <w:p w14:paraId="6764EF12"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26346885" w14:textId="232A1290"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vMerge w:val="restart"/>
            <w:noWrap/>
            <w:vAlign w:val="center"/>
            <w:hideMark/>
          </w:tcPr>
          <w:p w14:paraId="439A8E22" w14:textId="77C2E8AC"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大气污染物排放控制要求中</w:t>
            </w:r>
            <w:r w:rsidRPr="0068327C">
              <w:rPr>
                <w:rFonts w:ascii="Times New Roman" w:eastAsia="宋体" w:hAnsi="Times New Roman" w:hint="eastAsia"/>
                <w:color w:val="000000" w:themeColor="text1"/>
                <w:szCs w:val="21"/>
              </w:rPr>
              <w:t>4.1.3</w:t>
            </w:r>
            <w:r w:rsidRPr="0068327C">
              <w:rPr>
                <w:rFonts w:ascii="Times New Roman" w:eastAsia="宋体" w:hAnsi="Times New Roman" w:hint="eastAsia"/>
                <w:color w:val="000000" w:themeColor="text1"/>
                <w:szCs w:val="21"/>
              </w:rPr>
              <w:t>条款，“燃烧、吸附</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”删除“燃烧”，燃烧处理需要考虑基准氧含量，不能以实测浓度作为达标判定依据。</w:t>
            </w:r>
          </w:p>
        </w:tc>
        <w:tc>
          <w:tcPr>
            <w:tcW w:w="1701" w:type="dxa"/>
            <w:vMerge w:val="restart"/>
            <w:noWrap/>
            <w:vAlign w:val="center"/>
            <w:hideMark/>
          </w:tcPr>
          <w:p w14:paraId="1B4B83B3"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3B08193C" w14:textId="14DE9AA2" w:rsidR="000301D3" w:rsidRPr="00756F6D" w:rsidRDefault="00FE1493" w:rsidP="003D4A3E">
            <w:pPr>
              <w:rPr>
                <w:rFonts w:ascii="Times New Roman" w:eastAsia="宋体" w:hAnsi="Times New Roman"/>
                <w:color w:val="FF0000"/>
                <w:szCs w:val="21"/>
              </w:rPr>
            </w:pPr>
            <w:r w:rsidRPr="00755E19">
              <w:rPr>
                <w:rFonts w:ascii="Times New Roman" w:eastAsia="宋体" w:hint="eastAsia"/>
                <w:color w:val="000000" w:themeColor="text1"/>
              </w:rPr>
              <w:t>参考</w:t>
            </w:r>
            <w:r w:rsidR="00755E19" w:rsidRPr="00755E19">
              <w:rPr>
                <w:rFonts w:ascii="Times New Roman" w:eastAsia="宋体" w:hint="eastAsia"/>
                <w:color w:val="000000" w:themeColor="text1"/>
              </w:rPr>
              <w:t>《</w:t>
            </w:r>
            <w:r w:rsidR="00755E19" w:rsidRPr="00755E19">
              <w:rPr>
                <w:color w:val="000000" w:themeColor="text1"/>
              </w:rPr>
              <w:t>挥发性有机物无组织排放控制标准</w:t>
            </w:r>
            <w:r w:rsidR="00755E19" w:rsidRPr="00755E19">
              <w:rPr>
                <w:rFonts w:ascii="Times New Roman" w:eastAsia="宋体" w:hint="eastAsia"/>
                <w:color w:val="000000" w:themeColor="text1"/>
              </w:rPr>
              <w:t>》</w:t>
            </w:r>
            <w:r w:rsidRPr="00755E19">
              <w:rPr>
                <w:rFonts w:ascii="Times New Roman" w:eastAsia="宋体" w:hint="eastAsia"/>
                <w:color w:val="000000" w:themeColor="text1"/>
              </w:rPr>
              <w:t>G</w:t>
            </w:r>
            <w:r w:rsidRPr="00755E19">
              <w:rPr>
                <w:rFonts w:ascii="Times New Roman" w:eastAsia="宋体"/>
                <w:color w:val="000000" w:themeColor="text1"/>
              </w:rPr>
              <w:t>B37822</w:t>
            </w:r>
            <w:r w:rsidRPr="00755E19">
              <w:rPr>
                <w:rFonts w:ascii="Times New Roman" w:eastAsia="宋体" w:hint="eastAsia"/>
                <w:color w:val="000000" w:themeColor="text1"/>
              </w:rPr>
              <w:t>和江苏省《大气污染物综合排放标准》，在标准</w:t>
            </w:r>
            <w:r w:rsidRPr="00755E19">
              <w:rPr>
                <w:rFonts w:ascii="Times New Roman" w:eastAsia="宋体" w:hint="eastAsia"/>
                <w:color w:val="000000" w:themeColor="text1"/>
              </w:rPr>
              <w:t>4</w:t>
            </w:r>
            <w:r w:rsidRPr="00755E19">
              <w:rPr>
                <w:rFonts w:ascii="Times New Roman" w:eastAsia="宋体"/>
                <w:color w:val="000000" w:themeColor="text1"/>
              </w:rPr>
              <w:t>.1.</w:t>
            </w:r>
            <w:r w:rsidR="0081046C">
              <w:rPr>
                <w:rFonts w:ascii="Times New Roman" w:eastAsia="宋体"/>
                <w:color w:val="000000" w:themeColor="text1"/>
              </w:rPr>
              <w:t>6</w:t>
            </w:r>
            <w:r w:rsidRPr="00755E19">
              <w:rPr>
                <w:rFonts w:ascii="Times New Roman" w:eastAsia="宋体" w:hint="eastAsia"/>
                <w:color w:val="000000" w:themeColor="text1"/>
              </w:rPr>
              <w:t>中补充了表</w:t>
            </w:r>
            <w:r w:rsidRPr="00755E19">
              <w:rPr>
                <w:rFonts w:ascii="Times New Roman" w:eastAsia="宋体" w:hint="eastAsia"/>
                <w:color w:val="000000" w:themeColor="text1"/>
              </w:rPr>
              <w:t>2</w:t>
            </w:r>
            <w:r w:rsidR="0078654F">
              <w:rPr>
                <w:rFonts w:ascii="Times New Roman" w:eastAsia="宋体" w:hint="eastAsia"/>
                <w:color w:val="000000" w:themeColor="text1"/>
              </w:rPr>
              <w:t>热氧化处理</w:t>
            </w:r>
            <w:r w:rsidRPr="00755E19">
              <w:rPr>
                <w:rFonts w:ascii="Times New Roman" w:eastAsia="宋体" w:hint="eastAsia"/>
                <w:color w:val="000000" w:themeColor="text1"/>
              </w:rPr>
              <w:t>装置大气污染物排放限值，在</w:t>
            </w:r>
            <w:r w:rsidRPr="00755E19">
              <w:rPr>
                <w:rFonts w:ascii="Times New Roman" w:eastAsia="宋体" w:hint="eastAsia"/>
                <w:color w:val="000000" w:themeColor="text1"/>
              </w:rPr>
              <w:t>4</w:t>
            </w:r>
            <w:r w:rsidRPr="00755E19">
              <w:rPr>
                <w:rFonts w:ascii="Times New Roman" w:eastAsia="宋体"/>
                <w:color w:val="000000" w:themeColor="text1"/>
              </w:rPr>
              <w:t>.1.</w:t>
            </w:r>
            <w:r w:rsidR="0081046C">
              <w:rPr>
                <w:rFonts w:ascii="Times New Roman" w:eastAsia="宋体"/>
                <w:color w:val="000000" w:themeColor="text1"/>
              </w:rPr>
              <w:t>7</w:t>
            </w:r>
            <w:r w:rsidRPr="00755E19">
              <w:rPr>
                <w:rFonts w:ascii="Times New Roman" w:eastAsia="宋体" w:hint="eastAsia"/>
                <w:color w:val="000000" w:themeColor="text1"/>
              </w:rPr>
              <w:t>中补充了热氧化处理装置的基准氧含量折算方法。</w:t>
            </w:r>
          </w:p>
        </w:tc>
      </w:tr>
      <w:tr w:rsidR="0068327C" w:rsidRPr="0068327C" w14:paraId="4244BB27" w14:textId="77777777" w:rsidTr="009408EA">
        <w:trPr>
          <w:trHeight w:val="312"/>
          <w:jc w:val="center"/>
        </w:trPr>
        <w:tc>
          <w:tcPr>
            <w:tcW w:w="1271" w:type="dxa"/>
            <w:gridSpan w:val="2"/>
            <w:vMerge/>
            <w:vAlign w:val="center"/>
            <w:hideMark/>
          </w:tcPr>
          <w:p w14:paraId="278D6065"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75B7BB8F"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24A357FC"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29731BEA"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4002B0C8"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280D1FCF" w14:textId="77777777" w:rsidTr="009408EA">
        <w:trPr>
          <w:trHeight w:val="312"/>
          <w:jc w:val="center"/>
        </w:trPr>
        <w:tc>
          <w:tcPr>
            <w:tcW w:w="1271" w:type="dxa"/>
            <w:gridSpan w:val="2"/>
            <w:vMerge/>
            <w:vAlign w:val="center"/>
            <w:hideMark/>
          </w:tcPr>
          <w:p w14:paraId="61CCA07B"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02357C4F" w14:textId="1ABA22F7"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Merge w:val="restart"/>
            <w:noWrap/>
            <w:vAlign w:val="center"/>
            <w:hideMark/>
          </w:tcPr>
          <w:p w14:paraId="58EE8C35"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大气污染物排放控制要求中表</w:t>
            </w:r>
            <w:r w:rsidRPr="0068327C">
              <w:rPr>
                <w:rFonts w:ascii="Times New Roman" w:eastAsia="宋体" w:hAnsi="Times New Roman" w:hint="eastAsia"/>
                <w:color w:val="000000" w:themeColor="text1"/>
                <w:szCs w:val="21"/>
              </w:rPr>
              <w:t>2</w:t>
            </w:r>
            <w:r w:rsidRPr="0068327C">
              <w:rPr>
                <w:rFonts w:ascii="Times New Roman" w:eastAsia="宋体" w:hAnsi="Times New Roman" w:hint="eastAsia"/>
                <w:color w:val="000000" w:themeColor="text1"/>
                <w:szCs w:val="21"/>
              </w:rPr>
              <w:t>，删除“甲醛”指标，或增加甲醛指标适用范围，与表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保持一致，不是所有的木材加工企业都是涉及甲醛排放。</w:t>
            </w:r>
          </w:p>
        </w:tc>
        <w:tc>
          <w:tcPr>
            <w:tcW w:w="1701" w:type="dxa"/>
            <w:vMerge w:val="restart"/>
            <w:noWrap/>
            <w:vAlign w:val="center"/>
            <w:hideMark/>
          </w:tcPr>
          <w:p w14:paraId="5285BF39"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7005C2BF" w14:textId="5266EB5F"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w:t>
            </w:r>
            <w:r w:rsidR="00853197" w:rsidRPr="00853197">
              <w:rPr>
                <w:rFonts w:ascii="Times New Roman" w:eastAsia="宋体" w:hAnsi="Times New Roman" w:hint="eastAsia"/>
                <w:color w:val="000000" w:themeColor="text1"/>
                <w:szCs w:val="21"/>
              </w:rPr>
              <w:t>表</w:t>
            </w:r>
            <w:r w:rsidR="00853197" w:rsidRPr="00853197">
              <w:rPr>
                <w:rFonts w:ascii="Times New Roman" w:eastAsia="宋体" w:hAnsi="Times New Roman"/>
                <w:color w:val="000000" w:themeColor="text1"/>
                <w:szCs w:val="21"/>
              </w:rPr>
              <w:t xml:space="preserve">3 </w:t>
            </w:r>
            <w:r w:rsidR="00853197" w:rsidRPr="00853197">
              <w:rPr>
                <w:rFonts w:ascii="Times New Roman" w:eastAsia="宋体" w:hAnsi="Times New Roman"/>
                <w:color w:val="000000" w:themeColor="text1"/>
                <w:szCs w:val="21"/>
              </w:rPr>
              <w:t>厂区内大气污染物无组织排放限值</w:t>
            </w:r>
            <w:r w:rsidRPr="0068327C">
              <w:rPr>
                <w:rFonts w:ascii="Times New Roman" w:eastAsia="宋体" w:hAnsi="Times New Roman" w:hint="eastAsia"/>
                <w:color w:val="000000" w:themeColor="text1"/>
                <w:szCs w:val="21"/>
              </w:rPr>
              <w:t>中增加甲醛指标适用范围，“生产过程中使用胶粘剂</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w:t>
            </w:r>
          </w:p>
        </w:tc>
      </w:tr>
      <w:tr w:rsidR="0068327C" w:rsidRPr="0068327C" w14:paraId="51DF0AB3" w14:textId="77777777" w:rsidTr="009408EA">
        <w:trPr>
          <w:trHeight w:val="312"/>
          <w:jc w:val="center"/>
        </w:trPr>
        <w:tc>
          <w:tcPr>
            <w:tcW w:w="1271" w:type="dxa"/>
            <w:gridSpan w:val="2"/>
            <w:vMerge/>
            <w:vAlign w:val="center"/>
            <w:hideMark/>
          </w:tcPr>
          <w:p w14:paraId="1A8A1CF2"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3F853419"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742C8828"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6B706801"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5252E9C5"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6E525394" w14:textId="77777777" w:rsidTr="009408EA">
        <w:trPr>
          <w:trHeight w:val="817"/>
          <w:jc w:val="center"/>
        </w:trPr>
        <w:tc>
          <w:tcPr>
            <w:tcW w:w="1271" w:type="dxa"/>
            <w:gridSpan w:val="2"/>
            <w:vMerge/>
            <w:tcBorders>
              <w:bottom w:val="single" w:sz="4" w:space="0" w:color="auto"/>
            </w:tcBorders>
            <w:vAlign w:val="center"/>
            <w:hideMark/>
          </w:tcPr>
          <w:p w14:paraId="74AA5096"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hideMark/>
          </w:tcPr>
          <w:p w14:paraId="44E28959" w14:textId="475A6B97"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noWrap/>
            <w:vAlign w:val="center"/>
            <w:hideMark/>
          </w:tcPr>
          <w:p w14:paraId="41BBE2BD" w14:textId="6C7A45DD"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大气污染物排放控制要求中</w:t>
            </w:r>
            <w:r w:rsidRPr="0068327C">
              <w:rPr>
                <w:rFonts w:ascii="Times New Roman" w:eastAsia="宋体" w:hAnsi="Times New Roman" w:hint="eastAsia"/>
                <w:color w:val="000000" w:themeColor="text1"/>
                <w:szCs w:val="21"/>
              </w:rPr>
              <w:t>4.2.2</w:t>
            </w:r>
            <w:r w:rsidRPr="0068327C">
              <w:rPr>
                <w:rFonts w:ascii="Times New Roman" w:eastAsia="宋体" w:hAnsi="Times New Roman" w:hint="eastAsia"/>
                <w:color w:val="000000" w:themeColor="text1"/>
                <w:szCs w:val="21"/>
              </w:rPr>
              <w:t>条款涂料应满足</w:t>
            </w:r>
            <w:r w:rsidRPr="0068327C">
              <w:rPr>
                <w:rFonts w:ascii="Times New Roman" w:eastAsia="宋体" w:hAnsi="Times New Roman" w:hint="eastAsia"/>
                <w:color w:val="000000" w:themeColor="text1"/>
                <w:szCs w:val="21"/>
              </w:rPr>
              <w:t>GB/T38597</w:t>
            </w:r>
            <w:r w:rsidRPr="0068327C">
              <w:rPr>
                <w:rFonts w:ascii="Times New Roman" w:eastAsia="宋体" w:hAnsi="Times New Roman" w:hint="eastAsia"/>
                <w:color w:val="000000" w:themeColor="text1"/>
                <w:szCs w:val="21"/>
              </w:rPr>
              <w:t>要求，</w:t>
            </w:r>
            <w:r w:rsidRPr="0068327C">
              <w:rPr>
                <w:rFonts w:ascii="Times New Roman" w:eastAsia="宋体" w:hAnsi="Times New Roman" w:hint="eastAsia"/>
                <w:color w:val="000000" w:themeColor="text1"/>
                <w:szCs w:val="21"/>
              </w:rPr>
              <w:t>GB18581</w:t>
            </w:r>
            <w:r w:rsidRPr="0068327C">
              <w:rPr>
                <w:rFonts w:ascii="Times New Roman" w:eastAsia="宋体" w:hAnsi="Times New Roman" w:hint="eastAsia"/>
                <w:color w:val="000000" w:themeColor="text1"/>
                <w:szCs w:val="21"/>
              </w:rPr>
              <w:t>为行业的强制性标准，企业使用涂料是必须满足强制性标准要求。</w:t>
            </w:r>
          </w:p>
        </w:tc>
        <w:tc>
          <w:tcPr>
            <w:tcW w:w="1701" w:type="dxa"/>
            <w:tcBorders>
              <w:bottom w:val="single" w:sz="4" w:space="0" w:color="auto"/>
            </w:tcBorders>
            <w:noWrap/>
            <w:vAlign w:val="center"/>
            <w:hideMark/>
          </w:tcPr>
          <w:p w14:paraId="5FF64A78"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hideMark/>
          </w:tcPr>
          <w:p w14:paraId="0693C752" w14:textId="700E2D16" w:rsidR="000301D3" w:rsidRPr="0068327C" w:rsidRDefault="000301D3" w:rsidP="003D4A3E">
            <w:pPr>
              <w:rPr>
                <w:rFonts w:ascii="Times New Roman" w:eastAsia="宋体" w:hAnsi="Times New Roman"/>
                <w:color w:val="000000" w:themeColor="text1"/>
                <w:szCs w:val="21"/>
              </w:rPr>
            </w:pPr>
            <w:r w:rsidRPr="0068327C">
              <w:rPr>
                <w:rFonts w:ascii="Times New Roman" w:eastAsia="宋体" w:hint="eastAsia"/>
                <w:color w:val="000000" w:themeColor="text1"/>
              </w:rPr>
              <w:t>将文本中</w:t>
            </w:r>
            <w:r w:rsidRPr="0068327C">
              <w:rPr>
                <w:rFonts w:ascii="Times New Roman" w:eastAsia="宋体" w:hint="eastAsia"/>
                <w:color w:val="000000" w:themeColor="text1"/>
              </w:rPr>
              <w:t>4</w:t>
            </w:r>
            <w:r w:rsidRPr="0068327C">
              <w:rPr>
                <w:rFonts w:ascii="Times New Roman" w:eastAsia="宋体"/>
                <w:color w:val="000000" w:themeColor="text1"/>
              </w:rPr>
              <w:t>.</w:t>
            </w:r>
            <w:r w:rsidR="0081046C">
              <w:rPr>
                <w:rFonts w:ascii="Times New Roman" w:eastAsia="宋体"/>
                <w:color w:val="000000" w:themeColor="text1"/>
              </w:rPr>
              <w:t>1</w:t>
            </w:r>
            <w:r w:rsidRPr="0068327C">
              <w:rPr>
                <w:rFonts w:ascii="Times New Roman" w:eastAsia="宋体"/>
                <w:color w:val="000000" w:themeColor="text1"/>
              </w:rPr>
              <w:t>.2</w:t>
            </w:r>
            <w:r w:rsidR="0023448E" w:rsidRPr="0068327C">
              <w:rPr>
                <w:rFonts w:ascii="Times New Roman" w:eastAsia="宋体" w:hint="eastAsia"/>
                <w:color w:val="000000" w:themeColor="text1"/>
              </w:rPr>
              <w:t>修改为“</w:t>
            </w:r>
            <w:r w:rsidR="0081046C" w:rsidRPr="0081046C">
              <w:rPr>
                <w:rFonts w:ascii="Times New Roman" w:eastAsia="宋体"/>
                <w:color w:val="000000" w:themeColor="text1"/>
              </w:rPr>
              <w:t>木材加工企业所使用的胶粘剂应符合</w:t>
            </w:r>
            <w:r w:rsidR="0081046C" w:rsidRPr="0081046C">
              <w:rPr>
                <w:rFonts w:ascii="Times New Roman" w:eastAsia="宋体"/>
                <w:color w:val="000000" w:themeColor="text1"/>
              </w:rPr>
              <w:t>GB/T 14732</w:t>
            </w:r>
            <w:r w:rsidR="0081046C" w:rsidRPr="0081046C">
              <w:rPr>
                <w:rFonts w:ascii="Times New Roman" w:eastAsia="宋体"/>
                <w:color w:val="000000" w:themeColor="text1"/>
              </w:rPr>
              <w:t>和</w:t>
            </w:r>
            <w:r w:rsidR="0081046C" w:rsidRPr="0081046C">
              <w:rPr>
                <w:rFonts w:ascii="Times New Roman" w:eastAsia="宋体"/>
                <w:color w:val="000000" w:themeColor="text1"/>
              </w:rPr>
              <w:t>GB 33372</w:t>
            </w:r>
            <w:r w:rsidR="0081046C" w:rsidRPr="0081046C">
              <w:rPr>
                <w:rFonts w:ascii="Times New Roman" w:eastAsia="宋体"/>
                <w:color w:val="000000" w:themeColor="text1"/>
              </w:rPr>
              <w:t>的规定，涂料应符合</w:t>
            </w:r>
            <w:r w:rsidR="0081046C" w:rsidRPr="0081046C">
              <w:rPr>
                <w:rFonts w:ascii="Times New Roman" w:eastAsia="宋体"/>
                <w:color w:val="000000" w:themeColor="text1"/>
              </w:rPr>
              <w:t>GB/T 38597</w:t>
            </w:r>
            <w:r w:rsidR="0081046C" w:rsidRPr="0081046C">
              <w:rPr>
                <w:rFonts w:ascii="Times New Roman" w:eastAsia="宋体"/>
                <w:color w:val="000000" w:themeColor="text1"/>
              </w:rPr>
              <w:t>的规定。</w:t>
            </w:r>
            <w:r w:rsidR="0023448E" w:rsidRPr="0068327C">
              <w:rPr>
                <w:rFonts w:ascii="Times New Roman" w:eastAsia="宋体" w:hint="eastAsia"/>
                <w:color w:val="000000" w:themeColor="text1"/>
              </w:rPr>
              <w:t>”</w:t>
            </w:r>
          </w:p>
        </w:tc>
      </w:tr>
      <w:tr w:rsidR="0068327C" w:rsidRPr="0068327C" w14:paraId="4DE8C32B" w14:textId="77777777" w:rsidTr="009408EA">
        <w:trPr>
          <w:trHeight w:val="1362"/>
          <w:jc w:val="center"/>
        </w:trPr>
        <w:tc>
          <w:tcPr>
            <w:tcW w:w="1271" w:type="dxa"/>
            <w:gridSpan w:val="2"/>
            <w:vMerge/>
            <w:tcBorders>
              <w:bottom w:val="single" w:sz="4" w:space="0" w:color="auto"/>
            </w:tcBorders>
            <w:vAlign w:val="center"/>
            <w:hideMark/>
          </w:tcPr>
          <w:p w14:paraId="675D36D8"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tcBorders>
              <w:bottom w:val="single" w:sz="4" w:space="0" w:color="auto"/>
            </w:tcBorders>
            <w:noWrap/>
            <w:vAlign w:val="center"/>
            <w:hideMark/>
          </w:tcPr>
          <w:p w14:paraId="7E0DF3D3" w14:textId="526F88CB"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tcBorders>
              <w:bottom w:val="single" w:sz="4" w:space="0" w:color="auto"/>
            </w:tcBorders>
            <w:noWrap/>
            <w:vAlign w:val="center"/>
            <w:hideMark/>
          </w:tcPr>
          <w:p w14:paraId="784FF36A"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大气污染物排放控制要求中</w:t>
            </w:r>
            <w:r w:rsidRPr="0068327C">
              <w:rPr>
                <w:rFonts w:ascii="Times New Roman" w:eastAsia="宋体" w:hAnsi="Times New Roman" w:hint="eastAsia"/>
                <w:color w:val="000000" w:themeColor="text1"/>
                <w:szCs w:val="21"/>
              </w:rPr>
              <w:t>4.2.4</w:t>
            </w:r>
            <w:r w:rsidRPr="0068327C">
              <w:rPr>
                <w:rFonts w:ascii="Times New Roman" w:eastAsia="宋体" w:hAnsi="Times New Roman" w:hint="eastAsia"/>
                <w:color w:val="000000" w:themeColor="text1"/>
                <w:szCs w:val="21"/>
              </w:rPr>
              <w:t>条款</w:t>
            </w:r>
            <w:r w:rsidRPr="0068327C">
              <w:rPr>
                <w:rFonts w:ascii="Times New Roman" w:eastAsia="宋体" w:hAnsi="Times New Roman" w:hint="eastAsia"/>
                <w:color w:val="000000" w:themeColor="text1"/>
                <w:szCs w:val="21"/>
              </w:rPr>
              <w:t xml:space="preserve"> </w:t>
            </w:r>
            <w:r w:rsidRPr="0068327C">
              <w:rPr>
                <w:rFonts w:ascii="Times New Roman" w:eastAsia="宋体" w:hAnsi="Times New Roman" w:hint="eastAsia"/>
                <w:color w:val="000000" w:themeColor="text1"/>
                <w:szCs w:val="21"/>
              </w:rPr>
              <w:t>“热压、砂光、裁边等生产</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组织排放废气收集处理应满足</w:t>
            </w:r>
            <w:r w:rsidRPr="0068327C">
              <w:rPr>
                <w:rFonts w:ascii="Times New Roman" w:eastAsia="宋体" w:hAnsi="Times New Roman" w:hint="eastAsia"/>
                <w:color w:val="000000" w:themeColor="text1"/>
                <w:szCs w:val="21"/>
              </w:rPr>
              <w:t>GB</w:t>
            </w:r>
            <w:r w:rsidRPr="0068327C">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37822</w:t>
            </w:r>
            <w:r w:rsidRPr="0068327C">
              <w:rPr>
                <w:rFonts w:ascii="Times New Roman" w:eastAsia="宋体" w:hAnsi="Times New Roman" w:hint="eastAsia"/>
                <w:color w:val="000000" w:themeColor="text1"/>
                <w:szCs w:val="21"/>
              </w:rPr>
              <w:t>要求”，</w:t>
            </w:r>
            <w:r w:rsidRPr="0068327C">
              <w:rPr>
                <w:rFonts w:ascii="Times New Roman" w:eastAsia="宋体" w:hAnsi="Times New Roman" w:hint="eastAsia"/>
                <w:color w:val="000000" w:themeColor="text1"/>
                <w:szCs w:val="21"/>
              </w:rPr>
              <w:t>GB</w:t>
            </w:r>
            <w:r w:rsidRPr="0068327C">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 xml:space="preserve">37822 </w:t>
            </w:r>
            <w:r w:rsidRPr="0068327C">
              <w:rPr>
                <w:rFonts w:ascii="Times New Roman" w:eastAsia="宋体" w:hAnsi="Times New Roman" w:hint="eastAsia"/>
                <w:color w:val="000000" w:themeColor="text1"/>
                <w:szCs w:val="21"/>
              </w:rPr>
              <w:t>适用于对</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收集，砂光、裁</w:t>
            </w:r>
            <w:proofErr w:type="gramStart"/>
            <w:r w:rsidRPr="0068327C">
              <w:rPr>
                <w:rFonts w:ascii="Times New Roman" w:eastAsia="宋体" w:hAnsi="Times New Roman" w:hint="eastAsia"/>
                <w:color w:val="000000" w:themeColor="text1"/>
                <w:szCs w:val="21"/>
              </w:rPr>
              <w:t>边主要</w:t>
            </w:r>
            <w:proofErr w:type="gramEnd"/>
            <w:r w:rsidRPr="0068327C">
              <w:rPr>
                <w:rFonts w:ascii="Times New Roman" w:eastAsia="宋体" w:hAnsi="Times New Roman" w:hint="eastAsia"/>
                <w:color w:val="000000" w:themeColor="text1"/>
                <w:szCs w:val="21"/>
              </w:rPr>
              <w:t>污染物为颗粒物，与</w:t>
            </w:r>
            <w:r w:rsidRPr="0068327C">
              <w:rPr>
                <w:rFonts w:ascii="Times New Roman" w:eastAsia="宋体" w:hAnsi="Times New Roman" w:hint="eastAsia"/>
                <w:color w:val="000000" w:themeColor="text1"/>
                <w:szCs w:val="21"/>
              </w:rPr>
              <w:t>GB 37822</w:t>
            </w:r>
            <w:r w:rsidRPr="0068327C">
              <w:rPr>
                <w:rFonts w:ascii="Times New Roman" w:eastAsia="宋体" w:hAnsi="Times New Roman" w:hint="eastAsia"/>
                <w:color w:val="000000" w:themeColor="text1"/>
                <w:szCs w:val="21"/>
              </w:rPr>
              <w:t>要求不符，建议直接</w:t>
            </w:r>
            <w:proofErr w:type="gramStart"/>
            <w:r w:rsidRPr="0068327C">
              <w:rPr>
                <w:rFonts w:ascii="Times New Roman" w:eastAsia="宋体" w:hAnsi="Times New Roman" w:hint="eastAsia"/>
                <w:color w:val="000000" w:themeColor="text1"/>
                <w:szCs w:val="21"/>
              </w:rPr>
              <w:t>写控制</w:t>
            </w:r>
            <w:proofErr w:type="gramEnd"/>
            <w:r w:rsidRPr="0068327C">
              <w:rPr>
                <w:rFonts w:ascii="Times New Roman" w:eastAsia="宋体" w:hAnsi="Times New Roman" w:hint="eastAsia"/>
                <w:color w:val="000000" w:themeColor="text1"/>
                <w:szCs w:val="21"/>
              </w:rPr>
              <w:t>风速不小于</w:t>
            </w:r>
            <w:r w:rsidRPr="0068327C">
              <w:rPr>
                <w:rFonts w:ascii="Times New Roman" w:eastAsia="宋体" w:hAnsi="Times New Roman" w:hint="eastAsia"/>
                <w:color w:val="000000" w:themeColor="text1"/>
                <w:szCs w:val="21"/>
              </w:rPr>
              <w:t>0.3m/s</w:t>
            </w:r>
            <w:r w:rsidRPr="0068327C">
              <w:rPr>
                <w:rFonts w:ascii="Times New Roman" w:eastAsia="宋体" w:hAnsi="Times New Roman" w:hint="eastAsia"/>
                <w:color w:val="000000" w:themeColor="text1"/>
                <w:szCs w:val="21"/>
              </w:rPr>
              <w:t>。</w:t>
            </w:r>
          </w:p>
        </w:tc>
        <w:tc>
          <w:tcPr>
            <w:tcW w:w="1701" w:type="dxa"/>
            <w:tcBorders>
              <w:bottom w:val="single" w:sz="4" w:space="0" w:color="auto"/>
            </w:tcBorders>
            <w:noWrap/>
            <w:vAlign w:val="center"/>
            <w:hideMark/>
          </w:tcPr>
          <w:p w14:paraId="0670931D" w14:textId="0B6501BA" w:rsidR="000301D3" w:rsidRPr="0068327C" w:rsidRDefault="000301D3" w:rsidP="006E4E60">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tcBorders>
              <w:bottom w:val="single" w:sz="4" w:space="0" w:color="auto"/>
            </w:tcBorders>
            <w:noWrap/>
            <w:vAlign w:val="center"/>
            <w:hideMark/>
          </w:tcPr>
          <w:p w14:paraId="27C86573" w14:textId="2F243C07" w:rsidR="000301D3" w:rsidRPr="0068327C" w:rsidRDefault="0081046C"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将“</w:t>
            </w:r>
            <w:r w:rsidRPr="0068327C">
              <w:rPr>
                <w:rFonts w:ascii="Times New Roman" w:eastAsia="宋体" w:hAnsi="Times New Roman" w:hint="eastAsia"/>
                <w:color w:val="000000" w:themeColor="text1"/>
                <w:szCs w:val="21"/>
              </w:rPr>
              <w:t>热压、砂光、裁边等</w:t>
            </w:r>
            <w:r>
              <w:rPr>
                <w:rFonts w:ascii="Times New Roman" w:eastAsia="宋体" w:hAnsi="Times New Roman" w:hint="eastAsia"/>
                <w:color w:val="000000" w:themeColor="text1"/>
                <w:szCs w:val="21"/>
              </w:rPr>
              <w:t>”</w:t>
            </w:r>
            <w:r w:rsidR="00563C64">
              <w:rPr>
                <w:rFonts w:ascii="Times New Roman" w:eastAsia="宋体" w:hAnsi="Times New Roman" w:hint="eastAsia"/>
                <w:color w:val="000000" w:themeColor="text1"/>
                <w:szCs w:val="21"/>
              </w:rPr>
              <w:t>删除，原句修改为“</w:t>
            </w:r>
            <w:r w:rsidR="00563C64" w:rsidRPr="00563C64">
              <w:rPr>
                <w:rFonts w:ascii="Times New Roman" w:eastAsia="宋体" w:hAnsi="Times New Roman"/>
                <w:color w:val="000000" w:themeColor="text1"/>
                <w:szCs w:val="21"/>
              </w:rPr>
              <w:t>产生大气污染物的工序应设立局部或整体气体收集系统，安装有效的大气污染物控制设施，实现达标排放。废气收集系统排风罩（集气罩）的设置应符合</w:t>
            </w:r>
            <w:r w:rsidR="00563C64" w:rsidRPr="00563C64">
              <w:rPr>
                <w:rFonts w:ascii="Times New Roman" w:eastAsia="宋体" w:hAnsi="Times New Roman"/>
                <w:color w:val="000000" w:themeColor="text1"/>
                <w:szCs w:val="21"/>
              </w:rPr>
              <w:t>GB/T 16758</w:t>
            </w:r>
            <w:r w:rsidR="00563C64" w:rsidRPr="00563C64">
              <w:rPr>
                <w:rFonts w:ascii="Times New Roman" w:eastAsia="宋体" w:hAnsi="Times New Roman"/>
                <w:color w:val="000000" w:themeColor="text1"/>
                <w:szCs w:val="21"/>
              </w:rPr>
              <w:t>的规定。采用外部排风罩的，应按</w:t>
            </w:r>
            <w:r w:rsidR="00563C64" w:rsidRPr="00563C64">
              <w:rPr>
                <w:rFonts w:ascii="Times New Roman" w:eastAsia="宋体" w:hAnsi="Times New Roman"/>
                <w:color w:val="000000" w:themeColor="text1"/>
                <w:szCs w:val="21"/>
              </w:rPr>
              <w:t>GB/T 16758</w:t>
            </w:r>
            <w:r w:rsidR="00563C64" w:rsidRPr="00563C64">
              <w:rPr>
                <w:rFonts w:ascii="Times New Roman" w:eastAsia="宋体" w:hAnsi="Times New Roman"/>
                <w:color w:val="000000" w:themeColor="text1"/>
                <w:szCs w:val="21"/>
              </w:rPr>
              <w:t>、</w:t>
            </w:r>
            <w:r w:rsidR="00563C64" w:rsidRPr="00563C64">
              <w:rPr>
                <w:rFonts w:ascii="Times New Roman" w:eastAsia="宋体" w:hAnsi="Times New Roman"/>
                <w:color w:val="000000" w:themeColor="text1"/>
                <w:szCs w:val="21"/>
              </w:rPr>
              <w:t>AQ/T 4274-2016</w:t>
            </w:r>
            <w:r w:rsidR="00563C64" w:rsidRPr="00563C64">
              <w:rPr>
                <w:rFonts w:ascii="Times New Roman" w:eastAsia="宋体" w:hAnsi="Times New Roman"/>
                <w:color w:val="000000" w:themeColor="text1"/>
                <w:szCs w:val="21"/>
              </w:rPr>
              <w:t>规定的方法测量控制风速，测量点应选取在距排</w:t>
            </w:r>
            <w:r w:rsidR="00563C64" w:rsidRPr="00563C64">
              <w:rPr>
                <w:rFonts w:ascii="Times New Roman" w:eastAsia="宋体" w:hAnsi="Times New Roman"/>
                <w:color w:val="000000" w:themeColor="text1"/>
                <w:szCs w:val="21"/>
              </w:rPr>
              <w:lastRenderedPageBreak/>
              <w:t>风罩开口面最远处的</w:t>
            </w:r>
            <w:r w:rsidR="00563C64" w:rsidRPr="00563C64">
              <w:rPr>
                <w:rFonts w:ascii="Times New Roman" w:eastAsia="宋体" w:hAnsi="Times New Roman"/>
                <w:color w:val="000000" w:themeColor="text1"/>
                <w:szCs w:val="21"/>
              </w:rPr>
              <w:t>VOCs</w:t>
            </w:r>
            <w:r w:rsidR="00563C64" w:rsidRPr="00563C64">
              <w:rPr>
                <w:rFonts w:ascii="Times New Roman" w:eastAsia="宋体" w:hAnsi="Times New Roman"/>
                <w:color w:val="000000" w:themeColor="text1"/>
                <w:szCs w:val="21"/>
              </w:rPr>
              <w:t>无组织排放位置，控制风速不应低于</w:t>
            </w:r>
            <w:r w:rsidR="00563C64" w:rsidRPr="00563C64">
              <w:rPr>
                <w:rFonts w:ascii="Times New Roman" w:eastAsia="宋体" w:hAnsi="Times New Roman"/>
                <w:color w:val="000000" w:themeColor="text1"/>
                <w:szCs w:val="21"/>
              </w:rPr>
              <w:t>0.3 m/s</w:t>
            </w:r>
            <w:r w:rsidR="00563C64" w:rsidRPr="00563C64">
              <w:rPr>
                <w:rFonts w:ascii="Times New Roman" w:eastAsia="宋体" w:hAnsi="Times New Roman"/>
                <w:color w:val="000000" w:themeColor="text1"/>
                <w:szCs w:val="21"/>
              </w:rPr>
              <w:t>。</w:t>
            </w:r>
            <w:r w:rsidR="00563C64">
              <w:rPr>
                <w:rFonts w:ascii="Times New Roman" w:eastAsia="宋体" w:hAnsi="Times New Roman" w:hint="eastAsia"/>
                <w:color w:val="000000" w:themeColor="text1"/>
                <w:szCs w:val="21"/>
              </w:rPr>
              <w:t>”</w:t>
            </w:r>
          </w:p>
        </w:tc>
      </w:tr>
      <w:tr w:rsidR="0068327C" w:rsidRPr="0068327C" w14:paraId="669696C5" w14:textId="77777777" w:rsidTr="009408EA">
        <w:trPr>
          <w:trHeight w:val="312"/>
          <w:jc w:val="center"/>
        </w:trPr>
        <w:tc>
          <w:tcPr>
            <w:tcW w:w="1271" w:type="dxa"/>
            <w:gridSpan w:val="2"/>
            <w:vMerge/>
            <w:vAlign w:val="center"/>
            <w:hideMark/>
          </w:tcPr>
          <w:p w14:paraId="75943304"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51761DF5" w14:textId="3A33EE77"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Merge w:val="restart"/>
            <w:noWrap/>
            <w:vAlign w:val="center"/>
            <w:hideMark/>
          </w:tcPr>
          <w:p w14:paraId="3B68236F"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大气污染物排放控制要求中表</w:t>
            </w:r>
            <w:r w:rsidRPr="0068327C">
              <w:rPr>
                <w:rFonts w:ascii="Times New Roman" w:eastAsia="宋体" w:hAnsi="Times New Roman" w:hint="eastAsia"/>
                <w:color w:val="000000" w:themeColor="text1"/>
                <w:szCs w:val="21"/>
              </w:rPr>
              <w:t>3</w:t>
            </w:r>
            <w:r w:rsidRPr="0068327C">
              <w:rPr>
                <w:rFonts w:ascii="Times New Roman" w:eastAsia="宋体" w:hAnsi="Times New Roman" w:hint="eastAsia"/>
                <w:color w:val="000000" w:themeColor="text1"/>
                <w:szCs w:val="21"/>
              </w:rPr>
              <w:t>建议删除颗粒物，按现行管理要求，厂界只对有毒有害物质进行监管。</w:t>
            </w:r>
          </w:p>
        </w:tc>
        <w:tc>
          <w:tcPr>
            <w:tcW w:w="1701" w:type="dxa"/>
            <w:vMerge w:val="restart"/>
            <w:noWrap/>
            <w:vAlign w:val="center"/>
            <w:hideMark/>
          </w:tcPr>
          <w:p w14:paraId="25243497"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79024178" w14:textId="3EEFA4A6"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w:t>
            </w:r>
            <w:r w:rsidR="00853197" w:rsidRPr="00853197">
              <w:rPr>
                <w:rFonts w:ascii="Times New Roman" w:eastAsia="宋体" w:hAnsi="Times New Roman" w:hint="eastAsia"/>
                <w:color w:val="000000" w:themeColor="text1"/>
                <w:szCs w:val="21"/>
              </w:rPr>
              <w:t>表</w:t>
            </w:r>
            <w:r w:rsidR="00853197" w:rsidRPr="00853197">
              <w:rPr>
                <w:rFonts w:ascii="Times New Roman" w:eastAsia="宋体" w:hAnsi="Times New Roman"/>
                <w:color w:val="000000" w:themeColor="text1"/>
                <w:szCs w:val="21"/>
              </w:rPr>
              <w:t xml:space="preserve">4 </w:t>
            </w:r>
            <w:r w:rsidR="00853197" w:rsidRPr="00853197">
              <w:rPr>
                <w:rFonts w:ascii="Times New Roman" w:eastAsia="宋体" w:hAnsi="Times New Roman"/>
                <w:color w:val="000000" w:themeColor="text1"/>
                <w:szCs w:val="21"/>
              </w:rPr>
              <w:t>大气污染物无组织排放限值</w:t>
            </w:r>
            <w:r w:rsidRPr="0068327C">
              <w:rPr>
                <w:rFonts w:ascii="Times New Roman" w:eastAsia="宋体" w:hAnsi="Times New Roman" w:hint="eastAsia"/>
                <w:color w:val="000000" w:themeColor="text1"/>
                <w:szCs w:val="21"/>
              </w:rPr>
              <w:t>中颗粒物部分删除。</w:t>
            </w:r>
          </w:p>
        </w:tc>
      </w:tr>
      <w:tr w:rsidR="0068327C" w:rsidRPr="0068327C" w14:paraId="71BFD9E3" w14:textId="77777777" w:rsidTr="009408EA">
        <w:trPr>
          <w:trHeight w:val="312"/>
          <w:jc w:val="center"/>
        </w:trPr>
        <w:tc>
          <w:tcPr>
            <w:tcW w:w="1271" w:type="dxa"/>
            <w:gridSpan w:val="2"/>
            <w:vMerge/>
            <w:vAlign w:val="center"/>
            <w:hideMark/>
          </w:tcPr>
          <w:p w14:paraId="3A22FF46"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6BA7F5FF"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2595221D"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654A6A5B"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72DF0B42"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10059EDD" w14:textId="77777777" w:rsidTr="009408EA">
        <w:trPr>
          <w:trHeight w:val="312"/>
          <w:jc w:val="center"/>
        </w:trPr>
        <w:tc>
          <w:tcPr>
            <w:tcW w:w="1271" w:type="dxa"/>
            <w:gridSpan w:val="2"/>
            <w:vMerge/>
            <w:vAlign w:val="center"/>
            <w:hideMark/>
          </w:tcPr>
          <w:p w14:paraId="6816BD7E"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4B70777E" w14:textId="6679D21C" w:rsidR="000301D3" w:rsidRPr="0068327C" w:rsidRDefault="00B4049A"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5</w:t>
            </w:r>
            <w:r w:rsidRPr="00BA0695">
              <w:rPr>
                <w:rFonts w:ascii="Times New Roman" w:eastAsia="宋体" w:hAnsi="Times New Roman"/>
                <w:color w:val="000000" w:themeColor="text1"/>
                <w:szCs w:val="21"/>
              </w:rPr>
              <w:t>大气污染物监测要求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P6</w:t>
            </w:r>
          </w:p>
        </w:tc>
        <w:tc>
          <w:tcPr>
            <w:tcW w:w="4253" w:type="dxa"/>
            <w:gridSpan w:val="2"/>
            <w:vMerge w:val="restart"/>
            <w:noWrap/>
            <w:vAlign w:val="center"/>
            <w:hideMark/>
          </w:tcPr>
          <w:p w14:paraId="34A50C1E"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大气污染物监测要求中颗粒物监测方法删除</w:t>
            </w:r>
            <w:r w:rsidRPr="0068327C">
              <w:rPr>
                <w:rFonts w:ascii="Times New Roman" w:eastAsia="宋体" w:hAnsi="Times New Roman" w:hint="eastAsia"/>
                <w:color w:val="000000" w:themeColor="text1"/>
                <w:szCs w:val="21"/>
              </w:rPr>
              <w:t>GB/T</w:t>
            </w:r>
            <w:r w:rsidRPr="0068327C">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16157</w:t>
            </w:r>
            <w:r w:rsidRPr="0068327C">
              <w:rPr>
                <w:rFonts w:ascii="Times New Roman" w:eastAsia="宋体" w:hAnsi="Times New Roman" w:hint="eastAsia"/>
                <w:color w:val="000000" w:themeColor="text1"/>
                <w:szCs w:val="21"/>
              </w:rPr>
              <w:t>，该方法适用于颗粒物浓度大于等于</w:t>
            </w:r>
            <w:r w:rsidRPr="0068327C">
              <w:rPr>
                <w:rFonts w:ascii="Times New Roman" w:eastAsia="宋体" w:hAnsi="Times New Roman" w:hint="eastAsia"/>
                <w:color w:val="000000" w:themeColor="text1"/>
                <w:szCs w:val="21"/>
              </w:rPr>
              <w:t>20mg/m</w:t>
            </w:r>
            <w:r w:rsidRPr="0068327C">
              <w:rPr>
                <w:rFonts w:ascii="Times New Roman" w:eastAsia="宋体" w:hAnsi="Times New Roman" w:hint="eastAsia"/>
                <w:color w:val="000000" w:themeColor="text1"/>
                <w:szCs w:val="21"/>
              </w:rPr>
              <w:t>³。</w:t>
            </w:r>
          </w:p>
        </w:tc>
        <w:tc>
          <w:tcPr>
            <w:tcW w:w="1701" w:type="dxa"/>
            <w:vMerge w:val="restart"/>
            <w:noWrap/>
            <w:vAlign w:val="center"/>
            <w:hideMark/>
          </w:tcPr>
          <w:p w14:paraId="3ACEB197"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267FCDC4"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删除大气污染物监测要求和分析方法中的“</w:t>
            </w:r>
            <w:r w:rsidRPr="0068327C">
              <w:rPr>
                <w:rFonts w:ascii="Times New Roman" w:eastAsia="宋体" w:hAnsi="Times New Roman" w:hint="eastAsia"/>
                <w:color w:val="000000" w:themeColor="text1"/>
                <w:szCs w:val="21"/>
              </w:rPr>
              <w:t>GB/T</w:t>
            </w:r>
            <w:r w:rsidRPr="0068327C">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16157</w:t>
            </w:r>
            <w:r w:rsidRPr="0068327C">
              <w:rPr>
                <w:rFonts w:ascii="Times New Roman" w:eastAsia="宋体" w:hAnsi="Times New Roman" w:hint="eastAsia"/>
                <w:color w:val="000000" w:themeColor="text1"/>
                <w:szCs w:val="21"/>
              </w:rPr>
              <w:t>”。</w:t>
            </w:r>
          </w:p>
        </w:tc>
      </w:tr>
      <w:tr w:rsidR="0068327C" w:rsidRPr="0068327C" w14:paraId="0C0133C8" w14:textId="77777777" w:rsidTr="009408EA">
        <w:trPr>
          <w:trHeight w:val="312"/>
          <w:jc w:val="center"/>
        </w:trPr>
        <w:tc>
          <w:tcPr>
            <w:tcW w:w="1271" w:type="dxa"/>
            <w:gridSpan w:val="2"/>
            <w:vMerge/>
            <w:vAlign w:val="center"/>
            <w:hideMark/>
          </w:tcPr>
          <w:p w14:paraId="42AC42C7"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658A9280"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102319E9"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2DA5B838"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4998F524"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71D69D2C" w14:textId="77777777" w:rsidTr="009408EA">
        <w:trPr>
          <w:trHeight w:val="312"/>
          <w:jc w:val="center"/>
        </w:trPr>
        <w:tc>
          <w:tcPr>
            <w:tcW w:w="1271" w:type="dxa"/>
            <w:gridSpan w:val="2"/>
            <w:vMerge/>
            <w:vAlign w:val="center"/>
            <w:hideMark/>
          </w:tcPr>
          <w:p w14:paraId="252C40FF"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2DC63919" w14:textId="0FE3D2A8" w:rsidR="000301D3" w:rsidRPr="0068327C" w:rsidRDefault="00B4049A"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5</w:t>
            </w:r>
            <w:r w:rsidRPr="00BA0695">
              <w:rPr>
                <w:rFonts w:ascii="Times New Roman" w:eastAsia="宋体" w:hAnsi="Times New Roman"/>
                <w:color w:val="000000" w:themeColor="text1"/>
                <w:szCs w:val="21"/>
              </w:rPr>
              <w:t>大气污染物监测要求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P6</w:t>
            </w:r>
          </w:p>
        </w:tc>
        <w:tc>
          <w:tcPr>
            <w:tcW w:w="4253" w:type="dxa"/>
            <w:gridSpan w:val="2"/>
            <w:vMerge w:val="restart"/>
            <w:noWrap/>
            <w:vAlign w:val="center"/>
            <w:hideMark/>
          </w:tcPr>
          <w:p w14:paraId="28895258"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甲醛监测方法增加</w:t>
            </w:r>
            <w:r w:rsidRPr="0068327C">
              <w:rPr>
                <w:rFonts w:ascii="Times New Roman" w:eastAsia="宋体" w:hAnsi="Times New Roman" w:hint="eastAsia"/>
                <w:color w:val="000000" w:themeColor="text1"/>
                <w:szCs w:val="21"/>
              </w:rPr>
              <w:t>HJ 1153</w:t>
            </w:r>
            <w:r w:rsidRPr="0068327C">
              <w:rPr>
                <w:rFonts w:ascii="Times New Roman" w:eastAsia="宋体" w:hAnsi="Times New Roman" w:hint="eastAsia"/>
                <w:color w:val="000000" w:themeColor="text1"/>
                <w:szCs w:val="21"/>
              </w:rPr>
              <w:t>。</w:t>
            </w:r>
          </w:p>
        </w:tc>
        <w:tc>
          <w:tcPr>
            <w:tcW w:w="1701" w:type="dxa"/>
            <w:vMerge w:val="restart"/>
            <w:noWrap/>
            <w:vAlign w:val="center"/>
            <w:hideMark/>
          </w:tcPr>
          <w:p w14:paraId="3728C0C7"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31785EB9" w14:textId="471A228C" w:rsidR="000301D3" w:rsidRPr="0068327C" w:rsidRDefault="000301D3" w:rsidP="003D4A3E">
            <w:pPr>
              <w:pStyle w:val="2"/>
              <w:shd w:val="clear" w:color="auto" w:fill="FFFFFF"/>
              <w:spacing w:before="0" w:beforeAutospacing="0" w:after="0" w:afterAutospacing="0"/>
              <w:rPr>
                <w:rFonts w:ascii="Times New Roman" w:hAnsi="Times New Roman" w:cstheme="minorBidi"/>
                <w:b w:val="0"/>
                <w:bCs w:val="0"/>
                <w:color w:val="000000" w:themeColor="text1"/>
                <w:kern w:val="2"/>
                <w:sz w:val="21"/>
                <w:szCs w:val="21"/>
              </w:rPr>
            </w:pPr>
            <w:r w:rsidRPr="0068327C">
              <w:rPr>
                <w:rFonts w:ascii="Times New Roman" w:hAnsi="Times New Roman" w:cstheme="minorBidi" w:hint="eastAsia"/>
                <w:b w:val="0"/>
                <w:bCs w:val="0"/>
                <w:color w:val="000000" w:themeColor="text1"/>
                <w:kern w:val="2"/>
                <w:sz w:val="21"/>
                <w:szCs w:val="21"/>
              </w:rPr>
              <w:t>在</w:t>
            </w:r>
            <w:r w:rsidR="00421B44" w:rsidRPr="00421B44">
              <w:rPr>
                <w:rFonts w:ascii="Times New Roman" w:hAnsi="Times New Roman" w:cstheme="minorBidi" w:hint="eastAsia"/>
                <w:b w:val="0"/>
                <w:bCs w:val="0"/>
                <w:color w:val="000000" w:themeColor="text1"/>
                <w:kern w:val="2"/>
                <w:sz w:val="21"/>
                <w:szCs w:val="21"/>
              </w:rPr>
              <w:t>表</w:t>
            </w:r>
            <w:r w:rsidR="00421B44" w:rsidRPr="00421B44">
              <w:rPr>
                <w:rFonts w:ascii="Times New Roman" w:hAnsi="Times New Roman" w:cstheme="minorBidi"/>
                <w:b w:val="0"/>
                <w:bCs w:val="0"/>
                <w:color w:val="000000" w:themeColor="text1"/>
                <w:kern w:val="2"/>
                <w:sz w:val="21"/>
                <w:szCs w:val="21"/>
              </w:rPr>
              <w:t xml:space="preserve">5 </w:t>
            </w:r>
            <w:r w:rsidR="00421B44" w:rsidRPr="00421B44">
              <w:rPr>
                <w:rFonts w:ascii="Times New Roman" w:hAnsi="Times New Roman" w:cstheme="minorBidi"/>
                <w:b w:val="0"/>
                <w:bCs w:val="0"/>
                <w:color w:val="000000" w:themeColor="text1"/>
                <w:kern w:val="2"/>
                <w:sz w:val="21"/>
                <w:szCs w:val="21"/>
              </w:rPr>
              <w:t>大气污染物浓度测定方法标准</w:t>
            </w:r>
            <w:r w:rsidRPr="0068327C">
              <w:rPr>
                <w:rFonts w:ascii="Times New Roman" w:hAnsi="Times New Roman" w:cstheme="minorBidi" w:hint="eastAsia"/>
                <w:b w:val="0"/>
                <w:bCs w:val="0"/>
                <w:color w:val="000000" w:themeColor="text1"/>
                <w:kern w:val="2"/>
                <w:sz w:val="21"/>
                <w:szCs w:val="21"/>
              </w:rPr>
              <w:t>中甲醛监测方法增加</w:t>
            </w:r>
            <w:r w:rsidRPr="0068327C">
              <w:rPr>
                <w:rFonts w:ascii="Times New Roman" w:hAnsi="Times New Roman" w:cstheme="minorBidi" w:hint="eastAsia"/>
                <w:b w:val="0"/>
                <w:bCs w:val="0"/>
                <w:color w:val="000000" w:themeColor="text1"/>
                <w:kern w:val="2"/>
                <w:sz w:val="21"/>
                <w:szCs w:val="21"/>
              </w:rPr>
              <w:t>HJ 1153</w:t>
            </w:r>
            <w:r w:rsidRPr="0068327C">
              <w:rPr>
                <w:rFonts w:ascii="Times New Roman" w:hAnsi="Times New Roman" w:cstheme="minorBidi" w:hint="eastAsia"/>
                <w:b w:val="0"/>
                <w:bCs w:val="0"/>
                <w:color w:val="000000" w:themeColor="text1"/>
                <w:kern w:val="2"/>
                <w:sz w:val="21"/>
                <w:szCs w:val="21"/>
              </w:rPr>
              <w:t>《固定污染源废气</w:t>
            </w:r>
            <w:r w:rsidRPr="0068327C">
              <w:rPr>
                <w:rFonts w:ascii="Times New Roman" w:hAnsi="Times New Roman" w:cstheme="minorBidi" w:hint="eastAsia"/>
                <w:b w:val="0"/>
                <w:bCs w:val="0"/>
                <w:color w:val="000000" w:themeColor="text1"/>
                <w:kern w:val="2"/>
                <w:sz w:val="21"/>
                <w:szCs w:val="21"/>
              </w:rPr>
              <w:t xml:space="preserve"> </w:t>
            </w:r>
            <w:r w:rsidRPr="0068327C">
              <w:rPr>
                <w:rFonts w:ascii="Times New Roman" w:hAnsi="Times New Roman" w:cstheme="minorBidi" w:hint="eastAsia"/>
                <w:b w:val="0"/>
                <w:bCs w:val="0"/>
                <w:color w:val="000000" w:themeColor="text1"/>
                <w:kern w:val="2"/>
                <w:sz w:val="21"/>
                <w:szCs w:val="21"/>
              </w:rPr>
              <w:t>醛、酮类化合物的测定</w:t>
            </w:r>
            <w:r w:rsidRPr="0068327C">
              <w:rPr>
                <w:rFonts w:ascii="Times New Roman" w:hAnsi="Times New Roman" w:cstheme="minorBidi" w:hint="eastAsia"/>
                <w:b w:val="0"/>
                <w:bCs w:val="0"/>
                <w:color w:val="000000" w:themeColor="text1"/>
                <w:kern w:val="2"/>
                <w:sz w:val="21"/>
                <w:szCs w:val="21"/>
              </w:rPr>
              <w:t xml:space="preserve"> </w:t>
            </w:r>
            <w:r w:rsidRPr="0068327C">
              <w:rPr>
                <w:rFonts w:ascii="Times New Roman" w:hAnsi="Times New Roman" w:cstheme="minorBidi" w:hint="eastAsia"/>
                <w:b w:val="0"/>
                <w:bCs w:val="0"/>
                <w:color w:val="000000" w:themeColor="text1"/>
                <w:kern w:val="2"/>
                <w:sz w:val="21"/>
                <w:szCs w:val="21"/>
              </w:rPr>
              <w:t>溶液吸收</w:t>
            </w:r>
            <w:r w:rsidRPr="0068327C">
              <w:rPr>
                <w:rFonts w:ascii="Times New Roman" w:hAnsi="Times New Roman" w:cstheme="minorBidi" w:hint="eastAsia"/>
                <w:b w:val="0"/>
                <w:bCs w:val="0"/>
                <w:color w:val="000000" w:themeColor="text1"/>
                <w:kern w:val="2"/>
                <w:sz w:val="21"/>
                <w:szCs w:val="21"/>
              </w:rPr>
              <w:t>-</w:t>
            </w:r>
            <w:r w:rsidRPr="0068327C">
              <w:rPr>
                <w:rFonts w:ascii="Times New Roman" w:hAnsi="Times New Roman" w:cstheme="minorBidi" w:hint="eastAsia"/>
                <w:b w:val="0"/>
                <w:bCs w:val="0"/>
                <w:color w:val="000000" w:themeColor="text1"/>
                <w:kern w:val="2"/>
                <w:sz w:val="21"/>
                <w:szCs w:val="21"/>
              </w:rPr>
              <w:t>高效液相色谱法》。</w:t>
            </w:r>
          </w:p>
        </w:tc>
      </w:tr>
      <w:tr w:rsidR="0068327C" w:rsidRPr="0068327C" w14:paraId="267B4FB3" w14:textId="77777777" w:rsidTr="009408EA">
        <w:trPr>
          <w:trHeight w:val="312"/>
          <w:jc w:val="center"/>
        </w:trPr>
        <w:tc>
          <w:tcPr>
            <w:tcW w:w="1271" w:type="dxa"/>
            <w:gridSpan w:val="2"/>
            <w:vMerge/>
            <w:vAlign w:val="center"/>
            <w:hideMark/>
          </w:tcPr>
          <w:p w14:paraId="51588324"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4BABD41E"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19F56D26"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77691402"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15317C54"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231CE975" w14:textId="77777777" w:rsidTr="009408EA">
        <w:trPr>
          <w:trHeight w:val="312"/>
          <w:jc w:val="center"/>
        </w:trPr>
        <w:tc>
          <w:tcPr>
            <w:tcW w:w="1271" w:type="dxa"/>
            <w:gridSpan w:val="2"/>
            <w:vMerge w:val="restart"/>
            <w:noWrap/>
            <w:vAlign w:val="center"/>
            <w:hideMark/>
          </w:tcPr>
          <w:p w14:paraId="10972527"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江苏省环境检测中心</w:t>
            </w:r>
          </w:p>
        </w:tc>
        <w:tc>
          <w:tcPr>
            <w:tcW w:w="2268" w:type="dxa"/>
            <w:gridSpan w:val="2"/>
            <w:vMerge w:val="restart"/>
            <w:noWrap/>
            <w:vAlign w:val="center"/>
            <w:hideMark/>
          </w:tcPr>
          <w:p w14:paraId="11790D22" w14:textId="291F030E" w:rsidR="000301D3" w:rsidRPr="0068327C" w:rsidRDefault="00B4049A"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术语与定义</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P2</w:t>
            </w:r>
          </w:p>
        </w:tc>
        <w:tc>
          <w:tcPr>
            <w:tcW w:w="4253" w:type="dxa"/>
            <w:gridSpan w:val="2"/>
            <w:vMerge w:val="restart"/>
            <w:vAlign w:val="center"/>
            <w:hideMark/>
          </w:tcPr>
          <w:p w14:paraId="6BF97B29"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文本</w:t>
            </w:r>
            <w:r w:rsidRPr="0068327C">
              <w:rPr>
                <w:rFonts w:ascii="Times New Roman" w:eastAsia="宋体" w:hAnsi="Times New Roman" w:hint="eastAsia"/>
                <w:color w:val="000000" w:themeColor="text1"/>
                <w:szCs w:val="21"/>
              </w:rPr>
              <w:t>3.3</w:t>
            </w:r>
            <w:r w:rsidRPr="0068327C">
              <w:rPr>
                <w:rFonts w:ascii="Times New Roman" w:eastAsia="宋体" w:hAnsi="Times New Roman" w:hint="eastAsia"/>
                <w:color w:val="000000" w:themeColor="text1"/>
                <w:szCs w:val="21"/>
              </w:rPr>
              <w:t>关于</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的定义中“总体排放情况时，根据行业特征和环境管理要求，可采用非甲烷总烃（以</w:t>
            </w:r>
            <w:r w:rsidRPr="0068327C">
              <w:rPr>
                <w:rFonts w:ascii="Times New Roman" w:eastAsia="宋体" w:hAnsi="Times New Roman" w:hint="eastAsia"/>
                <w:color w:val="000000" w:themeColor="text1"/>
                <w:szCs w:val="21"/>
              </w:rPr>
              <w:t>NMHC</w:t>
            </w:r>
            <w:r w:rsidRPr="0068327C">
              <w:rPr>
                <w:rFonts w:ascii="Times New Roman" w:eastAsia="宋体" w:hAnsi="Times New Roman" w:hint="eastAsia"/>
                <w:color w:val="000000" w:themeColor="text1"/>
                <w:szCs w:val="21"/>
              </w:rPr>
              <w:t>表示）作为污染控制项目”与</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定义关系不大，建议删除。并参照河北省地方标准</w:t>
            </w:r>
            <w:r w:rsidRPr="0068327C">
              <w:rPr>
                <w:rFonts w:ascii="Times New Roman" w:eastAsia="宋体" w:hAnsi="Times New Roman" w:hint="eastAsia"/>
                <w:color w:val="000000" w:themeColor="text1"/>
                <w:szCs w:val="21"/>
              </w:rPr>
              <w:t>DB13-2322-2016</w:t>
            </w:r>
            <w:r w:rsidRPr="0068327C">
              <w:rPr>
                <w:rFonts w:ascii="Times New Roman" w:eastAsia="宋体" w:hAnsi="Times New Roman" w:hint="eastAsia"/>
                <w:color w:val="000000" w:themeColor="text1"/>
                <w:szCs w:val="21"/>
              </w:rPr>
              <w:t>或江苏省表面涂装</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家具制造业</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挥发性有机物排放标准</w:t>
            </w:r>
            <w:r w:rsidRPr="0068327C">
              <w:rPr>
                <w:rFonts w:ascii="Times New Roman" w:eastAsia="宋体" w:hAnsi="Times New Roman" w:hint="eastAsia"/>
                <w:color w:val="000000" w:themeColor="text1"/>
                <w:szCs w:val="21"/>
              </w:rPr>
              <w:t>(DB32-3152-2016)</w:t>
            </w:r>
            <w:r w:rsidRPr="0068327C">
              <w:rPr>
                <w:rFonts w:ascii="Times New Roman" w:eastAsia="宋体" w:hAnsi="Times New Roman" w:hint="eastAsia"/>
                <w:color w:val="000000" w:themeColor="text1"/>
                <w:szCs w:val="21"/>
              </w:rPr>
              <w:t>，对</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进行定义。</w:t>
            </w:r>
          </w:p>
        </w:tc>
        <w:tc>
          <w:tcPr>
            <w:tcW w:w="1701" w:type="dxa"/>
            <w:vMerge w:val="restart"/>
            <w:vAlign w:val="center"/>
            <w:hideMark/>
          </w:tcPr>
          <w:p w14:paraId="5CF6BB5E" w14:textId="3771A4A1" w:rsidR="000301D3" w:rsidRPr="00E7772E" w:rsidRDefault="000301D3" w:rsidP="003D4A3E">
            <w:pPr>
              <w:jc w:val="cente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采纳</w:t>
            </w:r>
          </w:p>
        </w:tc>
        <w:tc>
          <w:tcPr>
            <w:tcW w:w="4455" w:type="dxa"/>
            <w:gridSpan w:val="2"/>
            <w:vMerge w:val="restart"/>
            <w:vAlign w:val="center"/>
            <w:hideMark/>
          </w:tcPr>
          <w:p w14:paraId="007EFF83" w14:textId="0261991B" w:rsidR="000301D3" w:rsidRPr="00E7772E" w:rsidRDefault="000301D3" w:rsidP="006C652F">
            <w:pP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参考</w:t>
            </w:r>
            <w:r w:rsidRPr="00E7772E">
              <w:rPr>
                <w:rFonts w:ascii="Times New Roman" w:eastAsia="宋体" w:hAnsi="Times New Roman" w:hint="eastAsia"/>
                <w:color w:val="000000" w:themeColor="text1"/>
                <w:szCs w:val="21"/>
              </w:rPr>
              <w:t>G</w:t>
            </w:r>
            <w:r w:rsidRPr="00E7772E">
              <w:rPr>
                <w:rFonts w:ascii="Times New Roman" w:eastAsia="宋体" w:hAnsi="Times New Roman"/>
                <w:color w:val="000000" w:themeColor="text1"/>
                <w:szCs w:val="21"/>
              </w:rPr>
              <w:t>B 37822-2019</w:t>
            </w:r>
            <w:r w:rsidRPr="00E7772E">
              <w:rPr>
                <w:rFonts w:ascii="Times New Roman" w:eastAsia="宋体" w:hAnsi="Times New Roman" w:hint="eastAsia"/>
                <w:color w:val="000000" w:themeColor="text1"/>
                <w:szCs w:val="21"/>
              </w:rPr>
              <w:t>对术语与定义中关于挥发性有机物的定义进行修改</w:t>
            </w:r>
            <w:r w:rsidR="006C652F" w:rsidRPr="00E7772E">
              <w:rPr>
                <w:rFonts w:ascii="Times New Roman" w:eastAsia="宋体" w:hAnsi="Times New Roman" w:hint="eastAsia"/>
                <w:color w:val="000000" w:themeColor="text1"/>
                <w:szCs w:val="21"/>
              </w:rPr>
              <w:t>：“参与大气光化学反应的有机化合物，或者根据有关规定确定的有机化合物，简称</w:t>
            </w:r>
            <w:r w:rsidR="006C652F" w:rsidRPr="00E7772E">
              <w:rPr>
                <w:rFonts w:ascii="Times New Roman" w:eastAsia="宋体" w:hAnsi="Times New Roman"/>
                <w:color w:val="000000" w:themeColor="text1"/>
                <w:szCs w:val="21"/>
              </w:rPr>
              <w:t>VOCs</w:t>
            </w:r>
            <w:r w:rsidR="006C652F" w:rsidRPr="00E7772E">
              <w:rPr>
                <w:rFonts w:ascii="Times New Roman" w:eastAsia="宋体" w:hAnsi="Times New Roman"/>
                <w:color w:val="000000" w:themeColor="text1"/>
                <w:szCs w:val="21"/>
              </w:rPr>
              <w:t>。</w:t>
            </w:r>
            <w:r w:rsidR="006C652F" w:rsidRPr="00E7772E">
              <w:rPr>
                <w:rFonts w:ascii="Times New Roman" w:eastAsia="宋体" w:hAnsi="Times New Roman" w:hint="eastAsia"/>
                <w:color w:val="000000" w:themeColor="text1"/>
                <w:szCs w:val="21"/>
              </w:rPr>
              <w:t>注：在表征</w:t>
            </w:r>
            <w:r w:rsidR="006C652F" w:rsidRPr="00E7772E">
              <w:rPr>
                <w:rFonts w:ascii="Times New Roman" w:eastAsia="宋体" w:hAnsi="Times New Roman"/>
                <w:color w:val="000000" w:themeColor="text1"/>
                <w:szCs w:val="21"/>
              </w:rPr>
              <w:t>VOCs</w:t>
            </w:r>
            <w:r w:rsidR="006C652F" w:rsidRPr="00E7772E">
              <w:rPr>
                <w:rFonts w:ascii="Times New Roman" w:eastAsia="宋体" w:hAnsi="Times New Roman"/>
                <w:color w:val="000000" w:themeColor="text1"/>
                <w:szCs w:val="21"/>
              </w:rPr>
              <w:t>总体排放情况时，根据行业特征和环境管理要求，采用非甲烷总烃（以</w:t>
            </w:r>
            <w:r w:rsidR="006C652F" w:rsidRPr="00E7772E">
              <w:rPr>
                <w:rFonts w:ascii="Times New Roman" w:eastAsia="宋体" w:hAnsi="Times New Roman"/>
                <w:color w:val="000000" w:themeColor="text1"/>
                <w:szCs w:val="21"/>
              </w:rPr>
              <w:t>NMHC</w:t>
            </w:r>
            <w:r w:rsidR="006C652F" w:rsidRPr="00E7772E">
              <w:rPr>
                <w:rFonts w:ascii="Times New Roman" w:eastAsia="宋体" w:hAnsi="Times New Roman"/>
                <w:color w:val="000000" w:themeColor="text1"/>
                <w:szCs w:val="21"/>
              </w:rPr>
              <w:t>表示）作为污染控制项目</w:t>
            </w:r>
            <w:r w:rsidR="006C652F" w:rsidRPr="00E7772E">
              <w:rPr>
                <w:rFonts w:ascii="Times New Roman" w:eastAsia="宋体" w:hAnsi="Times New Roman" w:hint="eastAsia"/>
                <w:color w:val="000000" w:themeColor="text1"/>
                <w:szCs w:val="21"/>
              </w:rPr>
              <w:t>”</w:t>
            </w:r>
            <w:r w:rsidRPr="00E7772E">
              <w:rPr>
                <w:rFonts w:ascii="Times New Roman" w:eastAsia="宋体" w:hAnsi="Times New Roman" w:hint="eastAsia"/>
                <w:color w:val="000000" w:themeColor="text1"/>
                <w:szCs w:val="21"/>
              </w:rPr>
              <w:t>。</w:t>
            </w:r>
          </w:p>
        </w:tc>
      </w:tr>
      <w:tr w:rsidR="0068327C" w:rsidRPr="0068327C" w14:paraId="48AB66FE" w14:textId="77777777" w:rsidTr="009408EA">
        <w:trPr>
          <w:trHeight w:val="312"/>
          <w:jc w:val="center"/>
        </w:trPr>
        <w:tc>
          <w:tcPr>
            <w:tcW w:w="1271" w:type="dxa"/>
            <w:gridSpan w:val="2"/>
            <w:vMerge/>
            <w:vAlign w:val="center"/>
            <w:hideMark/>
          </w:tcPr>
          <w:p w14:paraId="2734EF12"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34C4420B"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6826808A"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281E1CD7"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26453913"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0B131834" w14:textId="77777777" w:rsidTr="009408EA">
        <w:trPr>
          <w:trHeight w:val="312"/>
          <w:jc w:val="center"/>
        </w:trPr>
        <w:tc>
          <w:tcPr>
            <w:tcW w:w="1271" w:type="dxa"/>
            <w:gridSpan w:val="2"/>
            <w:vMerge/>
            <w:vAlign w:val="center"/>
            <w:hideMark/>
          </w:tcPr>
          <w:p w14:paraId="729AF6FC"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3E022426"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7331905B"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4F7BE8FF"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5FA654E1"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674E42DA" w14:textId="77777777" w:rsidTr="009408EA">
        <w:trPr>
          <w:trHeight w:val="724"/>
          <w:jc w:val="center"/>
        </w:trPr>
        <w:tc>
          <w:tcPr>
            <w:tcW w:w="1271" w:type="dxa"/>
            <w:gridSpan w:val="2"/>
            <w:vMerge/>
            <w:tcBorders>
              <w:bottom w:val="single" w:sz="4" w:space="0" w:color="auto"/>
            </w:tcBorders>
            <w:vAlign w:val="center"/>
            <w:hideMark/>
          </w:tcPr>
          <w:p w14:paraId="76943BE8"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tcBorders>
              <w:bottom w:val="single" w:sz="4" w:space="0" w:color="auto"/>
            </w:tcBorders>
            <w:noWrap/>
            <w:vAlign w:val="center"/>
            <w:hideMark/>
          </w:tcPr>
          <w:p w14:paraId="2FCB3C40" w14:textId="1065D9F1" w:rsidR="000301D3" w:rsidRPr="0068327C" w:rsidRDefault="00B4049A"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术语与定义</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P2</w:t>
            </w:r>
          </w:p>
        </w:tc>
        <w:tc>
          <w:tcPr>
            <w:tcW w:w="4253" w:type="dxa"/>
            <w:gridSpan w:val="2"/>
            <w:tcBorders>
              <w:bottom w:val="single" w:sz="4" w:space="0" w:color="auto"/>
            </w:tcBorders>
            <w:vAlign w:val="center"/>
            <w:hideMark/>
          </w:tcPr>
          <w:p w14:paraId="22D33E97" w14:textId="05736836"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文本</w:t>
            </w:r>
            <w:r w:rsidRPr="0068327C">
              <w:rPr>
                <w:rFonts w:ascii="Times New Roman" w:eastAsia="宋体" w:hAnsi="Times New Roman" w:hint="eastAsia"/>
                <w:color w:val="000000" w:themeColor="text1"/>
                <w:szCs w:val="21"/>
              </w:rPr>
              <w:t>3.5</w:t>
            </w:r>
            <w:r w:rsidRPr="0068327C">
              <w:rPr>
                <w:rFonts w:ascii="Times New Roman" w:eastAsia="宋体" w:hAnsi="Times New Roman" w:hint="eastAsia"/>
                <w:color w:val="000000" w:themeColor="text1"/>
                <w:szCs w:val="21"/>
              </w:rPr>
              <w:t>是“</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物料</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”？是否后面多了一个</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w:t>
            </w:r>
          </w:p>
        </w:tc>
        <w:tc>
          <w:tcPr>
            <w:tcW w:w="1701" w:type="dxa"/>
            <w:tcBorders>
              <w:bottom w:val="single" w:sz="4" w:space="0" w:color="auto"/>
            </w:tcBorders>
            <w:noWrap/>
            <w:vAlign w:val="center"/>
            <w:hideMark/>
          </w:tcPr>
          <w:p w14:paraId="1D14EA71"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tcBorders>
              <w:bottom w:val="single" w:sz="4" w:space="0" w:color="auto"/>
            </w:tcBorders>
            <w:noWrap/>
            <w:vAlign w:val="center"/>
            <w:hideMark/>
          </w:tcPr>
          <w:p w14:paraId="48706936" w14:textId="241E4259" w:rsidR="00614E9D" w:rsidRDefault="00614E9D" w:rsidP="000245CB">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3BF2A91B" w14:textId="0C4EDC91" w:rsidR="000301D3" w:rsidRPr="0068327C" w:rsidRDefault="000301D3" w:rsidP="000245CB">
            <w:pPr>
              <w:widowControl/>
              <w:spacing w:line="276" w:lineRule="auto"/>
              <w:rPr>
                <w:rFonts w:ascii="Times New Roman" w:eastAsia="宋体" w:hAnsi="Times New Roman" w:cs="Times New Roman"/>
                <w:color w:val="000000" w:themeColor="text1"/>
                <w:kern w:val="0"/>
                <w:szCs w:val="21"/>
              </w:rPr>
            </w:pPr>
            <w:r w:rsidRPr="0068327C">
              <w:rPr>
                <w:rFonts w:ascii="Times New Roman" w:eastAsia="宋体" w:hAnsi="Times New Roman" w:cs="Times New Roman"/>
                <w:color w:val="000000" w:themeColor="text1"/>
                <w:kern w:val="0"/>
                <w:szCs w:val="21"/>
              </w:rPr>
              <w:t>VOCs-containing materials</w:t>
            </w:r>
            <w:r w:rsidRPr="0068327C">
              <w:rPr>
                <w:rFonts w:ascii="Times New Roman" w:eastAsia="宋体" w:hAnsi="Times New Roman" w:cs="Times New Roman" w:hint="eastAsia"/>
                <w:color w:val="000000" w:themeColor="text1"/>
                <w:kern w:val="0"/>
                <w:szCs w:val="21"/>
              </w:rPr>
              <w:t>为</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物料的英文翻译，并非多打了</w:t>
            </w:r>
            <w:r w:rsidRPr="0068327C">
              <w:rPr>
                <w:rFonts w:ascii="Times New Roman" w:eastAsia="宋体" w:hAnsi="Times New Roman" w:hint="eastAsia"/>
                <w:color w:val="000000" w:themeColor="text1"/>
                <w:szCs w:val="21"/>
              </w:rPr>
              <w:t>V</w:t>
            </w:r>
            <w:r w:rsidRPr="0068327C">
              <w:rPr>
                <w:rFonts w:ascii="Times New Roman" w:eastAsia="宋体" w:hAnsi="Times New Roman"/>
                <w:color w:val="000000" w:themeColor="text1"/>
                <w:szCs w:val="21"/>
              </w:rPr>
              <w:t>OC</w:t>
            </w:r>
            <w:r w:rsidRPr="0068327C">
              <w:rPr>
                <w:rFonts w:ascii="Times New Roman" w:eastAsia="宋体" w:hAnsi="Times New Roman" w:hint="eastAsia"/>
                <w:color w:val="000000" w:themeColor="text1"/>
                <w:szCs w:val="21"/>
              </w:rPr>
              <w:t>s</w:t>
            </w:r>
            <w:r w:rsidRPr="0068327C">
              <w:rPr>
                <w:rFonts w:ascii="Times New Roman" w:eastAsia="宋体" w:hAnsi="Times New Roman" w:hint="eastAsia"/>
                <w:color w:val="000000" w:themeColor="text1"/>
                <w:szCs w:val="21"/>
              </w:rPr>
              <w:t>。</w:t>
            </w:r>
          </w:p>
        </w:tc>
      </w:tr>
      <w:tr w:rsidR="0068327C" w:rsidRPr="0068327C" w14:paraId="6EF20256" w14:textId="77777777" w:rsidTr="009408EA">
        <w:trPr>
          <w:trHeight w:val="422"/>
          <w:jc w:val="center"/>
        </w:trPr>
        <w:tc>
          <w:tcPr>
            <w:tcW w:w="1271" w:type="dxa"/>
            <w:gridSpan w:val="2"/>
            <w:vMerge/>
            <w:tcBorders>
              <w:bottom w:val="single" w:sz="4" w:space="0" w:color="auto"/>
            </w:tcBorders>
            <w:vAlign w:val="center"/>
            <w:hideMark/>
          </w:tcPr>
          <w:p w14:paraId="4067A16D"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tcBorders>
              <w:bottom w:val="single" w:sz="4" w:space="0" w:color="auto"/>
            </w:tcBorders>
            <w:noWrap/>
            <w:vAlign w:val="center"/>
            <w:hideMark/>
          </w:tcPr>
          <w:p w14:paraId="62A8B294"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tcBorders>
              <w:bottom w:val="single" w:sz="4" w:space="0" w:color="auto"/>
            </w:tcBorders>
            <w:vAlign w:val="center"/>
            <w:hideMark/>
          </w:tcPr>
          <w:p w14:paraId="7CD7CBC0"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文本</w:t>
            </w:r>
            <w:r w:rsidRPr="0068327C">
              <w:rPr>
                <w:rFonts w:ascii="Times New Roman" w:eastAsia="宋体" w:hAnsi="Times New Roman" w:hint="eastAsia"/>
                <w:color w:val="000000" w:themeColor="text1"/>
                <w:szCs w:val="21"/>
              </w:rPr>
              <w:t>3.5</w:t>
            </w:r>
            <w:r w:rsidRPr="0068327C">
              <w:rPr>
                <w:rFonts w:ascii="Times New Roman" w:eastAsia="宋体" w:hAnsi="Times New Roman" w:hint="eastAsia"/>
                <w:color w:val="000000" w:themeColor="text1"/>
                <w:szCs w:val="21"/>
              </w:rPr>
              <w:t>中疑似对</w:t>
            </w:r>
            <w:r w:rsidRPr="0068327C">
              <w:rPr>
                <w:rFonts w:ascii="Times New Roman" w:eastAsia="宋体" w:hAnsi="Times New Roman" w:hint="eastAsia"/>
                <w:color w:val="000000" w:themeColor="text1"/>
                <w:szCs w:val="21"/>
              </w:rPr>
              <w:t>VOCs</w:t>
            </w:r>
            <w:r w:rsidRPr="0068327C">
              <w:rPr>
                <w:rFonts w:ascii="Times New Roman" w:eastAsia="宋体" w:hAnsi="Times New Roman" w:hint="eastAsia"/>
                <w:color w:val="000000" w:themeColor="text1"/>
                <w:szCs w:val="21"/>
              </w:rPr>
              <w:t>进行了定义，是否</w:t>
            </w:r>
            <w:r w:rsidRPr="0068327C">
              <w:rPr>
                <w:rFonts w:ascii="Times New Roman" w:eastAsia="宋体" w:hAnsi="Times New Roman" w:hint="eastAsia"/>
                <w:color w:val="000000" w:themeColor="text1"/>
                <w:szCs w:val="21"/>
              </w:rPr>
              <w:lastRenderedPageBreak/>
              <w:t>应该跟</w:t>
            </w:r>
            <w:r w:rsidRPr="0068327C">
              <w:rPr>
                <w:rFonts w:ascii="Times New Roman" w:eastAsia="宋体" w:hAnsi="Times New Roman" w:hint="eastAsia"/>
                <w:color w:val="000000" w:themeColor="text1"/>
                <w:szCs w:val="21"/>
              </w:rPr>
              <w:t>3.3</w:t>
            </w:r>
            <w:r w:rsidRPr="0068327C">
              <w:rPr>
                <w:rFonts w:ascii="Times New Roman" w:eastAsia="宋体" w:hAnsi="Times New Roman" w:hint="eastAsia"/>
                <w:color w:val="000000" w:themeColor="text1"/>
                <w:szCs w:val="21"/>
              </w:rPr>
              <w:t>相一致？</w:t>
            </w:r>
          </w:p>
        </w:tc>
        <w:tc>
          <w:tcPr>
            <w:tcW w:w="1701" w:type="dxa"/>
            <w:tcBorders>
              <w:bottom w:val="single" w:sz="4" w:space="0" w:color="auto"/>
            </w:tcBorders>
            <w:noWrap/>
            <w:vAlign w:val="center"/>
            <w:hideMark/>
          </w:tcPr>
          <w:p w14:paraId="7DB08BD8"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lastRenderedPageBreak/>
              <w:t>采纳</w:t>
            </w:r>
          </w:p>
        </w:tc>
        <w:tc>
          <w:tcPr>
            <w:tcW w:w="4455" w:type="dxa"/>
            <w:gridSpan w:val="2"/>
            <w:tcBorders>
              <w:bottom w:val="single" w:sz="4" w:space="0" w:color="auto"/>
            </w:tcBorders>
            <w:noWrap/>
            <w:vAlign w:val="center"/>
            <w:hideMark/>
          </w:tcPr>
          <w:p w14:paraId="78F1CA7C" w14:textId="0B63C7D2" w:rsidR="000301D3" w:rsidRPr="002A7957" w:rsidRDefault="000301D3" w:rsidP="002A7957">
            <w:pPr>
              <w:rPr>
                <w:rFonts w:ascii="Times New Roman" w:eastAsia="宋体" w:hAnsi="Times New Roman"/>
                <w:color w:val="000000" w:themeColor="text1"/>
                <w:szCs w:val="21"/>
              </w:rPr>
            </w:pPr>
            <w:r w:rsidRPr="002A7957">
              <w:rPr>
                <w:rFonts w:ascii="Times New Roman" w:eastAsia="宋体" w:hAnsi="Times New Roman" w:hint="eastAsia"/>
                <w:color w:val="000000" w:themeColor="text1"/>
                <w:szCs w:val="21"/>
              </w:rPr>
              <w:t>对术语与定义中关于</w:t>
            </w:r>
            <w:r w:rsidRPr="002A7957">
              <w:rPr>
                <w:rFonts w:ascii="Times New Roman" w:eastAsia="宋体" w:hAnsi="Times New Roman" w:hint="eastAsia"/>
                <w:color w:val="000000" w:themeColor="text1"/>
                <w:szCs w:val="21"/>
              </w:rPr>
              <w:t>V</w:t>
            </w:r>
            <w:r w:rsidRPr="002A7957">
              <w:rPr>
                <w:rFonts w:ascii="Times New Roman" w:eastAsia="宋体" w:hAnsi="Times New Roman"/>
                <w:color w:val="000000" w:themeColor="text1"/>
                <w:szCs w:val="21"/>
              </w:rPr>
              <w:t>OC</w:t>
            </w:r>
            <w:r w:rsidRPr="002A7957">
              <w:rPr>
                <w:rFonts w:ascii="Times New Roman" w:eastAsia="宋体" w:hAnsi="Times New Roman" w:hint="eastAsia"/>
                <w:color w:val="000000" w:themeColor="text1"/>
                <w:szCs w:val="21"/>
              </w:rPr>
              <w:t>s</w:t>
            </w:r>
            <w:r w:rsidRPr="002A7957">
              <w:rPr>
                <w:rFonts w:ascii="Times New Roman" w:eastAsia="宋体" w:hAnsi="Times New Roman" w:hint="eastAsia"/>
                <w:color w:val="000000" w:themeColor="text1"/>
                <w:szCs w:val="21"/>
              </w:rPr>
              <w:t>物料定义进行</w:t>
            </w:r>
            <w:r w:rsidR="002A7957" w:rsidRPr="002A7957">
              <w:rPr>
                <w:rFonts w:ascii="Times New Roman" w:eastAsia="宋体" w:hAnsi="Times New Roman" w:hint="eastAsia"/>
                <w:color w:val="000000" w:themeColor="text1"/>
                <w:szCs w:val="21"/>
              </w:rPr>
              <w:t>了</w:t>
            </w:r>
            <w:r w:rsidRPr="002A7957">
              <w:rPr>
                <w:rFonts w:ascii="Times New Roman" w:eastAsia="宋体" w:hAnsi="Times New Roman" w:hint="eastAsia"/>
                <w:color w:val="000000" w:themeColor="text1"/>
                <w:szCs w:val="21"/>
              </w:rPr>
              <w:t>修</w:t>
            </w:r>
            <w:r w:rsidRPr="002A7957">
              <w:rPr>
                <w:rFonts w:ascii="Times New Roman" w:eastAsia="宋体" w:hAnsi="Times New Roman" w:hint="eastAsia"/>
                <w:color w:val="000000" w:themeColor="text1"/>
                <w:szCs w:val="21"/>
              </w:rPr>
              <w:lastRenderedPageBreak/>
              <w:t>改</w:t>
            </w:r>
            <w:r w:rsidR="002A7957" w:rsidRPr="002A7957">
              <w:rPr>
                <w:rFonts w:ascii="Times New Roman" w:eastAsia="宋体" w:hAnsi="Times New Roman" w:hint="eastAsia"/>
                <w:color w:val="000000" w:themeColor="text1"/>
                <w:szCs w:val="21"/>
              </w:rPr>
              <w:t>。参考</w:t>
            </w:r>
            <w:r w:rsidR="00563C64" w:rsidRPr="00563C64">
              <w:rPr>
                <w:rFonts w:ascii="Times New Roman" w:eastAsia="宋体" w:hAnsi="Times New Roman"/>
                <w:color w:val="000000" w:themeColor="text1"/>
                <w:szCs w:val="21"/>
              </w:rPr>
              <w:t>DB32/</w:t>
            </w:r>
            <w:r w:rsidR="00563C64">
              <w:rPr>
                <w:rFonts w:ascii="Times New Roman" w:eastAsia="宋体" w:hAnsi="Times New Roman"/>
                <w:color w:val="000000" w:themeColor="text1"/>
                <w:szCs w:val="21"/>
              </w:rPr>
              <w:t xml:space="preserve"> </w:t>
            </w:r>
            <w:r w:rsidR="00563C64" w:rsidRPr="00563C64">
              <w:rPr>
                <w:rFonts w:ascii="Times New Roman" w:eastAsia="宋体" w:hAnsi="Times New Roman"/>
                <w:color w:val="000000" w:themeColor="text1"/>
                <w:szCs w:val="21"/>
              </w:rPr>
              <w:t>4042-2021</w:t>
            </w:r>
            <w:r w:rsidR="004E371C">
              <w:rPr>
                <w:rFonts w:ascii="Times New Roman" w:eastAsia="宋体" w:hAnsi="Times New Roman" w:hint="eastAsia"/>
                <w:color w:val="000000" w:themeColor="text1"/>
                <w:szCs w:val="21"/>
              </w:rPr>
              <w:t>的标准改为</w:t>
            </w:r>
            <w:r w:rsidR="002A7957" w:rsidRPr="002A7957">
              <w:rPr>
                <w:rFonts w:ascii="Times New Roman" w:eastAsia="宋体" w:hAnsi="Times New Roman" w:hint="eastAsia"/>
                <w:color w:val="000000" w:themeColor="text1"/>
                <w:szCs w:val="21"/>
              </w:rPr>
              <w:t>“</w:t>
            </w:r>
            <w:r w:rsidR="002A7957" w:rsidRPr="002A7957">
              <w:rPr>
                <w:rFonts w:ascii="Times New Roman" w:eastAsia="宋体" w:hAnsi="Times New Roman"/>
                <w:color w:val="000000" w:themeColor="text1"/>
                <w:szCs w:val="21"/>
              </w:rPr>
              <w:t>VOCs</w:t>
            </w:r>
            <w:r w:rsidR="002A7957" w:rsidRPr="002A7957">
              <w:rPr>
                <w:rFonts w:ascii="Times New Roman" w:eastAsia="宋体" w:hAnsi="Times New Roman"/>
                <w:color w:val="000000" w:themeColor="text1"/>
                <w:szCs w:val="21"/>
              </w:rPr>
              <w:t>质量占比大于等于</w:t>
            </w:r>
            <w:r w:rsidR="002A7957" w:rsidRPr="002A7957">
              <w:rPr>
                <w:rFonts w:ascii="Times New Roman" w:eastAsia="宋体" w:hAnsi="Times New Roman"/>
                <w:color w:val="000000" w:themeColor="text1"/>
                <w:szCs w:val="21"/>
              </w:rPr>
              <w:t>10%</w:t>
            </w:r>
            <w:r w:rsidR="002A7957" w:rsidRPr="002A7957">
              <w:rPr>
                <w:rFonts w:ascii="Times New Roman" w:eastAsia="宋体" w:hAnsi="Times New Roman"/>
                <w:color w:val="000000" w:themeColor="text1"/>
                <w:szCs w:val="21"/>
              </w:rPr>
              <w:t>的原辅材料、产品和废料（渣、液），以及有机聚合物原辅材料和废料（渣、液）。</w:t>
            </w:r>
            <w:r w:rsidR="00563C64" w:rsidRPr="00563C64">
              <w:rPr>
                <w:rFonts w:ascii="Times New Roman" w:eastAsia="宋体" w:hAnsi="Times New Roman" w:hint="eastAsia"/>
                <w:color w:val="000000" w:themeColor="text1"/>
                <w:szCs w:val="21"/>
              </w:rPr>
              <w:t>注：确定</w:t>
            </w:r>
            <w:r w:rsidR="00563C64" w:rsidRPr="00563C64">
              <w:rPr>
                <w:rFonts w:ascii="Times New Roman" w:eastAsia="宋体" w:hAnsi="Times New Roman"/>
                <w:color w:val="000000" w:themeColor="text1"/>
                <w:szCs w:val="21"/>
              </w:rPr>
              <w:t>VOCs</w:t>
            </w:r>
            <w:r w:rsidR="00563C64" w:rsidRPr="00563C64">
              <w:rPr>
                <w:rFonts w:ascii="Times New Roman" w:eastAsia="宋体" w:hAnsi="Times New Roman"/>
                <w:color w:val="000000" w:themeColor="text1"/>
                <w:szCs w:val="21"/>
              </w:rPr>
              <w:t>质量占比时，将</w:t>
            </w:r>
            <w:r w:rsidR="00563C64" w:rsidRPr="00563C64">
              <w:rPr>
                <w:rFonts w:ascii="Times New Roman" w:eastAsia="宋体" w:hAnsi="Times New Roman"/>
                <w:color w:val="000000" w:themeColor="text1"/>
                <w:szCs w:val="21"/>
              </w:rPr>
              <w:t>20 ℃</w:t>
            </w:r>
            <w:r w:rsidR="00563C64" w:rsidRPr="00563C64">
              <w:rPr>
                <w:rFonts w:ascii="Times New Roman" w:eastAsia="宋体" w:hAnsi="Times New Roman"/>
                <w:color w:val="000000" w:themeColor="text1"/>
                <w:szCs w:val="21"/>
              </w:rPr>
              <w:t>时蒸汽压不小于</w:t>
            </w:r>
            <w:r w:rsidR="00563C64" w:rsidRPr="00563C64">
              <w:rPr>
                <w:rFonts w:ascii="Times New Roman" w:eastAsia="宋体" w:hAnsi="Times New Roman"/>
                <w:color w:val="000000" w:themeColor="text1"/>
                <w:szCs w:val="21"/>
              </w:rPr>
              <w:t>10 Pa</w:t>
            </w:r>
            <w:r w:rsidR="00563C64" w:rsidRPr="00563C64">
              <w:rPr>
                <w:rFonts w:ascii="Times New Roman" w:eastAsia="宋体" w:hAnsi="Times New Roman"/>
                <w:color w:val="000000" w:themeColor="text1"/>
                <w:szCs w:val="21"/>
              </w:rPr>
              <w:t>或者</w:t>
            </w:r>
            <w:r w:rsidR="00563C64" w:rsidRPr="00563C64">
              <w:rPr>
                <w:rFonts w:ascii="Times New Roman" w:eastAsia="宋体" w:hAnsi="Times New Roman"/>
                <w:color w:val="000000" w:themeColor="text1"/>
                <w:szCs w:val="21"/>
              </w:rPr>
              <w:t xml:space="preserve">101.325 </w:t>
            </w:r>
            <w:proofErr w:type="spellStart"/>
            <w:r w:rsidR="00563C64" w:rsidRPr="00563C64">
              <w:rPr>
                <w:rFonts w:ascii="Times New Roman" w:eastAsia="宋体" w:hAnsi="Times New Roman"/>
                <w:color w:val="000000" w:themeColor="text1"/>
                <w:szCs w:val="21"/>
              </w:rPr>
              <w:t>kpa</w:t>
            </w:r>
            <w:proofErr w:type="spellEnd"/>
            <w:r w:rsidR="00563C64" w:rsidRPr="00563C64">
              <w:rPr>
                <w:rFonts w:ascii="Times New Roman" w:eastAsia="宋体" w:hAnsi="Times New Roman"/>
                <w:color w:val="000000" w:themeColor="text1"/>
                <w:szCs w:val="21"/>
              </w:rPr>
              <w:t>标准大气压下，沸点不高于</w:t>
            </w:r>
            <w:r w:rsidR="00563C64" w:rsidRPr="00563C64">
              <w:rPr>
                <w:rFonts w:ascii="Times New Roman" w:eastAsia="宋体" w:hAnsi="Times New Roman"/>
                <w:color w:val="000000" w:themeColor="text1"/>
                <w:szCs w:val="21"/>
              </w:rPr>
              <w:t>250 ℃</w:t>
            </w:r>
            <w:r w:rsidR="00563C64" w:rsidRPr="00563C64">
              <w:rPr>
                <w:rFonts w:ascii="Times New Roman" w:eastAsia="宋体" w:hAnsi="Times New Roman"/>
                <w:color w:val="000000" w:themeColor="text1"/>
                <w:szCs w:val="21"/>
              </w:rPr>
              <w:t>的有机化合物或者实际生产条件下具有以上相应挥发性的有机化合物（甲烷除外）纳入核算范围。</w:t>
            </w:r>
            <w:r w:rsidR="002A7957" w:rsidRPr="002A7957">
              <w:rPr>
                <w:rFonts w:ascii="Times New Roman" w:eastAsia="宋体" w:hAnsi="Times New Roman" w:hint="eastAsia"/>
                <w:color w:val="000000" w:themeColor="text1"/>
                <w:szCs w:val="21"/>
              </w:rPr>
              <w:t>”</w:t>
            </w:r>
          </w:p>
        </w:tc>
      </w:tr>
      <w:tr w:rsidR="0068327C" w:rsidRPr="0068327C" w14:paraId="059E5EA2" w14:textId="77777777" w:rsidTr="009408EA">
        <w:trPr>
          <w:trHeight w:val="312"/>
          <w:jc w:val="center"/>
        </w:trPr>
        <w:tc>
          <w:tcPr>
            <w:tcW w:w="1271" w:type="dxa"/>
            <w:gridSpan w:val="2"/>
            <w:vMerge/>
            <w:vAlign w:val="center"/>
            <w:hideMark/>
          </w:tcPr>
          <w:p w14:paraId="555090DB"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0ED205E4" w14:textId="4BE134F6"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Merge w:val="restart"/>
            <w:vAlign w:val="center"/>
            <w:hideMark/>
          </w:tcPr>
          <w:p w14:paraId="2A38B79F"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建议在文本</w:t>
            </w:r>
            <w:r w:rsidRPr="0068327C">
              <w:rPr>
                <w:rFonts w:ascii="Times New Roman" w:eastAsia="宋体" w:hAnsi="Times New Roman" w:hint="eastAsia"/>
                <w:color w:val="000000" w:themeColor="text1"/>
                <w:szCs w:val="21"/>
              </w:rPr>
              <w:t>4.2</w:t>
            </w:r>
            <w:r w:rsidRPr="0068327C">
              <w:rPr>
                <w:rFonts w:ascii="Times New Roman" w:eastAsia="宋体" w:hAnsi="Times New Roman" w:hint="eastAsia"/>
                <w:color w:val="000000" w:themeColor="text1"/>
                <w:szCs w:val="21"/>
              </w:rPr>
              <w:t>中加入大气污染物监测要求（具体要求见编制说明的</w:t>
            </w:r>
            <w:r w:rsidRPr="0068327C">
              <w:rPr>
                <w:rFonts w:ascii="Times New Roman" w:eastAsia="宋体" w:hAnsi="Times New Roman" w:hint="eastAsia"/>
                <w:color w:val="000000" w:themeColor="text1"/>
                <w:szCs w:val="21"/>
              </w:rPr>
              <w:t>6.8.2</w:t>
            </w:r>
            <w:r w:rsidRPr="0068327C">
              <w:rPr>
                <w:rFonts w:ascii="Times New Roman" w:eastAsia="宋体" w:hAnsi="Times New Roman" w:hint="eastAsia"/>
                <w:color w:val="000000" w:themeColor="text1"/>
                <w:szCs w:val="21"/>
              </w:rPr>
              <w:t>）。</w:t>
            </w:r>
          </w:p>
        </w:tc>
        <w:tc>
          <w:tcPr>
            <w:tcW w:w="1701" w:type="dxa"/>
            <w:vMerge w:val="restart"/>
            <w:noWrap/>
            <w:vAlign w:val="center"/>
            <w:hideMark/>
          </w:tcPr>
          <w:p w14:paraId="5CE926A7"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vMerge w:val="restart"/>
            <w:noWrap/>
            <w:vAlign w:val="center"/>
            <w:hideMark/>
          </w:tcPr>
          <w:p w14:paraId="7E8BB6F4" w14:textId="77777777" w:rsidR="00614E9D" w:rsidRDefault="00614E9D" w:rsidP="00614E9D">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777CB0FA" w14:textId="018A79F3" w:rsidR="000301D3" w:rsidRPr="0068327C" w:rsidRDefault="008C61BE" w:rsidP="003D4A3E">
            <w:pPr>
              <w:rPr>
                <w:rFonts w:ascii="Times New Roman" w:eastAsia="宋体" w:hAnsi="Times New Roman"/>
                <w:color w:val="000000" w:themeColor="text1"/>
                <w:szCs w:val="21"/>
              </w:rPr>
            </w:pPr>
            <w:r w:rsidRPr="008C61BE">
              <w:rPr>
                <w:rFonts w:ascii="Times New Roman" w:eastAsia="宋体" w:hAnsi="Times New Roman" w:hint="eastAsia"/>
                <w:color w:val="000000" w:themeColor="text1"/>
                <w:szCs w:val="21"/>
              </w:rPr>
              <w:t>编制说明</w:t>
            </w:r>
            <w:r w:rsidRPr="008C61BE">
              <w:rPr>
                <w:rFonts w:ascii="Times New Roman" w:eastAsia="宋体" w:hAnsi="Times New Roman"/>
                <w:color w:val="000000" w:themeColor="text1"/>
                <w:szCs w:val="21"/>
              </w:rPr>
              <w:t>6.8.2</w:t>
            </w:r>
            <w:r>
              <w:rPr>
                <w:rFonts w:ascii="Times New Roman" w:eastAsia="宋体" w:hAnsi="Times New Roman" w:hint="eastAsia"/>
                <w:color w:val="000000" w:themeColor="text1"/>
                <w:szCs w:val="21"/>
              </w:rPr>
              <w:t>中关于</w:t>
            </w:r>
            <w:r w:rsidRPr="008C61BE">
              <w:rPr>
                <w:rFonts w:ascii="Times New Roman" w:eastAsia="宋体" w:hAnsi="Times New Roman" w:hint="eastAsia"/>
                <w:color w:val="000000" w:themeColor="text1"/>
                <w:szCs w:val="21"/>
              </w:rPr>
              <w:t>大气污染物监测要求</w:t>
            </w:r>
            <w:r>
              <w:rPr>
                <w:rFonts w:ascii="Times New Roman" w:eastAsia="宋体" w:hAnsi="Times New Roman" w:hint="eastAsia"/>
                <w:color w:val="000000" w:themeColor="text1"/>
                <w:szCs w:val="21"/>
              </w:rPr>
              <w:t>的内容，在</w:t>
            </w:r>
            <w:r w:rsidR="000301D3" w:rsidRPr="0068327C">
              <w:rPr>
                <w:rFonts w:ascii="Times New Roman" w:eastAsia="宋体" w:hAnsi="Times New Roman" w:hint="eastAsia"/>
                <w:color w:val="000000" w:themeColor="text1"/>
                <w:szCs w:val="21"/>
              </w:rPr>
              <w:t>标准</w:t>
            </w:r>
            <w:r w:rsidR="00643B14" w:rsidRPr="0068327C">
              <w:rPr>
                <w:rFonts w:ascii="Times New Roman" w:eastAsia="宋体" w:hAnsi="Times New Roman"/>
                <w:color w:val="000000" w:themeColor="text1"/>
                <w:szCs w:val="21"/>
              </w:rPr>
              <w:t>5</w:t>
            </w:r>
            <w:r w:rsidR="000301D3" w:rsidRPr="0068327C">
              <w:rPr>
                <w:rFonts w:ascii="Times New Roman" w:eastAsia="宋体" w:hAnsi="Times New Roman"/>
                <w:color w:val="000000" w:themeColor="text1"/>
                <w:szCs w:val="21"/>
              </w:rPr>
              <w:t>.2</w:t>
            </w:r>
            <w:r w:rsidR="00563C64">
              <w:rPr>
                <w:rFonts w:ascii="Times New Roman" w:eastAsia="宋体" w:hAnsi="Times New Roman" w:hint="eastAsia"/>
                <w:color w:val="000000" w:themeColor="text1"/>
                <w:szCs w:val="21"/>
              </w:rPr>
              <w:t>、</w:t>
            </w:r>
            <w:r w:rsidR="00563C64">
              <w:rPr>
                <w:rFonts w:ascii="Times New Roman" w:eastAsia="宋体" w:hAnsi="Times New Roman" w:hint="eastAsia"/>
                <w:color w:val="000000" w:themeColor="text1"/>
                <w:szCs w:val="21"/>
              </w:rPr>
              <w:t>5</w:t>
            </w:r>
            <w:r w:rsidR="00563C64">
              <w:rPr>
                <w:rFonts w:ascii="Times New Roman" w:eastAsia="宋体" w:hAnsi="Times New Roman"/>
                <w:color w:val="000000" w:themeColor="text1"/>
                <w:szCs w:val="21"/>
              </w:rPr>
              <w:t>.3</w:t>
            </w:r>
            <w:r w:rsidR="00563C64">
              <w:rPr>
                <w:rFonts w:ascii="Times New Roman" w:eastAsia="宋体" w:hAnsi="Times New Roman" w:hint="eastAsia"/>
                <w:color w:val="000000" w:themeColor="text1"/>
                <w:szCs w:val="21"/>
              </w:rPr>
              <w:t>、</w:t>
            </w:r>
            <w:r w:rsidR="00563C64">
              <w:rPr>
                <w:rFonts w:ascii="Times New Roman" w:eastAsia="宋体" w:hAnsi="Times New Roman" w:hint="eastAsia"/>
                <w:color w:val="000000" w:themeColor="text1"/>
                <w:szCs w:val="21"/>
              </w:rPr>
              <w:t>5</w:t>
            </w:r>
            <w:r w:rsidR="00563C64">
              <w:rPr>
                <w:rFonts w:ascii="Times New Roman" w:eastAsia="宋体" w:hAnsi="Times New Roman"/>
                <w:color w:val="000000" w:themeColor="text1"/>
                <w:szCs w:val="21"/>
              </w:rPr>
              <w:t>.4</w:t>
            </w:r>
            <w:r w:rsidR="000301D3" w:rsidRPr="0068327C">
              <w:rPr>
                <w:rFonts w:ascii="Times New Roman" w:eastAsia="宋体" w:hAnsi="Times New Roman" w:hint="eastAsia"/>
                <w:color w:val="000000" w:themeColor="text1"/>
                <w:szCs w:val="21"/>
              </w:rPr>
              <w:t>中已经</w:t>
            </w:r>
            <w:r>
              <w:rPr>
                <w:rFonts w:ascii="Times New Roman" w:eastAsia="宋体" w:hAnsi="Times New Roman" w:hint="eastAsia"/>
                <w:color w:val="000000" w:themeColor="text1"/>
                <w:szCs w:val="21"/>
              </w:rPr>
              <w:t>进行了</w:t>
            </w:r>
            <w:r w:rsidR="000301D3" w:rsidRPr="0068327C">
              <w:rPr>
                <w:rFonts w:ascii="Times New Roman" w:eastAsia="宋体" w:hAnsi="Times New Roman" w:hint="eastAsia"/>
                <w:color w:val="000000" w:themeColor="text1"/>
                <w:szCs w:val="21"/>
              </w:rPr>
              <w:t>规定，其中包含了有组织排放检测和无组织排放监测。</w:t>
            </w:r>
            <w:r w:rsidR="00643B14" w:rsidRPr="0068327C">
              <w:rPr>
                <w:rFonts w:ascii="Times New Roman" w:eastAsia="宋体" w:hAnsi="Times New Roman" w:hint="eastAsia"/>
                <w:color w:val="000000" w:themeColor="text1"/>
                <w:szCs w:val="21"/>
              </w:rPr>
              <w:t>因此无需在</w:t>
            </w:r>
            <w:r w:rsidR="00643B14" w:rsidRPr="0068327C">
              <w:rPr>
                <w:rFonts w:ascii="Times New Roman" w:eastAsia="宋体" w:hAnsi="Times New Roman" w:hint="eastAsia"/>
                <w:color w:val="000000" w:themeColor="text1"/>
                <w:szCs w:val="21"/>
              </w:rPr>
              <w:t>4</w:t>
            </w:r>
            <w:r w:rsidR="00643B14" w:rsidRPr="0068327C">
              <w:rPr>
                <w:rFonts w:ascii="Times New Roman" w:eastAsia="宋体" w:hAnsi="Times New Roman"/>
                <w:color w:val="000000" w:themeColor="text1"/>
                <w:szCs w:val="21"/>
              </w:rPr>
              <w:t>.2</w:t>
            </w:r>
            <w:r w:rsidR="00643B14" w:rsidRPr="0068327C">
              <w:rPr>
                <w:rFonts w:ascii="Times New Roman" w:eastAsia="宋体" w:hAnsi="Times New Roman" w:hint="eastAsia"/>
                <w:color w:val="000000" w:themeColor="text1"/>
                <w:szCs w:val="21"/>
              </w:rPr>
              <w:t>中增加大气污染物监测要求。</w:t>
            </w:r>
          </w:p>
        </w:tc>
      </w:tr>
      <w:tr w:rsidR="0068327C" w:rsidRPr="0068327C" w14:paraId="17B69356" w14:textId="77777777" w:rsidTr="009408EA">
        <w:trPr>
          <w:trHeight w:val="312"/>
          <w:jc w:val="center"/>
        </w:trPr>
        <w:tc>
          <w:tcPr>
            <w:tcW w:w="1271" w:type="dxa"/>
            <w:gridSpan w:val="2"/>
            <w:vMerge/>
            <w:vAlign w:val="center"/>
            <w:hideMark/>
          </w:tcPr>
          <w:p w14:paraId="27A1316A"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6DF16AB3"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619741E5"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02C7EB8D"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4AA42F47"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2FE7C9A5" w14:textId="77777777" w:rsidTr="009408EA">
        <w:trPr>
          <w:trHeight w:val="312"/>
          <w:jc w:val="center"/>
        </w:trPr>
        <w:tc>
          <w:tcPr>
            <w:tcW w:w="1271" w:type="dxa"/>
            <w:gridSpan w:val="2"/>
            <w:vMerge/>
            <w:vAlign w:val="center"/>
            <w:hideMark/>
          </w:tcPr>
          <w:p w14:paraId="523EFADF"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552B126E"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706EE27F"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68F4087D"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74F6820B"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3786F48C" w14:textId="77777777" w:rsidTr="009408EA">
        <w:trPr>
          <w:trHeight w:val="312"/>
          <w:jc w:val="center"/>
        </w:trPr>
        <w:tc>
          <w:tcPr>
            <w:tcW w:w="1271" w:type="dxa"/>
            <w:gridSpan w:val="2"/>
            <w:vMerge/>
            <w:vAlign w:val="center"/>
            <w:hideMark/>
          </w:tcPr>
          <w:p w14:paraId="6A2F9D46"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3FB17A92" w14:textId="02D630C2"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编制说明</w:t>
            </w:r>
          </w:p>
        </w:tc>
        <w:tc>
          <w:tcPr>
            <w:tcW w:w="4253" w:type="dxa"/>
            <w:gridSpan w:val="2"/>
            <w:vMerge w:val="restart"/>
            <w:vAlign w:val="center"/>
            <w:hideMark/>
          </w:tcPr>
          <w:p w14:paraId="16B7FB59" w14:textId="4B1CC66F"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编制说明中</w:t>
            </w:r>
            <w:r w:rsidRPr="0068327C">
              <w:rPr>
                <w:rFonts w:ascii="Times New Roman" w:eastAsia="宋体" w:hAnsi="Times New Roman" w:hint="eastAsia"/>
                <w:color w:val="000000" w:themeColor="text1"/>
                <w:szCs w:val="21"/>
              </w:rPr>
              <w:t>6.8.2</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(4)</w:t>
            </w:r>
            <w:r w:rsidRPr="0068327C">
              <w:rPr>
                <w:rFonts w:ascii="Times New Roman" w:eastAsia="宋体" w:hAnsi="Times New Roman" w:hint="eastAsia"/>
                <w:color w:val="000000" w:themeColor="text1"/>
                <w:szCs w:val="21"/>
              </w:rPr>
              <w:t>厂区内甲醛和非甲烷总烃任意一次浓度值的监测，按照便携式监测仪器相关规定执行”，前面提及的方法是</w:t>
            </w:r>
            <w:r w:rsidRPr="0068327C">
              <w:rPr>
                <w:rFonts w:ascii="Times New Roman" w:eastAsia="宋体" w:hAnsi="Times New Roman" w:hint="eastAsia"/>
                <w:color w:val="000000" w:themeColor="text1"/>
                <w:szCs w:val="21"/>
              </w:rPr>
              <w:t>HJ</w:t>
            </w:r>
            <w:r w:rsidR="009C7613">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604</w:t>
            </w:r>
            <w:r w:rsidRPr="0068327C">
              <w:rPr>
                <w:rFonts w:ascii="Times New Roman" w:eastAsia="宋体" w:hAnsi="Times New Roman" w:hint="eastAsia"/>
                <w:color w:val="000000" w:themeColor="text1"/>
                <w:szCs w:val="21"/>
              </w:rPr>
              <w:t>和</w:t>
            </w:r>
            <w:r w:rsidRPr="0068327C">
              <w:rPr>
                <w:rFonts w:ascii="Times New Roman" w:eastAsia="宋体" w:hAnsi="Times New Roman" w:hint="eastAsia"/>
                <w:color w:val="000000" w:themeColor="text1"/>
                <w:szCs w:val="21"/>
              </w:rPr>
              <w:t>HJ</w:t>
            </w:r>
            <w:r w:rsidR="009C7613">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683</w:t>
            </w:r>
            <w:r w:rsidRPr="0068327C">
              <w:rPr>
                <w:rFonts w:ascii="Times New Roman" w:eastAsia="宋体" w:hAnsi="Times New Roman" w:hint="eastAsia"/>
                <w:color w:val="000000" w:themeColor="text1"/>
                <w:szCs w:val="21"/>
              </w:rPr>
              <w:t>皆为实验室监测方法，为何要参照便携式监测仪器的相关规定，有些歧义。</w:t>
            </w:r>
          </w:p>
        </w:tc>
        <w:tc>
          <w:tcPr>
            <w:tcW w:w="1701" w:type="dxa"/>
            <w:vMerge w:val="restart"/>
            <w:noWrap/>
            <w:vAlign w:val="center"/>
            <w:hideMark/>
          </w:tcPr>
          <w:p w14:paraId="2B3243AD" w14:textId="29F55A6E" w:rsidR="000301D3" w:rsidRPr="00E7772E" w:rsidRDefault="000301D3" w:rsidP="003D4A3E">
            <w:pPr>
              <w:jc w:val="cente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425AFC1E" w14:textId="4413AF62" w:rsidR="000301D3" w:rsidRPr="00E7772E" w:rsidRDefault="00EA6FB4" w:rsidP="003D4A3E">
            <w:pPr>
              <w:rPr>
                <w:rFonts w:ascii="Times New Roman" w:eastAsia="宋体" w:hAnsi="Times New Roman"/>
                <w:color w:val="000000" w:themeColor="text1"/>
                <w:szCs w:val="21"/>
              </w:rPr>
            </w:pPr>
            <w:r w:rsidRPr="00E7772E">
              <w:rPr>
                <w:rFonts w:ascii="Times New Roman" w:eastAsia="宋体" w:hAnsi="Times New Roman" w:hint="eastAsia"/>
                <w:color w:val="000000" w:themeColor="text1"/>
                <w:szCs w:val="21"/>
              </w:rPr>
              <w:t>删除厂区内监控点处任意一次甲醛浓度值，将原句改为“</w:t>
            </w:r>
            <w:r w:rsidR="00563C64" w:rsidRPr="00563C64">
              <w:rPr>
                <w:rFonts w:ascii="Times New Roman" w:eastAsia="宋体" w:hint="eastAsia"/>
                <w:color w:val="000000" w:themeColor="text1"/>
              </w:rPr>
              <w:t>厂区内非甲烷总烃任意一次浓度值的监测，按照</w:t>
            </w:r>
            <w:r w:rsidR="00563C64" w:rsidRPr="00563C64">
              <w:rPr>
                <w:rFonts w:ascii="Times New Roman" w:eastAsia="宋体"/>
                <w:color w:val="000000" w:themeColor="text1"/>
              </w:rPr>
              <w:t>HJ 604</w:t>
            </w:r>
            <w:r w:rsidR="00563C64" w:rsidRPr="00563C64">
              <w:rPr>
                <w:rFonts w:ascii="Times New Roman" w:eastAsia="宋体"/>
                <w:color w:val="000000" w:themeColor="text1"/>
              </w:rPr>
              <w:t>规定的方法执行或者按照便携式监测技术规范等相关规定执行。</w:t>
            </w:r>
            <w:r w:rsidRPr="00E7772E">
              <w:rPr>
                <w:rFonts w:ascii="Times New Roman" w:eastAsia="宋体" w:hAnsi="Times New Roman" w:hint="eastAsia"/>
                <w:color w:val="000000" w:themeColor="text1"/>
                <w:szCs w:val="21"/>
              </w:rPr>
              <w:t>”</w:t>
            </w:r>
          </w:p>
        </w:tc>
      </w:tr>
      <w:tr w:rsidR="0068327C" w:rsidRPr="0068327C" w14:paraId="16244F4C" w14:textId="77777777" w:rsidTr="009408EA">
        <w:trPr>
          <w:trHeight w:val="312"/>
          <w:jc w:val="center"/>
        </w:trPr>
        <w:tc>
          <w:tcPr>
            <w:tcW w:w="1271" w:type="dxa"/>
            <w:gridSpan w:val="2"/>
            <w:vMerge/>
            <w:vAlign w:val="center"/>
            <w:hideMark/>
          </w:tcPr>
          <w:p w14:paraId="4F607D0B"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43A9F533"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6A307613"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602E9ADB"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76F7A93C"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627F4A9F" w14:textId="77777777" w:rsidTr="009408EA">
        <w:trPr>
          <w:trHeight w:val="312"/>
          <w:jc w:val="center"/>
        </w:trPr>
        <w:tc>
          <w:tcPr>
            <w:tcW w:w="1271" w:type="dxa"/>
            <w:gridSpan w:val="2"/>
            <w:vMerge/>
            <w:vAlign w:val="center"/>
            <w:hideMark/>
          </w:tcPr>
          <w:p w14:paraId="0A02CAB0"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28267EA2"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67D4C545"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68A0DFA6"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7EB0DF9B"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2016E49E" w14:textId="77777777" w:rsidTr="009408EA">
        <w:trPr>
          <w:trHeight w:val="312"/>
          <w:jc w:val="center"/>
        </w:trPr>
        <w:tc>
          <w:tcPr>
            <w:tcW w:w="1271" w:type="dxa"/>
            <w:gridSpan w:val="2"/>
            <w:vMerge w:val="restart"/>
            <w:vAlign w:val="center"/>
            <w:hideMark/>
          </w:tcPr>
          <w:p w14:paraId="6D48BB61"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江苏省南京环境检测中心</w:t>
            </w:r>
          </w:p>
        </w:tc>
        <w:tc>
          <w:tcPr>
            <w:tcW w:w="2268" w:type="dxa"/>
            <w:gridSpan w:val="2"/>
            <w:vMerge w:val="restart"/>
            <w:noWrap/>
            <w:vAlign w:val="center"/>
            <w:hideMark/>
          </w:tcPr>
          <w:p w14:paraId="1A496EA1" w14:textId="19EB626C"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Merge w:val="restart"/>
            <w:vAlign w:val="center"/>
            <w:hideMark/>
          </w:tcPr>
          <w:p w14:paraId="0E25C9AB"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标准文本</w:t>
            </w:r>
            <w:r w:rsidRPr="0068327C">
              <w:rPr>
                <w:rFonts w:ascii="Times New Roman" w:eastAsia="宋体" w:hAnsi="Times New Roman" w:hint="eastAsia"/>
                <w:color w:val="000000" w:themeColor="text1"/>
                <w:szCs w:val="21"/>
              </w:rPr>
              <w:t>4.1.1</w:t>
            </w:r>
            <w:r w:rsidRPr="0068327C">
              <w:rPr>
                <w:rFonts w:ascii="Times New Roman" w:eastAsia="宋体" w:hAnsi="Times New Roman" w:hint="eastAsia"/>
                <w:color w:val="000000" w:themeColor="text1"/>
                <w:szCs w:val="21"/>
              </w:rPr>
              <w:t>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中，建议把苯系物中苯、甲苯、二甲苯等指标项目分别列出控制要求，与国家标准和其他地方标准衔接。同时表</w:t>
            </w:r>
            <w:r w:rsidRPr="0068327C">
              <w:rPr>
                <w:rFonts w:ascii="Times New Roman" w:eastAsia="宋体" w:hAnsi="Times New Roman" w:hint="eastAsia"/>
                <w:color w:val="000000" w:themeColor="text1"/>
                <w:szCs w:val="21"/>
              </w:rPr>
              <w:t>4</w:t>
            </w:r>
            <w:r w:rsidRPr="0068327C">
              <w:rPr>
                <w:rFonts w:ascii="Times New Roman" w:eastAsia="宋体" w:hAnsi="Times New Roman" w:hint="eastAsia"/>
                <w:color w:val="000000" w:themeColor="text1"/>
                <w:szCs w:val="21"/>
              </w:rPr>
              <w:t>中所列的固定污染源废气挥发性有机物的测定固相吸附</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热脱附</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气相色谱</w:t>
            </w:r>
            <w:r w:rsidRPr="0068327C">
              <w:rPr>
                <w:rFonts w:ascii="Times New Roman" w:eastAsia="宋体" w:hAnsi="Times New Roman" w:hint="eastAsia"/>
                <w:color w:val="000000" w:themeColor="text1"/>
                <w:szCs w:val="21"/>
              </w:rPr>
              <w:t>_</w:t>
            </w:r>
            <w:r w:rsidRPr="0068327C">
              <w:rPr>
                <w:rFonts w:ascii="Times New Roman" w:eastAsia="宋体" w:hAnsi="Times New Roman" w:hint="eastAsia"/>
                <w:color w:val="000000" w:themeColor="text1"/>
                <w:szCs w:val="21"/>
              </w:rPr>
              <w:t>色谱法（</w:t>
            </w:r>
            <w:r w:rsidRPr="0068327C">
              <w:rPr>
                <w:rFonts w:ascii="Times New Roman" w:eastAsia="宋体" w:hAnsi="Times New Roman" w:hint="eastAsia"/>
                <w:color w:val="000000" w:themeColor="text1"/>
                <w:szCs w:val="21"/>
              </w:rPr>
              <w:t>HJ</w:t>
            </w:r>
            <w:r w:rsidRPr="0068327C">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734</w:t>
            </w:r>
            <w:r w:rsidRPr="0068327C">
              <w:rPr>
                <w:rFonts w:ascii="Times New Roman" w:eastAsia="宋体" w:hAnsi="Times New Roman" w:hint="eastAsia"/>
                <w:color w:val="000000" w:themeColor="text1"/>
                <w:szCs w:val="21"/>
              </w:rPr>
              <w:t>）中不含三甲苯的测定，建议在表</w:t>
            </w:r>
            <w:r w:rsidRPr="0068327C">
              <w:rPr>
                <w:rFonts w:ascii="Times New Roman" w:eastAsia="宋体" w:hAnsi="Times New Roman" w:hint="eastAsia"/>
                <w:color w:val="000000" w:themeColor="text1"/>
                <w:szCs w:val="21"/>
              </w:rPr>
              <w:t>4</w:t>
            </w:r>
            <w:r w:rsidRPr="0068327C">
              <w:rPr>
                <w:rFonts w:ascii="Times New Roman" w:eastAsia="宋体" w:hAnsi="Times New Roman" w:hint="eastAsia"/>
                <w:color w:val="000000" w:themeColor="text1"/>
                <w:szCs w:val="21"/>
              </w:rPr>
              <w:t>补充相关分析方法。</w:t>
            </w:r>
          </w:p>
        </w:tc>
        <w:tc>
          <w:tcPr>
            <w:tcW w:w="1701" w:type="dxa"/>
            <w:vMerge w:val="restart"/>
            <w:vAlign w:val="center"/>
            <w:hideMark/>
          </w:tcPr>
          <w:p w14:paraId="5AB65AEB"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vAlign w:val="center"/>
          </w:tcPr>
          <w:p w14:paraId="20CAD33F" w14:textId="6BF394B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在文本表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中增加了苯、甲苯与二甲苯的控制指标。</w:t>
            </w:r>
            <w:r w:rsidR="003965E8">
              <w:rPr>
                <w:rFonts w:ascii="Times New Roman" w:eastAsia="宋体" w:hAnsi="Times New Roman" w:hint="eastAsia"/>
                <w:color w:val="000000" w:themeColor="text1"/>
                <w:szCs w:val="21"/>
              </w:rPr>
              <w:t>对苯系物的组成重新进行了定义</w:t>
            </w:r>
            <w:r w:rsidR="00563C64">
              <w:rPr>
                <w:rFonts w:ascii="Times New Roman" w:eastAsia="宋体" w:hAnsi="Times New Roman" w:hint="eastAsia"/>
                <w:color w:val="000000" w:themeColor="text1"/>
                <w:szCs w:val="21"/>
              </w:rPr>
              <w:t>：“</w:t>
            </w:r>
            <w:r w:rsidR="00563C64" w:rsidRPr="00563C64">
              <w:rPr>
                <w:rFonts w:ascii="Times New Roman" w:eastAsia="宋体" w:hAnsi="Times New Roman" w:hint="eastAsia"/>
                <w:color w:val="000000" w:themeColor="text1"/>
                <w:szCs w:val="21"/>
              </w:rPr>
              <w:t>苯系物浓度为苯、甲苯、二甲苯（间、对二甲苯和邻二甲苯）、乙苯和苯乙烯质量浓度之</w:t>
            </w:r>
            <w:proofErr w:type="gramStart"/>
            <w:r w:rsidR="00563C64" w:rsidRPr="00563C64">
              <w:rPr>
                <w:rFonts w:ascii="Times New Roman" w:eastAsia="宋体" w:hAnsi="Times New Roman" w:hint="eastAsia"/>
                <w:color w:val="000000" w:themeColor="text1"/>
                <w:szCs w:val="21"/>
              </w:rPr>
              <w:t>和</w:t>
            </w:r>
            <w:proofErr w:type="gramEnd"/>
            <w:r w:rsidR="00563C64" w:rsidRPr="00563C64">
              <w:rPr>
                <w:rFonts w:ascii="Times New Roman" w:eastAsia="宋体" w:hAnsi="Times New Roman" w:hint="eastAsia"/>
                <w:color w:val="000000" w:themeColor="text1"/>
                <w:szCs w:val="21"/>
              </w:rPr>
              <w:t>。</w:t>
            </w:r>
            <w:r w:rsidR="00563C64">
              <w:rPr>
                <w:rFonts w:ascii="Times New Roman" w:eastAsia="宋体" w:hAnsi="Times New Roman" w:hint="eastAsia"/>
                <w:color w:val="000000" w:themeColor="text1"/>
                <w:szCs w:val="21"/>
              </w:rPr>
              <w:t>”</w:t>
            </w:r>
          </w:p>
        </w:tc>
      </w:tr>
      <w:tr w:rsidR="0068327C" w:rsidRPr="0068327C" w14:paraId="1CEA6862" w14:textId="77777777" w:rsidTr="009408EA">
        <w:trPr>
          <w:trHeight w:val="312"/>
          <w:jc w:val="center"/>
        </w:trPr>
        <w:tc>
          <w:tcPr>
            <w:tcW w:w="1271" w:type="dxa"/>
            <w:gridSpan w:val="2"/>
            <w:vMerge/>
            <w:vAlign w:val="center"/>
            <w:hideMark/>
          </w:tcPr>
          <w:p w14:paraId="294D34E0"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11F2470D"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169C70C0"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0A9E43FB"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74A29992"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73CE9D89" w14:textId="77777777" w:rsidTr="009408EA">
        <w:trPr>
          <w:trHeight w:val="312"/>
          <w:jc w:val="center"/>
        </w:trPr>
        <w:tc>
          <w:tcPr>
            <w:tcW w:w="1271" w:type="dxa"/>
            <w:gridSpan w:val="2"/>
            <w:vMerge/>
            <w:vAlign w:val="center"/>
            <w:hideMark/>
          </w:tcPr>
          <w:p w14:paraId="67B33245"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609C6385" w14:textId="7D9B60F1"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Merge w:val="restart"/>
            <w:vAlign w:val="center"/>
            <w:hideMark/>
          </w:tcPr>
          <w:p w14:paraId="6AA2D914"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建议将标准文本表</w:t>
            </w:r>
            <w:r w:rsidRPr="0068327C">
              <w:rPr>
                <w:rFonts w:ascii="Times New Roman" w:eastAsia="宋体" w:hAnsi="Times New Roman" w:hint="eastAsia"/>
                <w:color w:val="000000" w:themeColor="text1"/>
                <w:szCs w:val="21"/>
              </w:rPr>
              <w:t>3</w:t>
            </w:r>
            <w:r w:rsidRPr="0068327C">
              <w:rPr>
                <w:rFonts w:ascii="Times New Roman" w:eastAsia="宋体" w:hAnsi="Times New Roman" w:hint="eastAsia"/>
                <w:color w:val="000000" w:themeColor="text1"/>
                <w:szCs w:val="21"/>
              </w:rPr>
              <w:t>的单位标识方式与表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、表</w:t>
            </w:r>
            <w:r w:rsidRPr="0068327C">
              <w:rPr>
                <w:rFonts w:ascii="Times New Roman" w:eastAsia="宋体" w:hAnsi="Times New Roman" w:hint="eastAsia"/>
                <w:color w:val="000000" w:themeColor="text1"/>
                <w:szCs w:val="21"/>
              </w:rPr>
              <w:t>2</w:t>
            </w:r>
            <w:r w:rsidRPr="0068327C">
              <w:rPr>
                <w:rFonts w:ascii="Times New Roman" w:eastAsia="宋体" w:hAnsi="Times New Roman" w:hint="eastAsia"/>
                <w:color w:val="000000" w:themeColor="text1"/>
                <w:szCs w:val="21"/>
              </w:rPr>
              <w:t>一致，表格的单位统一表示在表格右上方。</w:t>
            </w:r>
          </w:p>
        </w:tc>
        <w:tc>
          <w:tcPr>
            <w:tcW w:w="1701" w:type="dxa"/>
            <w:vMerge w:val="restart"/>
            <w:noWrap/>
            <w:vAlign w:val="center"/>
            <w:hideMark/>
          </w:tcPr>
          <w:p w14:paraId="046EC676"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28C04974" w14:textId="3113C04A" w:rsidR="000301D3" w:rsidRPr="0068327C" w:rsidRDefault="00853197" w:rsidP="003D4A3E">
            <w:pPr>
              <w:rPr>
                <w:rFonts w:ascii="Times New Roman" w:eastAsia="宋体" w:hAnsi="Times New Roman"/>
                <w:color w:val="000000" w:themeColor="text1"/>
                <w:szCs w:val="21"/>
              </w:rPr>
            </w:pPr>
            <w:r w:rsidRPr="00853197">
              <w:rPr>
                <w:rFonts w:ascii="Times New Roman" w:eastAsia="宋体" w:hAnsi="Times New Roman" w:hint="eastAsia"/>
                <w:color w:val="000000" w:themeColor="text1"/>
                <w:szCs w:val="21"/>
              </w:rPr>
              <w:t>将标准</w:t>
            </w:r>
            <w:r>
              <w:rPr>
                <w:rFonts w:ascii="Times New Roman" w:eastAsia="宋体" w:hAnsi="Times New Roman" w:hint="eastAsia"/>
                <w:color w:val="000000" w:themeColor="text1"/>
                <w:szCs w:val="21"/>
              </w:rPr>
              <w:t>中</w:t>
            </w:r>
            <w:r w:rsidRPr="00853197">
              <w:rPr>
                <w:rFonts w:ascii="Times New Roman" w:eastAsia="宋体" w:hAnsi="Times New Roman"/>
                <w:color w:val="000000" w:themeColor="text1"/>
                <w:szCs w:val="21"/>
              </w:rPr>
              <w:t>的单位统一表示在表格右上方。</w:t>
            </w:r>
          </w:p>
        </w:tc>
      </w:tr>
      <w:tr w:rsidR="0068327C" w:rsidRPr="0068327C" w14:paraId="5B809F11" w14:textId="77777777" w:rsidTr="009408EA">
        <w:trPr>
          <w:trHeight w:val="312"/>
          <w:jc w:val="center"/>
        </w:trPr>
        <w:tc>
          <w:tcPr>
            <w:tcW w:w="1271" w:type="dxa"/>
            <w:gridSpan w:val="2"/>
            <w:vMerge/>
            <w:vAlign w:val="center"/>
            <w:hideMark/>
          </w:tcPr>
          <w:p w14:paraId="587E8C07"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09CEBABE"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5ADEC877"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2FBD54F9"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0D71A2D6"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0200A45B" w14:textId="77777777" w:rsidTr="009408EA">
        <w:trPr>
          <w:trHeight w:val="312"/>
          <w:jc w:val="center"/>
        </w:trPr>
        <w:tc>
          <w:tcPr>
            <w:tcW w:w="1271" w:type="dxa"/>
            <w:gridSpan w:val="2"/>
            <w:vMerge/>
            <w:vAlign w:val="center"/>
            <w:hideMark/>
          </w:tcPr>
          <w:p w14:paraId="70633946"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29991410" w14:textId="53F83B54" w:rsidR="000301D3" w:rsidRPr="0068327C" w:rsidRDefault="00B4049A"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5</w:t>
            </w:r>
            <w:r w:rsidRPr="00BA0695">
              <w:rPr>
                <w:rFonts w:ascii="Times New Roman" w:eastAsia="宋体" w:hAnsi="Times New Roman"/>
                <w:color w:val="000000" w:themeColor="text1"/>
                <w:szCs w:val="21"/>
              </w:rPr>
              <w:t>大气污染物监测要求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P6</w:t>
            </w:r>
          </w:p>
        </w:tc>
        <w:tc>
          <w:tcPr>
            <w:tcW w:w="4253" w:type="dxa"/>
            <w:gridSpan w:val="2"/>
            <w:vMerge w:val="restart"/>
            <w:vAlign w:val="center"/>
            <w:hideMark/>
          </w:tcPr>
          <w:p w14:paraId="70A3775C" w14:textId="088B0C92"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标准文本</w:t>
            </w:r>
            <w:r w:rsidRPr="0068327C">
              <w:rPr>
                <w:rFonts w:ascii="Times New Roman" w:eastAsia="宋体" w:hAnsi="Times New Roman" w:hint="eastAsia"/>
                <w:color w:val="000000" w:themeColor="text1"/>
                <w:szCs w:val="21"/>
              </w:rPr>
              <w:t>5.2.4</w:t>
            </w:r>
            <w:r w:rsidRPr="0068327C">
              <w:rPr>
                <w:rFonts w:ascii="Times New Roman" w:eastAsia="宋体" w:hAnsi="Times New Roman" w:hint="eastAsia"/>
                <w:color w:val="000000" w:themeColor="text1"/>
                <w:szCs w:val="21"/>
              </w:rPr>
              <w:t>中要求“厂区内甲醛和非甲烷总烃任意一次浓度值的监测，按照便携式监测仪器相关规定执行”，建议在表</w:t>
            </w:r>
            <w:r w:rsidRPr="0068327C">
              <w:rPr>
                <w:rFonts w:ascii="Times New Roman" w:eastAsia="宋体" w:hAnsi="Times New Roman" w:hint="eastAsia"/>
                <w:color w:val="000000" w:themeColor="text1"/>
                <w:szCs w:val="21"/>
              </w:rPr>
              <w:t>4</w:t>
            </w:r>
            <w:r w:rsidRPr="0068327C">
              <w:rPr>
                <w:rFonts w:ascii="Times New Roman" w:eastAsia="宋体" w:hAnsi="Times New Roman" w:hint="eastAsia"/>
                <w:color w:val="000000" w:themeColor="text1"/>
                <w:szCs w:val="21"/>
              </w:rPr>
              <w:t>中补充甲醛和非甲烷总烃的便携式测定方法。</w:t>
            </w:r>
          </w:p>
        </w:tc>
        <w:tc>
          <w:tcPr>
            <w:tcW w:w="1701" w:type="dxa"/>
            <w:vMerge w:val="restart"/>
            <w:noWrap/>
            <w:vAlign w:val="center"/>
            <w:hideMark/>
          </w:tcPr>
          <w:p w14:paraId="4A27048D" w14:textId="020B201E" w:rsidR="000301D3" w:rsidRPr="003D62E8" w:rsidRDefault="000301D3" w:rsidP="003D4A3E">
            <w:pPr>
              <w:jc w:val="center"/>
              <w:rPr>
                <w:rFonts w:ascii="Times New Roman" w:eastAsia="宋体" w:hAnsi="Times New Roman"/>
                <w:color w:val="000000" w:themeColor="text1"/>
                <w:szCs w:val="21"/>
              </w:rPr>
            </w:pPr>
            <w:r w:rsidRPr="003D62E8">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55E66013" w14:textId="580D3F75" w:rsidR="000301D3" w:rsidRPr="003D62E8" w:rsidRDefault="00EA6FB4" w:rsidP="003D4A3E">
            <w:pPr>
              <w:rPr>
                <w:rFonts w:ascii="Times New Roman" w:eastAsia="宋体" w:hAnsi="Times New Roman"/>
                <w:color w:val="000000" w:themeColor="text1"/>
                <w:szCs w:val="21"/>
              </w:rPr>
            </w:pPr>
            <w:r w:rsidRPr="003D62E8">
              <w:rPr>
                <w:rFonts w:ascii="Times New Roman" w:eastAsia="宋体" w:hAnsi="Times New Roman" w:hint="eastAsia"/>
                <w:color w:val="000000" w:themeColor="text1"/>
                <w:szCs w:val="21"/>
              </w:rPr>
              <w:t>删除厂区内监控点处任意一次甲醛浓度值</w:t>
            </w:r>
            <w:r w:rsidR="008C61BE">
              <w:rPr>
                <w:rFonts w:ascii="Times New Roman" w:eastAsia="宋体" w:hAnsi="Times New Roman" w:hint="eastAsia"/>
                <w:color w:val="000000" w:themeColor="text1"/>
                <w:szCs w:val="21"/>
              </w:rPr>
              <w:t>，并</w:t>
            </w:r>
            <w:r w:rsidR="00B074AE">
              <w:rPr>
                <w:rFonts w:ascii="Times New Roman" w:eastAsia="宋体" w:hAnsi="Times New Roman" w:hint="eastAsia"/>
                <w:color w:val="000000" w:themeColor="text1"/>
                <w:szCs w:val="21"/>
              </w:rPr>
              <w:t>将原句修改为“</w:t>
            </w:r>
            <w:r w:rsidR="00B074AE" w:rsidRPr="00B074AE">
              <w:rPr>
                <w:rFonts w:ascii="Times New Roman" w:eastAsia="宋体" w:hAnsi="Times New Roman" w:hint="eastAsia"/>
                <w:color w:val="000000" w:themeColor="text1"/>
                <w:szCs w:val="21"/>
              </w:rPr>
              <w:t>厂区内非甲烷总烃任意一次浓度值的监测，按照</w:t>
            </w:r>
            <w:r w:rsidR="00B074AE" w:rsidRPr="00B074AE">
              <w:rPr>
                <w:rFonts w:ascii="Times New Roman" w:eastAsia="宋体" w:hAnsi="Times New Roman"/>
                <w:color w:val="000000" w:themeColor="text1"/>
                <w:szCs w:val="21"/>
              </w:rPr>
              <w:t>HJ 604</w:t>
            </w:r>
            <w:r w:rsidR="00B074AE" w:rsidRPr="00B074AE">
              <w:rPr>
                <w:rFonts w:ascii="Times New Roman" w:eastAsia="宋体" w:hAnsi="Times New Roman"/>
                <w:color w:val="000000" w:themeColor="text1"/>
                <w:szCs w:val="21"/>
              </w:rPr>
              <w:t>规定的方法执行或者按照便携式监测技术规范等相关规定执行</w:t>
            </w:r>
            <w:r w:rsidR="00B074AE">
              <w:rPr>
                <w:rFonts w:ascii="Times New Roman" w:eastAsia="宋体" w:hAnsi="Times New Roman" w:hint="eastAsia"/>
                <w:color w:val="000000" w:themeColor="text1"/>
                <w:szCs w:val="21"/>
              </w:rPr>
              <w:t>”。</w:t>
            </w:r>
          </w:p>
        </w:tc>
      </w:tr>
      <w:tr w:rsidR="0068327C" w:rsidRPr="0068327C" w14:paraId="6DAE9F8C" w14:textId="77777777" w:rsidTr="009408EA">
        <w:trPr>
          <w:trHeight w:val="312"/>
          <w:jc w:val="center"/>
        </w:trPr>
        <w:tc>
          <w:tcPr>
            <w:tcW w:w="1271" w:type="dxa"/>
            <w:gridSpan w:val="2"/>
            <w:vMerge/>
            <w:vAlign w:val="center"/>
            <w:hideMark/>
          </w:tcPr>
          <w:p w14:paraId="6DADD64D"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41033E5D"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347C400A"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1DB199B3"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4162283E"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4602EA49" w14:textId="77777777" w:rsidTr="009408EA">
        <w:trPr>
          <w:trHeight w:val="312"/>
          <w:jc w:val="center"/>
        </w:trPr>
        <w:tc>
          <w:tcPr>
            <w:tcW w:w="1271" w:type="dxa"/>
            <w:gridSpan w:val="2"/>
            <w:vMerge/>
            <w:vAlign w:val="center"/>
            <w:hideMark/>
          </w:tcPr>
          <w:p w14:paraId="5F2BB392"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2A94CFAB" w14:textId="2DB37C1B" w:rsidR="000301D3" w:rsidRPr="0068327C" w:rsidRDefault="00B4049A"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6</w:t>
            </w:r>
            <w:r w:rsidRPr="00BA0695">
              <w:rPr>
                <w:rFonts w:ascii="Times New Roman" w:eastAsia="宋体" w:hAnsi="Times New Roman" w:hint="eastAsia"/>
                <w:color w:val="000000" w:themeColor="text1"/>
                <w:szCs w:val="21"/>
              </w:rPr>
              <w:t>达标判定</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P7</w:t>
            </w:r>
          </w:p>
        </w:tc>
        <w:tc>
          <w:tcPr>
            <w:tcW w:w="4253" w:type="dxa"/>
            <w:gridSpan w:val="2"/>
            <w:vMerge w:val="restart"/>
            <w:vAlign w:val="center"/>
            <w:hideMark/>
          </w:tcPr>
          <w:p w14:paraId="29EF8E9E"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标准文本</w:t>
            </w:r>
            <w:r w:rsidRPr="0068327C">
              <w:rPr>
                <w:rFonts w:ascii="Times New Roman" w:eastAsia="宋体" w:hAnsi="Times New Roman" w:hint="eastAsia"/>
                <w:color w:val="000000" w:themeColor="text1"/>
                <w:szCs w:val="21"/>
              </w:rPr>
              <w:t>6.1</w:t>
            </w:r>
            <w:r w:rsidRPr="0068327C">
              <w:rPr>
                <w:rFonts w:ascii="Times New Roman" w:eastAsia="宋体" w:hAnsi="Times New Roman" w:hint="eastAsia"/>
                <w:color w:val="000000" w:themeColor="text1"/>
                <w:szCs w:val="21"/>
              </w:rPr>
              <w:t>和</w:t>
            </w:r>
            <w:r w:rsidRPr="0068327C">
              <w:rPr>
                <w:rFonts w:ascii="Times New Roman" w:eastAsia="宋体" w:hAnsi="Times New Roman" w:hint="eastAsia"/>
                <w:color w:val="000000" w:themeColor="text1"/>
                <w:szCs w:val="21"/>
              </w:rPr>
              <w:t>6.2</w:t>
            </w:r>
            <w:r w:rsidRPr="0068327C">
              <w:rPr>
                <w:rFonts w:ascii="Times New Roman" w:eastAsia="宋体" w:hAnsi="Times New Roman" w:hint="eastAsia"/>
                <w:color w:val="000000" w:themeColor="text1"/>
                <w:szCs w:val="21"/>
              </w:rPr>
              <w:t>对于在线监测，依据《江苏省重点排污单位自动监测数据执法应用办法》要求，废气要以有效小时均值作为判定超标的依据，建议统一表达。</w:t>
            </w:r>
          </w:p>
        </w:tc>
        <w:tc>
          <w:tcPr>
            <w:tcW w:w="1701" w:type="dxa"/>
            <w:vMerge w:val="restart"/>
            <w:noWrap/>
            <w:vAlign w:val="center"/>
            <w:hideMark/>
          </w:tcPr>
          <w:p w14:paraId="663EFF6A"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19D9724E" w14:textId="36418F31"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综合考虑，将</w:t>
            </w:r>
            <w:r w:rsidRPr="0068327C">
              <w:rPr>
                <w:rFonts w:ascii="Times New Roman" w:eastAsia="宋体" w:hAnsi="Times New Roman" w:hint="eastAsia"/>
                <w:color w:val="000000" w:themeColor="text1"/>
                <w:szCs w:val="21"/>
              </w:rPr>
              <w:t>6</w:t>
            </w:r>
            <w:r w:rsidRPr="0068327C">
              <w:rPr>
                <w:rFonts w:ascii="Times New Roman" w:eastAsia="宋体" w:hAnsi="Times New Roman"/>
                <w:color w:val="000000" w:themeColor="text1"/>
                <w:szCs w:val="21"/>
              </w:rPr>
              <w:t>.1</w:t>
            </w:r>
            <w:r w:rsidRPr="0068327C">
              <w:rPr>
                <w:rFonts w:ascii="Times New Roman" w:eastAsia="宋体" w:hAnsi="Times New Roman" w:hint="eastAsia"/>
                <w:color w:val="000000" w:themeColor="text1"/>
                <w:szCs w:val="21"/>
              </w:rPr>
              <w:t>改写为“</w:t>
            </w:r>
            <w:r w:rsidR="00B058D0" w:rsidRPr="00B058D0">
              <w:rPr>
                <w:rFonts w:ascii="Times New Roman" w:eastAsia="宋体" w:hAnsi="Times New Roman"/>
                <w:color w:val="000000" w:themeColor="text1"/>
                <w:szCs w:val="21"/>
              </w:rPr>
              <w:t>对于有组织排放，采用手工监测或在线监测时，按照监测规范要求测得的任意</w:t>
            </w:r>
            <w:r w:rsidR="00B058D0" w:rsidRPr="00B058D0">
              <w:rPr>
                <w:rFonts w:ascii="Times New Roman" w:eastAsia="宋体" w:hAnsi="Times New Roman"/>
                <w:color w:val="000000" w:themeColor="text1"/>
                <w:szCs w:val="21"/>
              </w:rPr>
              <w:t>1 h</w:t>
            </w:r>
            <w:r w:rsidR="00B058D0" w:rsidRPr="00B058D0">
              <w:rPr>
                <w:rFonts w:ascii="Times New Roman" w:eastAsia="宋体" w:hAnsi="Times New Roman"/>
                <w:color w:val="000000" w:themeColor="text1"/>
                <w:szCs w:val="21"/>
              </w:rPr>
              <w:t>平均浓度值超过</w:t>
            </w:r>
            <w:r w:rsidR="00301BD8">
              <w:rPr>
                <w:rFonts w:ascii="Times New Roman" w:eastAsia="宋体" w:hAnsi="Times New Roman"/>
                <w:color w:val="000000" w:themeColor="text1"/>
                <w:szCs w:val="21"/>
              </w:rPr>
              <w:t>本标准</w:t>
            </w:r>
            <w:r w:rsidR="00B058D0" w:rsidRPr="00B058D0">
              <w:rPr>
                <w:rFonts w:ascii="Times New Roman" w:eastAsia="宋体" w:hAnsi="Times New Roman"/>
                <w:color w:val="000000" w:themeColor="text1"/>
                <w:szCs w:val="21"/>
              </w:rPr>
              <w:t>规定的限值，判定为超标。</w:t>
            </w:r>
            <w:r w:rsidRPr="0068327C">
              <w:rPr>
                <w:rFonts w:ascii="Times New Roman" w:eastAsia="宋体" w:hAnsi="Times New Roman" w:hint="eastAsia"/>
                <w:color w:val="000000" w:themeColor="text1"/>
                <w:szCs w:val="21"/>
              </w:rPr>
              <w:t>”，将</w:t>
            </w:r>
            <w:r w:rsidRPr="0068327C">
              <w:rPr>
                <w:rFonts w:ascii="Times New Roman" w:eastAsia="宋体" w:hAnsi="Times New Roman" w:hint="eastAsia"/>
                <w:color w:val="000000" w:themeColor="text1"/>
                <w:szCs w:val="21"/>
              </w:rPr>
              <w:t>6</w:t>
            </w:r>
            <w:r w:rsidRPr="0068327C">
              <w:rPr>
                <w:rFonts w:ascii="Times New Roman" w:eastAsia="宋体" w:hAnsi="Times New Roman"/>
                <w:color w:val="000000" w:themeColor="text1"/>
                <w:szCs w:val="21"/>
              </w:rPr>
              <w:t>.2</w:t>
            </w:r>
            <w:r w:rsidRPr="0068327C">
              <w:rPr>
                <w:rFonts w:ascii="Times New Roman" w:eastAsia="宋体" w:hAnsi="Times New Roman" w:hint="eastAsia"/>
                <w:color w:val="000000" w:themeColor="text1"/>
                <w:szCs w:val="21"/>
              </w:rPr>
              <w:t>改写为“</w:t>
            </w:r>
            <w:r w:rsidR="00B058D0" w:rsidRPr="00B058D0">
              <w:rPr>
                <w:rFonts w:ascii="Times New Roman" w:eastAsia="宋体" w:hAnsi="Times New Roman"/>
                <w:color w:val="000000" w:themeColor="text1"/>
                <w:szCs w:val="21"/>
              </w:rPr>
              <w:t>对于厂区内无组织排放点监控限值，采用手工监测或在线监测时，按照监测规范要求测得的任意</w:t>
            </w:r>
            <w:r w:rsidR="00B058D0" w:rsidRPr="00B058D0">
              <w:rPr>
                <w:rFonts w:ascii="Times New Roman" w:eastAsia="宋体" w:hAnsi="Times New Roman"/>
                <w:color w:val="000000" w:themeColor="text1"/>
                <w:szCs w:val="21"/>
              </w:rPr>
              <w:t>1 h</w:t>
            </w:r>
            <w:r w:rsidR="00B058D0" w:rsidRPr="00B058D0">
              <w:rPr>
                <w:rFonts w:ascii="Times New Roman" w:eastAsia="宋体" w:hAnsi="Times New Roman"/>
                <w:color w:val="000000" w:themeColor="text1"/>
                <w:szCs w:val="21"/>
              </w:rPr>
              <w:t>平均浓度值或任意一次浓度值超过</w:t>
            </w:r>
            <w:r w:rsidR="00301BD8">
              <w:rPr>
                <w:rFonts w:ascii="Times New Roman" w:eastAsia="宋体" w:hAnsi="Times New Roman"/>
                <w:color w:val="000000" w:themeColor="text1"/>
                <w:szCs w:val="21"/>
              </w:rPr>
              <w:t>本标准</w:t>
            </w:r>
            <w:r w:rsidR="00B058D0" w:rsidRPr="00B058D0">
              <w:rPr>
                <w:rFonts w:ascii="Times New Roman" w:eastAsia="宋体" w:hAnsi="Times New Roman"/>
                <w:color w:val="000000" w:themeColor="text1"/>
                <w:szCs w:val="21"/>
              </w:rPr>
              <w:t>相应规定的限值，均可判定为超标。</w:t>
            </w:r>
            <w:r w:rsidRPr="0068327C">
              <w:rPr>
                <w:rFonts w:ascii="Times New Roman" w:eastAsia="宋体" w:hAnsi="Times New Roman" w:hint="eastAsia"/>
                <w:color w:val="000000" w:themeColor="text1"/>
                <w:szCs w:val="21"/>
              </w:rPr>
              <w:t>”。</w:t>
            </w:r>
          </w:p>
        </w:tc>
      </w:tr>
      <w:tr w:rsidR="0068327C" w:rsidRPr="0068327C" w14:paraId="2C7BAC75" w14:textId="77777777" w:rsidTr="009408EA">
        <w:trPr>
          <w:trHeight w:val="312"/>
          <w:jc w:val="center"/>
        </w:trPr>
        <w:tc>
          <w:tcPr>
            <w:tcW w:w="1271" w:type="dxa"/>
            <w:gridSpan w:val="2"/>
            <w:vMerge/>
            <w:vAlign w:val="center"/>
            <w:hideMark/>
          </w:tcPr>
          <w:p w14:paraId="78E2C516"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2EAFE3A4"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2CBCCDCA"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622F9599"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568AF8E7"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57F9A5A5" w14:textId="77777777" w:rsidTr="009408EA">
        <w:trPr>
          <w:trHeight w:val="312"/>
          <w:jc w:val="center"/>
        </w:trPr>
        <w:tc>
          <w:tcPr>
            <w:tcW w:w="1271" w:type="dxa"/>
            <w:gridSpan w:val="2"/>
            <w:vMerge/>
            <w:vAlign w:val="center"/>
            <w:hideMark/>
          </w:tcPr>
          <w:p w14:paraId="1F93C59E"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03111252" w14:textId="55C01887" w:rsidR="000301D3" w:rsidRPr="0068327C" w:rsidRDefault="00B4049A"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6</w:t>
            </w:r>
            <w:r w:rsidRPr="00BA0695">
              <w:rPr>
                <w:rFonts w:ascii="Times New Roman" w:eastAsia="宋体" w:hAnsi="Times New Roman" w:hint="eastAsia"/>
                <w:color w:val="000000" w:themeColor="text1"/>
                <w:szCs w:val="21"/>
              </w:rPr>
              <w:t>达标判定</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P7</w:t>
            </w:r>
          </w:p>
        </w:tc>
        <w:tc>
          <w:tcPr>
            <w:tcW w:w="4253" w:type="dxa"/>
            <w:gridSpan w:val="2"/>
            <w:vMerge w:val="restart"/>
            <w:vAlign w:val="center"/>
            <w:hideMark/>
          </w:tcPr>
          <w:p w14:paraId="40F8980D"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建议将标准文本</w:t>
            </w:r>
            <w:r w:rsidRPr="0068327C">
              <w:rPr>
                <w:rFonts w:ascii="Times New Roman" w:eastAsia="宋体" w:hAnsi="Times New Roman" w:hint="eastAsia"/>
                <w:color w:val="000000" w:themeColor="text1"/>
                <w:szCs w:val="21"/>
              </w:rPr>
              <w:t>6.4</w:t>
            </w:r>
            <w:r w:rsidRPr="0068327C">
              <w:rPr>
                <w:rFonts w:ascii="Times New Roman" w:eastAsia="宋体" w:hAnsi="Times New Roman" w:hint="eastAsia"/>
                <w:color w:val="000000" w:themeColor="text1"/>
                <w:szCs w:val="21"/>
              </w:rPr>
              <w:t>“若同一时段的现场手工监测数据与有效自动监测数据不一致，优先使用符合法定监测标准和监测方法的现场手工监测数据。”中“自动”改为“在线”，与上文表述一致。</w:t>
            </w:r>
          </w:p>
        </w:tc>
        <w:tc>
          <w:tcPr>
            <w:tcW w:w="1701" w:type="dxa"/>
            <w:vMerge w:val="restart"/>
            <w:noWrap/>
            <w:vAlign w:val="center"/>
            <w:hideMark/>
          </w:tcPr>
          <w:p w14:paraId="1BEDF069"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122CB3C7" w14:textId="208CE574"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将文本</w:t>
            </w:r>
            <w:r w:rsidRPr="0068327C">
              <w:rPr>
                <w:rFonts w:ascii="Times New Roman" w:eastAsia="宋体" w:hAnsi="Times New Roman" w:hint="eastAsia"/>
                <w:color w:val="000000" w:themeColor="text1"/>
                <w:szCs w:val="21"/>
              </w:rPr>
              <w:t>6</w:t>
            </w:r>
            <w:r w:rsidRPr="0068327C">
              <w:rPr>
                <w:rFonts w:ascii="Times New Roman" w:eastAsia="宋体" w:hAnsi="Times New Roman"/>
                <w:color w:val="000000" w:themeColor="text1"/>
                <w:szCs w:val="21"/>
              </w:rPr>
              <w:t>.</w:t>
            </w:r>
            <w:r w:rsidR="00B058D0">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中的“自动”改为“在线”。</w:t>
            </w:r>
          </w:p>
        </w:tc>
      </w:tr>
      <w:tr w:rsidR="0068327C" w:rsidRPr="0068327C" w14:paraId="42D40AC4" w14:textId="77777777" w:rsidTr="009408EA">
        <w:trPr>
          <w:trHeight w:val="312"/>
          <w:jc w:val="center"/>
        </w:trPr>
        <w:tc>
          <w:tcPr>
            <w:tcW w:w="1271" w:type="dxa"/>
            <w:gridSpan w:val="2"/>
            <w:vMerge/>
            <w:vAlign w:val="center"/>
            <w:hideMark/>
          </w:tcPr>
          <w:p w14:paraId="1F54884E"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08FDD841"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0D5DE6C5"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666ACD09"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2A48B853"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5A60F82C" w14:textId="77777777" w:rsidTr="009408EA">
        <w:trPr>
          <w:trHeight w:val="312"/>
          <w:jc w:val="center"/>
        </w:trPr>
        <w:tc>
          <w:tcPr>
            <w:tcW w:w="1271" w:type="dxa"/>
            <w:gridSpan w:val="2"/>
            <w:vMerge w:val="restart"/>
            <w:vAlign w:val="center"/>
            <w:hideMark/>
          </w:tcPr>
          <w:p w14:paraId="335C25FA"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南京标准化研究院</w:t>
            </w:r>
          </w:p>
        </w:tc>
        <w:tc>
          <w:tcPr>
            <w:tcW w:w="2268" w:type="dxa"/>
            <w:gridSpan w:val="2"/>
            <w:vMerge w:val="restart"/>
            <w:noWrap/>
            <w:vAlign w:val="center"/>
            <w:hideMark/>
          </w:tcPr>
          <w:p w14:paraId="7129C9C0" w14:textId="6EFF4677"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前言</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Ⅱ</w:t>
            </w:r>
          </w:p>
        </w:tc>
        <w:tc>
          <w:tcPr>
            <w:tcW w:w="4253" w:type="dxa"/>
            <w:gridSpan w:val="2"/>
            <w:vMerge w:val="restart"/>
            <w:vAlign w:val="center"/>
            <w:hideMark/>
          </w:tcPr>
          <w:p w14:paraId="6B2DB419" w14:textId="6166DDF2"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强制性标准前言中起草单位去掉。</w:t>
            </w:r>
          </w:p>
        </w:tc>
        <w:tc>
          <w:tcPr>
            <w:tcW w:w="1701" w:type="dxa"/>
            <w:vMerge w:val="restart"/>
            <w:noWrap/>
            <w:vAlign w:val="center"/>
            <w:hideMark/>
          </w:tcPr>
          <w:p w14:paraId="53630BE8"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vAlign w:val="center"/>
            <w:hideMark/>
          </w:tcPr>
          <w:p w14:paraId="19CCA19E"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前言中删除起草单位。</w:t>
            </w:r>
          </w:p>
        </w:tc>
      </w:tr>
      <w:tr w:rsidR="0068327C" w:rsidRPr="0068327C" w14:paraId="28A8933A" w14:textId="77777777" w:rsidTr="009408EA">
        <w:trPr>
          <w:trHeight w:val="312"/>
          <w:jc w:val="center"/>
        </w:trPr>
        <w:tc>
          <w:tcPr>
            <w:tcW w:w="1271" w:type="dxa"/>
            <w:gridSpan w:val="2"/>
            <w:vMerge/>
            <w:vAlign w:val="center"/>
            <w:hideMark/>
          </w:tcPr>
          <w:p w14:paraId="551D9EA7"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6C5C515F"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2CAA8826"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2535DD2B"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1E72796A"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7D0BEBD8" w14:textId="77777777" w:rsidTr="009408EA">
        <w:trPr>
          <w:trHeight w:val="312"/>
          <w:jc w:val="center"/>
        </w:trPr>
        <w:tc>
          <w:tcPr>
            <w:tcW w:w="1271" w:type="dxa"/>
            <w:gridSpan w:val="2"/>
            <w:vMerge/>
            <w:vAlign w:val="center"/>
            <w:hideMark/>
          </w:tcPr>
          <w:p w14:paraId="6624E8FE"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310B38B5" w14:textId="5F0256F8"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P</w:t>
            </w:r>
            <w:r w:rsidR="0023448E" w:rsidRPr="0068327C">
              <w:rPr>
                <w:rFonts w:ascii="Times New Roman" w:eastAsia="宋体" w:hAnsi="Times New Roman"/>
                <w:color w:val="000000" w:themeColor="text1"/>
                <w:szCs w:val="21"/>
              </w:rPr>
              <w:t>1-</w:t>
            </w:r>
            <w:r w:rsidR="000301D3" w:rsidRPr="0068327C">
              <w:rPr>
                <w:rFonts w:ascii="Times New Roman" w:eastAsia="宋体" w:hAnsi="Times New Roman" w:hint="eastAsia"/>
                <w:color w:val="000000" w:themeColor="text1"/>
                <w:szCs w:val="21"/>
              </w:rPr>
              <w:t>7</w:t>
            </w:r>
          </w:p>
        </w:tc>
        <w:tc>
          <w:tcPr>
            <w:tcW w:w="4253" w:type="dxa"/>
            <w:gridSpan w:val="2"/>
            <w:vMerge w:val="restart"/>
            <w:vAlign w:val="center"/>
            <w:hideMark/>
          </w:tcPr>
          <w:p w14:paraId="168B48D4"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全文“满足”改成“符合”。</w:t>
            </w:r>
          </w:p>
        </w:tc>
        <w:tc>
          <w:tcPr>
            <w:tcW w:w="1701" w:type="dxa"/>
            <w:vMerge w:val="restart"/>
            <w:noWrap/>
            <w:vAlign w:val="center"/>
            <w:hideMark/>
          </w:tcPr>
          <w:p w14:paraId="7875B505"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56AE7002"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将全文“满足”改成“符合”。</w:t>
            </w:r>
          </w:p>
        </w:tc>
      </w:tr>
      <w:tr w:rsidR="0068327C" w:rsidRPr="0068327C" w14:paraId="215F1F4F" w14:textId="77777777" w:rsidTr="009408EA">
        <w:trPr>
          <w:trHeight w:val="312"/>
          <w:jc w:val="center"/>
        </w:trPr>
        <w:tc>
          <w:tcPr>
            <w:tcW w:w="1271" w:type="dxa"/>
            <w:gridSpan w:val="2"/>
            <w:vMerge/>
            <w:vAlign w:val="center"/>
            <w:hideMark/>
          </w:tcPr>
          <w:p w14:paraId="4D63A59E"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02D58AD3"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553B6DC2"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63EE92A7"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527D0614"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241632C7" w14:textId="77777777" w:rsidTr="009408EA">
        <w:trPr>
          <w:trHeight w:val="312"/>
          <w:jc w:val="center"/>
        </w:trPr>
        <w:tc>
          <w:tcPr>
            <w:tcW w:w="1271" w:type="dxa"/>
            <w:gridSpan w:val="2"/>
            <w:vMerge/>
            <w:vAlign w:val="center"/>
            <w:hideMark/>
          </w:tcPr>
          <w:p w14:paraId="5940DEB5"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28ACAAC2" w14:textId="7DC8929C" w:rsidR="000301D3" w:rsidRPr="0068327C" w:rsidRDefault="00B4049A"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5</w:t>
            </w:r>
            <w:r w:rsidRPr="00BA0695">
              <w:rPr>
                <w:rFonts w:ascii="Times New Roman" w:eastAsia="宋体" w:hAnsi="Times New Roman"/>
                <w:color w:val="000000" w:themeColor="text1"/>
                <w:szCs w:val="21"/>
              </w:rPr>
              <w:t>大气污染物监测要求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P6</w:t>
            </w:r>
          </w:p>
        </w:tc>
        <w:tc>
          <w:tcPr>
            <w:tcW w:w="4253" w:type="dxa"/>
            <w:gridSpan w:val="2"/>
            <w:vMerge w:val="restart"/>
            <w:vAlign w:val="center"/>
            <w:hideMark/>
          </w:tcPr>
          <w:p w14:paraId="031FA8A0"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5.1.1</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5.1.2</w:t>
            </w:r>
            <w:r w:rsidRPr="0068327C">
              <w:rPr>
                <w:rFonts w:ascii="Times New Roman" w:eastAsia="宋体" w:hAnsi="Times New Roman" w:hint="eastAsia"/>
                <w:color w:val="000000" w:themeColor="text1"/>
                <w:szCs w:val="21"/>
              </w:rPr>
              <w:t>中法律和管理办法不能用“按照”要用“依据”。</w:t>
            </w:r>
          </w:p>
        </w:tc>
        <w:tc>
          <w:tcPr>
            <w:tcW w:w="1701" w:type="dxa"/>
            <w:vMerge w:val="restart"/>
            <w:noWrap/>
            <w:vAlign w:val="center"/>
            <w:hideMark/>
          </w:tcPr>
          <w:p w14:paraId="7094B4EC"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13EDC7C9"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w:t>
            </w:r>
            <w:r w:rsidRPr="0068327C">
              <w:rPr>
                <w:rFonts w:ascii="Times New Roman" w:eastAsia="宋体" w:hAnsi="Times New Roman" w:hint="eastAsia"/>
                <w:color w:val="000000" w:themeColor="text1"/>
                <w:szCs w:val="21"/>
              </w:rPr>
              <w:t>5.1.1</w:t>
            </w:r>
            <w:r w:rsidRPr="0068327C">
              <w:rPr>
                <w:rFonts w:ascii="Times New Roman" w:eastAsia="宋体" w:hAnsi="Times New Roman" w:hint="eastAsia"/>
                <w:color w:val="000000" w:themeColor="text1"/>
                <w:szCs w:val="21"/>
              </w:rPr>
              <w:t>和</w:t>
            </w:r>
            <w:r w:rsidRPr="0068327C">
              <w:rPr>
                <w:rFonts w:ascii="Times New Roman" w:eastAsia="宋体" w:hAnsi="Times New Roman" w:hint="eastAsia"/>
                <w:color w:val="000000" w:themeColor="text1"/>
                <w:szCs w:val="21"/>
              </w:rPr>
              <w:t>5.1.2</w:t>
            </w:r>
            <w:r w:rsidRPr="0068327C">
              <w:rPr>
                <w:rFonts w:ascii="Times New Roman" w:eastAsia="宋体" w:hAnsi="Times New Roman" w:hint="eastAsia"/>
                <w:color w:val="000000" w:themeColor="text1"/>
                <w:szCs w:val="21"/>
              </w:rPr>
              <w:t>中把“按照”改为“依据”。</w:t>
            </w:r>
          </w:p>
        </w:tc>
      </w:tr>
      <w:tr w:rsidR="0068327C" w:rsidRPr="0068327C" w14:paraId="7A6441F2" w14:textId="77777777" w:rsidTr="009408EA">
        <w:trPr>
          <w:trHeight w:val="312"/>
          <w:jc w:val="center"/>
        </w:trPr>
        <w:tc>
          <w:tcPr>
            <w:tcW w:w="1271" w:type="dxa"/>
            <w:gridSpan w:val="2"/>
            <w:vMerge/>
            <w:vAlign w:val="center"/>
            <w:hideMark/>
          </w:tcPr>
          <w:p w14:paraId="02A6BE16"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51D6F189"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3DFD00AB"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2E0F802E"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23B5394F"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153FB101" w14:textId="77777777" w:rsidTr="009408EA">
        <w:trPr>
          <w:trHeight w:val="312"/>
          <w:jc w:val="center"/>
        </w:trPr>
        <w:tc>
          <w:tcPr>
            <w:tcW w:w="1271" w:type="dxa"/>
            <w:gridSpan w:val="2"/>
            <w:vMerge/>
            <w:vAlign w:val="center"/>
            <w:hideMark/>
          </w:tcPr>
          <w:p w14:paraId="7342CE3B"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64EEAE3C" w14:textId="00D11469"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参考文献</w:t>
            </w:r>
            <w:r>
              <w:rPr>
                <w:rFonts w:ascii="Times New Roman" w:eastAsia="宋体" w:hAnsi="Times New Roman"/>
                <w:color w:val="000000" w:themeColor="text1"/>
                <w:szCs w:val="21"/>
              </w:rPr>
              <w:t>/P</w:t>
            </w:r>
            <w:r w:rsidR="000301D3" w:rsidRPr="0068327C">
              <w:rPr>
                <w:rFonts w:ascii="Times New Roman" w:eastAsia="宋体" w:hAnsi="Times New Roman" w:hint="eastAsia"/>
                <w:color w:val="000000" w:themeColor="text1"/>
                <w:szCs w:val="21"/>
              </w:rPr>
              <w:t>8</w:t>
            </w:r>
          </w:p>
        </w:tc>
        <w:tc>
          <w:tcPr>
            <w:tcW w:w="4253" w:type="dxa"/>
            <w:gridSpan w:val="2"/>
            <w:vMerge w:val="restart"/>
            <w:vAlign w:val="center"/>
            <w:hideMark/>
          </w:tcPr>
          <w:p w14:paraId="339F16EE" w14:textId="77777777" w:rsidR="000301D3" w:rsidRPr="0068327C" w:rsidRDefault="000301D3"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标准中提及的《环境监测管理办法》要列入参考文献中。增加参考文献。</w:t>
            </w:r>
          </w:p>
        </w:tc>
        <w:tc>
          <w:tcPr>
            <w:tcW w:w="1701" w:type="dxa"/>
            <w:vMerge w:val="restart"/>
            <w:noWrap/>
            <w:vAlign w:val="center"/>
            <w:hideMark/>
          </w:tcPr>
          <w:p w14:paraId="793F67D9"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107FE34D" w14:textId="2F0F758E" w:rsidR="000301D3" w:rsidRPr="0068327C" w:rsidRDefault="000301D3" w:rsidP="001F6526">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在文本中加入参考文献</w:t>
            </w:r>
            <w:r w:rsidR="001F6526" w:rsidRPr="0068327C">
              <w:rPr>
                <w:rFonts w:ascii="Times New Roman" w:eastAsia="宋体" w:hAnsi="Times New Roman" w:hint="eastAsia"/>
                <w:color w:val="000000" w:themeColor="text1"/>
                <w:szCs w:val="21"/>
              </w:rPr>
              <w:t>《污染源自动监控管理办法》和《</w:t>
            </w:r>
            <w:r w:rsidR="001F6526" w:rsidRPr="0068327C">
              <w:rPr>
                <w:rFonts w:ascii="Times New Roman" w:eastAsia="宋体" w:hAnsi="Times New Roman"/>
                <w:color w:val="000000" w:themeColor="text1"/>
                <w:szCs w:val="21"/>
              </w:rPr>
              <w:t>环境监测管理办法》</w:t>
            </w:r>
            <w:r w:rsidRPr="0068327C">
              <w:rPr>
                <w:rFonts w:ascii="Times New Roman" w:eastAsia="宋体" w:hAnsi="Times New Roman" w:hint="eastAsia"/>
                <w:color w:val="000000" w:themeColor="text1"/>
                <w:szCs w:val="21"/>
              </w:rPr>
              <w:t>。</w:t>
            </w:r>
          </w:p>
        </w:tc>
      </w:tr>
      <w:tr w:rsidR="0068327C" w:rsidRPr="0068327C" w14:paraId="47AD905F" w14:textId="77777777" w:rsidTr="009408EA">
        <w:trPr>
          <w:trHeight w:val="312"/>
          <w:jc w:val="center"/>
        </w:trPr>
        <w:tc>
          <w:tcPr>
            <w:tcW w:w="1271" w:type="dxa"/>
            <w:gridSpan w:val="2"/>
            <w:vMerge/>
            <w:vAlign w:val="center"/>
            <w:hideMark/>
          </w:tcPr>
          <w:p w14:paraId="47763766"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Merge/>
            <w:vAlign w:val="center"/>
            <w:hideMark/>
          </w:tcPr>
          <w:p w14:paraId="1D381B33" w14:textId="77777777" w:rsidR="000301D3" w:rsidRPr="0068327C" w:rsidRDefault="000301D3" w:rsidP="003D4A3E">
            <w:pPr>
              <w:jc w:val="center"/>
              <w:rPr>
                <w:rFonts w:ascii="Times New Roman" w:eastAsia="宋体" w:hAnsi="Times New Roman"/>
                <w:color w:val="000000" w:themeColor="text1"/>
                <w:szCs w:val="21"/>
              </w:rPr>
            </w:pPr>
          </w:p>
        </w:tc>
        <w:tc>
          <w:tcPr>
            <w:tcW w:w="4253" w:type="dxa"/>
            <w:gridSpan w:val="2"/>
            <w:vMerge/>
            <w:vAlign w:val="center"/>
            <w:hideMark/>
          </w:tcPr>
          <w:p w14:paraId="0C783086" w14:textId="77777777" w:rsidR="000301D3" w:rsidRPr="0068327C" w:rsidRDefault="000301D3" w:rsidP="003D4A3E">
            <w:pPr>
              <w:jc w:val="left"/>
              <w:rPr>
                <w:rFonts w:ascii="Times New Roman" w:eastAsia="宋体" w:hAnsi="Times New Roman"/>
                <w:color w:val="000000" w:themeColor="text1"/>
                <w:szCs w:val="21"/>
              </w:rPr>
            </w:pPr>
          </w:p>
        </w:tc>
        <w:tc>
          <w:tcPr>
            <w:tcW w:w="1701" w:type="dxa"/>
            <w:vMerge/>
            <w:vAlign w:val="center"/>
            <w:hideMark/>
          </w:tcPr>
          <w:p w14:paraId="79EA329C" w14:textId="77777777" w:rsidR="000301D3" w:rsidRPr="0068327C" w:rsidRDefault="000301D3" w:rsidP="003D4A3E">
            <w:pPr>
              <w:jc w:val="center"/>
              <w:rPr>
                <w:rFonts w:ascii="Times New Roman" w:eastAsia="宋体" w:hAnsi="Times New Roman"/>
                <w:color w:val="000000" w:themeColor="text1"/>
                <w:szCs w:val="21"/>
              </w:rPr>
            </w:pPr>
          </w:p>
        </w:tc>
        <w:tc>
          <w:tcPr>
            <w:tcW w:w="4455" w:type="dxa"/>
            <w:gridSpan w:val="2"/>
            <w:vMerge/>
            <w:vAlign w:val="center"/>
            <w:hideMark/>
          </w:tcPr>
          <w:p w14:paraId="28A471C6" w14:textId="77777777" w:rsidR="000301D3" w:rsidRPr="0068327C" w:rsidRDefault="000301D3" w:rsidP="003D4A3E">
            <w:pPr>
              <w:rPr>
                <w:rFonts w:ascii="Times New Roman" w:eastAsia="宋体" w:hAnsi="Times New Roman"/>
                <w:color w:val="000000" w:themeColor="text1"/>
                <w:szCs w:val="21"/>
              </w:rPr>
            </w:pPr>
          </w:p>
        </w:tc>
      </w:tr>
      <w:tr w:rsidR="0068327C" w:rsidRPr="0068327C" w14:paraId="033C2EA5" w14:textId="77777777" w:rsidTr="009408EA">
        <w:trPr>
          <w:trHeight w:val="408"/>
          <w:jc w:val="center"/>
        </w:trPr>
        <w:tc>
          <w:tcPr>
            <w:tcW w:w="1271" w:type="dxa"/>
            <w:gridSpan w:val="2"/>
            <w:vMerge w:val="restart"/>
            <w:noWrap/>
            <w:vAlign w:val="center"/>
          </w:tcPr>
          <w:p w14:paraId="68604F92"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华东理工大学</w:t>
            </w:r>
          </w:p>
        </w:tc>
        <w:tc>
          <w:tcPr>
            <w:tcW w:w="2268" w:type="dxa"/>
            <w:gridSpan w:val="2"/>
            <w:vAlign w:val="center"/>
          </w:tcPr>
          <w:p w14:paraId="51D98E9F" w14:textId="64C9DA02" w:rsidR="000301D3" w:rsidRPr="0068327C" w:rsidRDefault="00B4049A"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Pr="0068327C">
              <w:rPr>
                <w:rFonts w:ascii="Times New Roman" w:eastAsia="宋体" w:hAnsi="Times New Roman"/>
                <w:color w:val="000000" w:themeColor="text1"/>
                <w:szCs w:val="21"/>
              </w:rPr>
              <w:t>规范性引用文件</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1</w:t>
            </w:r>
          </w:p>
        </w:tc>
        <w:tc>
          <w:tcPr>
            <w:tcW w:w="4253" w:type="dxa"/>
            <w:gridSpan w:val="2"/>
            <w:vAlign w:val="center"/>
          </w:tcPr>
          <w:p w14:paraId="224149E6" w14:textId="77777777" w:rsidR="000301D3" w:rsidRPr="000B0873" w:rsidRDefault="000301D3" w:rsidP="003D4A3E">
            <w:pPr>
              <w:rPr>
                <w:rFonts w:ascii="Times New Roman" w:eastAsia="宋体" w:hAnsi="Times New Roman"/>
                <w:color w:val="000000" w:themeColor="text1"/>
                <w:szCs w:val="21"/>
              </w:rPr>
            </w:pPr>
            <w:r w:rsidRPr="000B0873">
              <w:rPr>
                <w:rFonts w:ascii="Times New Roman" w:eastAsia="宋体" w:hAnsi="Times New Roman" w:hint="eastAsia"/>
                <w:color w:val="000000" w:themeColor="text1"/>
                <w:szCs w:val="21"/>
              </w:rPr>
              <w:t>引用性文件，请结合最新的分析方法进行校核后予以完善。主要是醛酮类化合物的最新测定方法。还有如果增加</w:t>
            </w:r>
            <w:r w:rsidRPr="000B0873">
              <w:rPr>
                <w:rFonts w:ascii="Times New Roman" w:eastAsia="宋体" w:hAnsi="Times New Roman"/>
                <w:color w:val="000000" w:themeColor="text1"/>
                <w:szCs w:val="21"/>
              </w:rPr>
              <w:t>RTO</w:t>
            </w:r>
            <w:r w:rsidRPr="000B0873">
              <w:rPr>
                <w:rFonts w:ascii="Times New Roman" w:eastAsia="宋体" w:hAnsi="Times New Roman"/>
                <w:color w:val="000000" w:themeColor="text1"/>
                <w:szCs w:val="21"/>
              </w:rPr>
              <w:t>等热氧化技术的排放要求则还需要增加二氧化硫</w:t>
            </w:r>
            <w:r w:rsidRPr="000B0873">
              <w:rPr>
                <w:rFonts w:ascii="Times New Roman" w:eastAsia="宋体" w:hAnsi="Times New Roman" w:hint="eastAsia"/>
                <w:color w:val="000000" w:themeColor="text1"/>
                <w:szCs w:val="21"/>
              </w:rPr>
              <w:t>、</w:t>
            </w:r>
            <w:r w:rsidRPr="000B0873">
              <w:rPr>
                <w:rFonts w:ascii="Times New Roman" w:eastAsia="宋体" w:hAnsi="Times New Roman"/>
                <w:color w:val="000000" w:themeColor="text1"/>
                <w:szCs w:val="21"/>
              </w:rPr>
              <w:t>二噁英等方法</w:t>
            </w:r>
            <w:r w:rsidRPr="000B0873">
              <w:rPr>
                <w:rFonts w:ascii="Times New Roman" w:eastAsia="宋体" w:hAnsi="Times New Roman" w:hint="eastAsia"/>
                <w:color w:val="000000" w:themeColor="text1"/>
                <w:szCs w:val="21"/>
              </w:rPr>
              <w:t>。</w:t>
            </w:r>
          </w:p>
        </w:tc>
        <w:tc>
          <w:tcPr>
            <w:tcW w:w="1701" w:type="dxa"/>
            <w:vAlign w:val="center"/>
          </w:tcPr>
          <w:p w14:paraId="3DBCB1C1" w14:textId="77777777" w:rsidR="000301D3" w:rsidRPr="000B0873" w:rsidRDefault="000301D3" w:rsidP="003D4A3E">
            <w:pPr>
              <w:jc w:val="center"/>
              <w:rPr>
                <w:rFonts w:ascii="Times New Roman" w:eastAsia="宋体" w:hAnsi="Times New Roman"/>
                <w:color w:val="000000" w:themeColor="text1"/>
                <w:szCs w:val="21"/>
              </w:rPr>
            </w:pPr>
            <w:r w:rsidRPr="000B0873">
              <w:rPr>
                <w:rFonts w:ascii="Times New Roman" w:eastAsia="宋体" w:hAnsi="Times New Roman" w:hint="eastAsia"/>
                <w:color w:val="000000" w:themeColor="text1"/>
                <w:szCs w:val="21"/>
              </w:rPr>
              <w:t>采纳</w:t>
            </w:r>
          </w:p>
        </w:tc>
        <w:tc>
          <w:tcPr>
            <w:tcW w:w="4455" w:type="dxa"/>
            <w:gridSpan w:val="2"/>
            <w:vAlign w:val="center"/>
          </w:tcPr>
          <w:p w14:paraId="0AFC119B" w14:textId="6C00DC22" w:rsidR="000301D3" w:rsidRPr="000B0873" w:rsidRDefault="000301D3" w:rsidP="003D4A3E">
            <w:pPr>
              <w:rPr>
                <w:rFonts w:ascii="Times New Roman" w:eastAsia="宋体" w:hAnsi="Times New Roman"/>
                <w:color w:val="000000" w:themeColor="text1"/>
                <w:szCs w:val="21"/>
              </w:rPr>
            </w:pPr>
            <w:r w:rsidRPr="000B0873">
              <w:rPr>
                <w:rFonts w:ascii="Times New Roman" w:eastAsia="宋体" w:hAnsi="Times New Roman" w:hint="eastAsia"/>
                <w:color w:val="000000" w:themeColor="text1"/>
                <w:szCs w:val="21"/>
              </w:rPr>
              <w:t>在标准</w:t>
            </w:r>
            <w:r w:rsidR="005815AE" w:rsidRPr="000B0873">
              <w:rPr>
                <w:rFonts w:ascii="Times New Roman" w:eastAsia="宋体" w:hAnsi="Times New Roman" w:hint="eastAsia"/>
                <w:color w:val="000000" w:themeColor="text1"/>
                <w:szCs w:val="21"/>
              </w:rPr>
              <w:t>表</w:t>
            </w:r>
            <w:r w:rsidR="000B0873" w:rsidRPr="000B0873">
              <w:rPr>
                <w:rFonts w:ascii="Times New Roman" w:eastAsia="宋体" w:hAnsi="Times New Roman"/>
                <w:color w:val="000000" w:themeColor="text1"/>
                <w:szCs w:val="21"/>
              </w:rPr>
              <w:t>5</w:t>
            </w:r>
            <w:r w:rsidRPr="000B0873">
              <w:rPr>
                <w:rFonts w:ascii="Times New Roman" w:eastAsia="宋体" w:hAnsi="Times New Roman" w:hint="eastAsia"/>
                <w:color w:val="000000" w:themeColor="text1"/>
                <w:szCs w:val="21"/>
              </w:rPr>
              <w:t>中补充</w:t>
            </w:r>
            <w:r w:rsidR="000B0873" w:rsidRPr="000B0873">
              <w:rPr>
                <w:rFonts w:ascii="Times New Roman" w:eastAsia="宋体" w:hAnsi="Times New Roman" w:hint="eastAsia"/>
                <w:color w:val="000000" w:themeColor="text1"/>
                <w:szCs w:val="21"/>
              </w:rPr>
              <w:t>了</w:t>
            </w:r>
            <w:r w:rsidRPr="000B0873">
              <w:rPr>
                <w:rFonts w:ascii="Times New Roman" w:eastAsia="宋体" w:hAnsi="Times New Roman" w:hint="eastAsia"/>
                <w:color w:val="000000" w:themeColor="text1"/>
                <w:szCs w:val="21"/>
              </w:rPr>
              <w:t>醛酮类化合物的最新测定方法</w:t>
            </w:r>
            <w:r w:rsidR="001F6526" w:rsidRPr="000B0873">
              <w:rPr>
                <w:rFonts w:ascii="Times New Roman" w:eastAsia="宋体" w:hAnsi="Times New Roman" w:hint="eastAsia"/>
                <w:color w:val="000000" w:themeColor="text1"/>
                <w:szCs w:val="21"/>
              </w:rPr>
              <w:t>HJ</w:t>
            </w:r>
            <w:r w:rsidR="001F6526" w:rsidRPr="000B0873">
              <w:rPr>
                <w:rFonts w:ascii="Times New Roman" w:eastAsia="宋体" w:hAnsi="Times New Roman"/>
                <w:color w:val="000000" w:themeColor="text1"/>
                <w:szCs w:val="21"/>
              </w:rPr>
              <w:t xml:space="preserve"> </w:t>
            </w:r>
            <w:r w:rsidR="001F6526" w:rsidRPr="000B0873">
              <w:rPr>
                <w:rFonts w:ascii="Times New Roman" w:eastAsia="宋体" w:hAnsi="Times New Roman" w:hint="eastAsia"/>
                <w:color w:val="000000" w:themeColor="text1"/>
                <w:szCs w:val="21"/>
              </w:rPr>
              <w:t>1153</w:t>
            </w:r>
            <w:r w:rsidR="001F6526" w:rsidRPr="000B0873">
              <w:rPr>
                <w:rFonts w:ascii="Times New Roman" w:eastAsia="宋体" w:hAnsi="Times New Roman" w:hint="eastAsia"/>
                <w:color w:val="000000" w:themeColor="text1"/>
                <w:szCs w:val="21"/>
              </w:rPr>
              <w:t>《固定污染源废气</w:t>
            </w:r>
            <w:r w:rsidR="001F6526" w:rsidRPr="000B0873">
              <w:rPr>
                <w:rFonts w:ascii="Times New Roman" w:eastAsia="宋体" w:hAnsi="Times New Roman" w:hint="eastAsia"/>
                <w:color w:val="000000" w:themeColor="text1"/>
                <w:szCs w:val="21"/>
              </w:rPr>
              <w:t xml:space="preserve"> </w:t>
            </w:r>
            <w:r w:rsidR="001F6526" w:rsidRPr="000B0873">
              <w:rPr>
                <w:rFonts w:ascii="Times New Roman" w:eastAsia="宋体" w:hAnsi="Times New Roman" w:hint="eastAsia"/>
                <w:color w:val="000000" w:themeColor="text1"/>
                <w:szCs w:val="21"/>
              </w:rPr>
              <w:t>醛、酮类化合物的测定</w:t>
            </w:r>
            <w:r w:rsidR="001F6526" w:rsidRPr="000B0873">
              <w:rPr>
                <w:rFonts w:ascii="Times New Roman" w:eastAsia="宋体" w:hAnsi="Times New Roman" w:hint="eastAsia"/>
                <w:color w:val="000000" w:themeColor="text1"/>
                <w:szCs w:val="21"/>
              </w:rPr>
              <w:t xml:space="preserve"> </w:t>
            </w:r>
            <w:r w:rsidR="001F6526" w:rsidRPr="000B0873">
              <w:rPr>
                <w:rFonts w:ascii="Times New Roman" w:eastAsia="宋体" w:hAnsi="Times New Roman" w:hint="eastAsia"/>
                <w:color w:val="000000" w:themeColor="text1"/>
                <w:szCs w:val="21"/>
              </w:rPr>
              <w:t>溶液吸收</w:t>
            </w:r>
            <w:r w:rsidR="001F6526" w:rsidRPr="000B0873">
              <w:rPr>
                <w:rFonts w:ascii="Times New Roman" w:eastAsia="宋体" w:hAnsi="Times New Roman" w:hint="eastAsia"/>
                <w:color w:val="000000" w:themeColor="text1"/>
                <w:szCs w:val="21"/>
              </w:rPr>
              <w:t>-</w:t>
            </w:r>
            <w:r w:rsidR="001F6526" w:rsidRPr="000B0873">
              <w:rPr>
                <w:rFonts w:ascii="Times New Roman" w:eastAsia="宋体" w:hAnsi="Times New Roman" w:hint="eastAsia"/>
                <w:color w:val="000000" w:themeColor="text1"/>
                <w:szCs w:val="21"/>
              </w:rPr>
              <w:t>高效液相色谱法》</w:t>
            </w:r>
            <w:r w:rsidR="000B0873" w:rsidRPr="000B0873">
              <w:rPr>
                <w:rFonts w:ascii="Times New Roman" w:eastAsia="宋体" w:hAnsi="Times New Roman" w:hint="eastAsia"/>
                <w:color w:val="000000" w:themeColor="text1"/>
                <w:szCs w:val="21"/>
              </w:rPr>
              <w:t>、</w:t>
            </w:r>
            <w:r w:rsidR="001F6526" w:rsidRPr="000B0873">
              <w:rPr>
                <w:rFonts w:ascii="Times New Roman" w:eastAsia="宋体" w:hAnsi="Times New Roman" w:hint="eastAsia"/>
                <w:color w:val="000000" w:themeColor="text1"/>
                <w:szCs w:val="21"/>
              </w:rPr>
              <w:t>H</w:t>
            </w:r>
            <w:r w:rsidR="001F6526" w:rsidRPr="000B0873">
              <w:rPr>
                <w:rFonts w:ascii="Times New Roman" w:eastAsia="宋体" w:hAnsi="Times New Roman"/>
                <w:color w:val="000000" w:themeColor="text1"/>
                <w:szCs w:val="21"/>
              </w:rPr>
              <w:t>J 1154</w:t>
            </w:r>
            <w:r w:rsidR="001F6526" w:rsidRPr="000B0873">
              <w:rPr>
                <w:rFonts w:ascii="Times New Roman" w:eastAsia="宋体" w:hAnsi="Times New Roman" w:hint="eastAsia"/>
                <w:color w:val="000000" w:themeColor="text1"/>
                <w:szCs w:val="21"/>
              </w:rPr>
              <w:t>《</w:t>
            </w:r>
            <w:r w:rsidR="001F6526" w:rsidRPr="000B0873">
              <w:rPr>
                <w:rFonts w:ascii="Times New Roman" w:eastAsia="宋体" w:hAnsi="Times New Roman"/>
                <w:color w:val="000000" w:themeColor="text1"/>
                <w:szCs w:val="21"/>
              </w:rPr>
              <w:t>环境空气</w:t>
            </w:r>
            <w:r w:rsidR="001F6526" w:rsidRPr="000B0873">
              <w:rPr>
                <w:rFonts w:ascii="Times New Roman" w:eastAsia="宋体" w:hAnsi="Times New Roman" w:hint="eastAsia"/>
                <w:color w:val="000000" w:themeColor="text1"/>
                <w:szCs w:val="21"/>
              </w:rPr>
              <w:t xml:space="preserve"> </w:t>
            </w:r>
            <w:r w:rsidR="001F6526" w:rsidRPr="000B0873">
              <w:rPr>
                <w:rFonts w:ascii="Times New Roman" w:eastAsia="宋体" w:hAnsi="Times New Roman"/>
                <w:color w:val="000000" w:themeColor="text1"/>
                <w:szCs w:val="21"/>
              </w:rPr>
              <w:t>醛</w:t>
            </w:r>
            <w:r w:rsidR="001F6526" w:rsidRPr="000B0873">
              <w:rPr>
                <w:rFonts w:ascii="Times New Roman" w:eastAsia="宋体" w:hAnsi="Times New Roman" w:hint="eastAsia"/>
                <w:color w:val="000000" w:themeColor="text1"/>
                <w:szCs w:val="21"/>
              </w:rPr>
              <w:t>、</w:t>
            </w:r>
            <w:r w:rsidR="001F6526" w:rsidRPr="000B0873">
              <w:rPr>
                <w:rFonts w:ascii="Times New Roman" w:eastAsia="宋体" w:hAnsi="Times New Roman"/>
                <w:color w:val="000000" w:themeColor="text1"/>
                <w:szCs w:val="21"/>
              </w:rPr>
              <w:t>酮类化合物的测定</w:t>
            </w:r>
            <w:r w:rsidR="001F6526" w:rsidRPr="000B0873">
              <w:rPr>
                <w:rFonts w:ascii="Times New Roman" w:eastAsia="宋体" w:hAnsi="Times New Roman"/>
                <w:color w:val="000000" w:themeColor="text1"/>
                <w:szCs w:val="21"/>
              </w:rPr>
              <w:t xml:space="preserve"> </w:t>
            </w:r>
            <w:r w:rsidR="001F6526" w:rsidRPr="000B0873">
              <w:rPr>
                <w:rFonts w:ascii="Times New Roman" w:eastAsia="宋体" w:hAnsi="Times New Roman"/>
                <w:color w:val="000000" w:themeColor="text1"/>
                <w:szCs w:val="21"/>
              </w:rPr>
              <w:t>溶液吸收</w:t>
            </w:r>
            <w:r w:rsidR="001F6526" w:rsidRPr="000B0873">
              <w:rPr>
                <w:rFonts w:ascii="Times New Roman" w:eastAsia="宋体" w:hAnsi="Times New Roman" w:hint="eastAsia"/>
                <w:color w:val="000000" w:themeColor="text1"/>
                <w:szCs w:val="21"/>
              </w:rPr>
              <w:t>-</w:t>
            </w:r>
            <w:r w:rsidR="001F6526" w:rsidRPr="000B0873">
              <w:rPr>
                <w:rFonts w:ascii="Times New Roman" w:eastAsia="宋体" w:hAnsi="Times New Roman"/>
                <w:color w:val="000000" w:themeColor="text1"/>
                <w:szCs w:val="21"/>
              </w:rPr>
              <w:t>高效液相色谱法</w:t>
            </w:r>
            <w:r w:rsidR="001F6526" w:rsidRPr="000B0873">
              <w:rPr>
                <w:rFonts w:ascii="Times New Roman" w:eastAsia="宋体" w:hAnsi="Times New Roman" w:hint="eastAsia"/>
                <w:color w:val="000000" w:themeColor="text1"/>
                <w:szCs w:val="21"/>
              </w:rPr>
              <w:t>》</w:t>
            </w:r>
            <w:r w:rsidR="000B0873" w:rsidRPr="000B0873">
              <w:rPr>
                <w:rFonts w:ascii="Times New Roman" w:eastAsia="宋体" w:hAnsi="Times New Roman" w:hint="eastAsia"/>
                <w:color w:val="000000" w:themeColor="text1"/>
                <w:szCs w:val="21"/>
              </w:rPr>
              <w:t>和二氧化硫、二</w:t>
            </w:r>
            <w:r w:rsidR="000B0873" w:rsidRPr="000B0873">
              <w:rPr>
                <w:rFonts w:ascii="Times New Roman" w:eastAsia="宋体" w:hAnsi="Times New Roman"/>
                <w:color w:val="000000" w:themeColor="text1"/>
                <w:szCs w:val="21"/>
              </w:rPr>
              <w:t>噁</w:t>
            </w:r>
            <w:r w:rsidR="000B0873" w:rsidRPr="000B0873">
              <w:rPr>
                <w:rFonts w:ascii="Times New Roman" w:eastAsia="宋体" w:hAnsi="Times New Roman" w:hint="eastAsia"/>
                <w:color w:val="000000" w:themeColor="text1"/>
                <w:szCs w:val="21"/>
              </w:rPr>
              <w:t>英的检测方法。</w:t>
            </w:r>
          </w:p>
        </w:tc>
      </w:tr>
      <w:tr w:rsidR="0068327C" w:rsidRPr="0068327C" w14:paraId="45E10D0E" w14:textId="77777777" w:rsidTr="009408EA">
        <w:trPr>
          <w:trHeight w:val="408"/>
          <w:jc w:val="center"/>
        </w:trPr>
        <w:tc>
          <w:tcPr>
            <w:tcW w:w="1271" w:type="dxa"/>
            <w:gridSpan w:val="2"/>
            <w:vMerge/>
            <w:noWrap/>
            <w:vAlign w:val="center"/>
          </w:tcPr>
          <w:p w14:paraId="36D6206C"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4FA696B8" w14:textId="3562018D" w:rsidR="000301D3" w:rsidRPr="0068327C" w:rsidRDefault="001F3572"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术语与定义</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P2</w:t>
            </w:r>
          </w:p>
        </w:tc>
        <w:tc>
          <w:tcPr>
            <w:tcW w:w="4253" w:type="dxa"/>
            <w:gridSpan w:val="2"/>
            <w:vAlign w:val="center"/>
          </w:tcPr>
          <w:p w14:paraId="44F0E643"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术语与定义：可以补充来源。</w:t>
            </w:r>
          </w:p>
        </w:tc>
        <w:tc>
          <w:tcPr>
            <w:tcW w:w="1701" w:type="dxa"/>
            <w:vAlign w:val="center"/>
          </w:tcPr>
          <w:p w14:paraId="68BE74E0"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6D969BB9" w14:textId="12659A8A"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在术语与定义中补充来源。</w:t>
            </w:r>
          </w:p>
        </w:tc>
      </w:tr>
      <w:tr w:rsidR="0068327C" w:rsidRPr="0068327C" w14:paraId="779BF70E" w14:textId="77777777" w:rsidTr="009408EA">
        <w:trPr>
          <w:trHeight w:val="408"/>
          <w:jc w:val="center"/>
        </w:trPr>
        <w:tc>
          <w:tcPr>
            <w:tcW w:w="1271" w:type="dxa"/>
            <w:gridSpan w:val="2"/>
            <w:vMerge/>
            <w:noWrap/>
            <w:vAlign w:val="center"/>
          </w:tcPr>
          <w:p w14:paraId="65BEADDF"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5F213168" w14:textId="6D992BA7" w:rsidR="000301D3"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vAlign w:val="center"/>
          </w:tcPr>
          <w:p w14:paraId="1771441E"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标准内容上，请结合适用范围内企业是否有热氧化装置（</w:t>
            </w:r>
            <w:r w:rsidRPr="0068327C">
              <w:rPr>
                <w:rFonts w:ascii="Times New Roman" w:eastAsia="宋体" w:hAnsi="Times New Roman" w:hint="eastAsia"/>
                <w:color w:val="000000" w:themeColor="text1"/>
                <w:szCs w:val="21"/>
              </w:rPr>
              <w:t>R</w:t>
            </w:r>
            <w:r w:rsidRPr="0068327C">
              <w:rPr>
                <w:rFonts w:ascii="Times New Roman" w:eastAsia="宋体" w:hAnsi="Times New Roman"/>
                <w:color w:val="000000" w:themeColor="text1"/>
                <w:szCs w:val="21"/>
              </w:rPr>
              <w:t>TO</w:t>
            </w:r>
            <w:r w:rsidRPr="0068327C">
              <w:rPr>
                <w:rFonts w:ascii="Times New Roman" w:eastAsia="宋体" w:hAnsi="Times New Roman"/>
                <w:color w:val="000000" w:themeColor="text1"/>
                <w:szCs w:val="21"/>
              </w:rPr>
              <w:t>或者催化装置</w:t>
            </w:r>
            <w:r w:rsidRPr="0068327C">
              <w:rPr>
                <w:rFonts w:ascii="Times New Roman" w:eastAsia="宋体" w:hAnsi="Times New Roman" w:hint="eastAsia"/>
                <w:color w:val="000000" w:themeColor="text1"/>
                <w:szCs w:val="21"/>
              </w:rPr>
              <w:t>）？如果有建议根据</w:t>
            </w:r>
            <w:r w:rsidRPr="0068327C">
              <w:rPr>
                <w:rFonts w:ascii="Times New Roman" w:eastAsia="宋体" w:hAnsi="Times New Roman" w:hint="eastAsia"/>
                <w:color w:val="000000" w:themeColor="text1"/>
                <w:szCs w:val="21"/>
              </w:rPr>
              <w:t>G</w:t>
            </w:r>
            <w:r w:rsidRPr="0068327C">
              <w:rPr>
                <w:rFonts w:ascii="Times New Roman" w:eastAsia="宋体" w:hAnsi="Times New Roman"/>
                <w:color w:val="000000" w:themeColor="text1"/>
                <w:szCs w:val="21"/>
              </w:rPr>
              <w:t>B 37822-2019</w:t>
            </w:r>
            <w:r w:rsidRPr="0068327C">
              <w:rPr>
                <w:rFonts w:ascii="Times New Roman" w:eastAsia="宋体" w:hAnsi="Times New Roman"/>
                <w:color w:val="000000" w:themeColor="text1"/>
                <w:szCs w:val="21"/>
              </w:rPr>
              <w:t>的要求补充</w:t>
            </w:r>
            <w:r w:rsidRPr="0068327C">
              <w:rPr>
                <w:rFonts w:ascii="Times New Roman" w:eastAsia="宋体" w:hAnsi="Times New Roman" w:hint="eastAsia"/>
                <w:color w:val="000000" w:themeColor="text1"/>
                <w:szCs w:val="21"/>
              </w:rPr>
              <w:t>。</w:t>
            </w:r>
          </w:p>
        </w:tc>
        <w:tc>
          <w:tcPr>
            <w:tcW w:w="1701" w:type="dxa"/>
            <w:vAlign w:val="center"/>
          </w:tcPr>
          <w:p w14:paraId="6F4EE480"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312C3076" w14:textId="572D2EC8" w:rsidR="000301D3" w:rsidRPr="000B0873" w:rsidRDefault="000B0873" w:rsidP="003D4A3E">
            <w:pPr>
              <w:rPr>
                <w:rFonts w:ascii="Times New Roman" w:eastAsia="宋体" w:hAnsi="Times New Roman"/>
                <w:color w:val="000000" w:themeColor="text1"/>
                <w:szCs w:val="21"/>
              </w:rPr>
            </w:pPr>
            <w:r w:rsidRPr="000B0873">
              <w:rPr>
                <w:rFonts w:ascii="Times New Roman" w:eastAsia="宋体" w:hAnsi="Times New Roman" w:hint="eastAsia"/>
                <w:color w:val="000000" w:themeColor="text1"/>
                <w:szCs w:val="21"/>
              </w:rPr>
              <w:t>经调研，</w:t>
            </w:r>
            <w:r>
              <w:rPr>
                <w:rFonts w:ascii="Times New Roman" w:eastAsia="宋体" w:hAnsi="Times New Roman" w:hint="eastAsia"/>
                <w:color w:val="000000" w:themeColor="text1"/>
                <w:szCs w:val="21"/>
              </w:rPr>
              <w:t>江苏省兰蒂斯木业有限公司</w:t>
            </w:r>
            <w:r w:rsidRPr="000B0873">
              <w:rPr>
                <w:rFonts w:ascii="Times New Roman" w:eastAsia="宋体" w:hAnsi="Times New Roman" w:hint="eastAsia"/>
                <w:color w:val="000000" w:themeColor="text1"/>
                <w:szCs w:val="21"/>
              </w:rPr>
              <w:t>使用了热氧化装置。</w:t>
            </w:r>
          </w:p>
          <w:p w14:paraId="40A0E5C8" w14:textId="13C433B6" w:rsidR="000B0873" w:rsidRPr="0068327C" w:rsidRDefault="000B0873" w:rsidP="003D4A3E">
            <w:pPr>
              <w:rPr>
                <w:rFonts w:ascii="Times New Roman" w:eastAsia="宋体" w:hAnsi="Times New Roman"/>
                <w:color w:val="000000" w:themeColor="text1"/>
                <w:szCs w:val="21"/>
              </w:rPr>
            </w:pPr>
            <w:r w:rsidRPr="00755E19">
              <w:rPr>
                <w:rFonts w:ascii="Times New Roman" w:eastAsia="宋体" w:hint="eastAsia"/>
                <w:color w:val="000000" w:themeColor="text1"/>
              </w:rPr>
              <w:t>参考</w:t>
            </w:r>
            <w:r w:rsidR="00755E19" w:rsidRPr="00755E19">
              <w:rPr>
                <w:rFonts w:ascii="Times New Roman" w:eastAsia="宋体" w:hint="eastAsia"/>
                <w:color w:val="000000" w:themeColor="text1"/>
              </w:rPr>
              <w:t>《</w:t>
            </w:r>
            <w:r w:rsidR="00755E19" w:rsidRPr="00755E19">
              <w:rPr>
                <w:color w:val="000000" w:themeColor="text1"/>
              </w:rPr>
              <w:t>挥发性有机物无组织排放控制标准</w:t>
            </w:r>
            <w:r w:rsidR="00755E19" w:rsidRPr="00755E19">
              <w:rPr>
                <w:rFonts w:ascii="Times New Roman" w:eastAsia="宋体" w:hint="eastAsia"/>
                <w:color w:val="000000" w:themeColor="text1"/>
              </w:rPr>
              <w:t>》</w:t>
            </w:r>
            <w:r w:rsidRPr="00755E19">
              <w:rPr>
                <w:rFonts w:ascii="Times New Roman" w:eastAsia="宋体" w:hint="eastAsia"/>
                <w:color w:val="000000" w:themeColor="text1"/>
              </w:rPr>
              <w:t>G</w:t>
            </w:r>
            <w:r w:rsidRPr="00755E19">
              <w:rPr>
                <w:rFonts w:ascii="Times New Roman" w:eastAsia="宋体"/>
                <w:color w:val="000000" w:themeColor="text1"/>
              </w:rPr>
              <w:t>B37822</w:t>
            </w:r>
            <w:r w:rsidRPr="00755E19">
              <w:rPr>
                <w:rFonts w:ascii="Times New Roman" w:eastAsia="宋体" w:hint="eastAsia"/>
                <w:color w:val="000000" w:themeColor="text1"/>
              </w:rPr>
              <w:t>和江苏省《大气污染物综合排放标准》，在标准</w:t>
            </w:r>
            <w:r w:rsidRPr="00755E19">
              <w:rPr>
                <w:rFonts w:ascii="Times New Roman" w:eastAsia="宋体" w:hint="eastAsia"/>
                <w:color w:val="000000" w:themeColor="text1"/>
              </w:rPr>
              <w:t>4</w:t>
            </w:r>
            <w:r w:rsidRPr="00755E19">
              <w:rPr>
                <w:rFonts w:ascii="Times New Roman" w:eastAsia="宋体"/>
                <w:color w:val="000000" w:themeColor="text1"/>
              </w:rPr>
              <w:t>.1.</w:t>
            </w:r>
            <w:r w:rsidR="00B058D0">
              <w:rPr>
                <w:rFonts w:ascii="Times New Roman" w:eastAsia="宋体"/>
                <w:color w:val="000000" w:themeColor="text1"/>
              </w:rPr>
              <w:t>6</w:t>
            </w:r>
            <w:r w:rsidRPr="00755E19">
              <w:rPr>
                <w:rFonts w:ascii="Times New Roman" w:eastAsia="宋体" w:hint="eastAsia"/>
                <w:color w:val="000000" w:themeColor="text1"/>
              </w:rPr>
              <w:t>中补充了表</w:t>
            </w:r>
            <w:r w:rsidRPr="00755E19">
              <w:rPr>
                <w:rFonts w:ascii="Times New Roman" w:eastAsia="宋体" w:hint="eastAsia"/>
                <w:color w:val="000000" w:themeColor="text1"/>
              </w:rPr>
              <w:t>2</w:t>
            </w:r>
            <w:r w:rsidR="0078654F">
              <w:rPr>
                <w:rFonts w:ascii="Times New Roman" w:eastAsia="宋体" w:hint="eastAsia"/>
                <w:color w:val="000000" w:themeColor="text1"/>
              </w:rPr>
              <w:t>热氧化处理</w:t>
            </w:r>
            <w:r w:rsidRPr="00755E19">
              <w:rPr>
                <w:rFonts w:ascii="Times New Roman" w:eastAsia="宋体" w:hint="eastAsia"/>
                <w:color w:val="000000" w:themeColor="text1"/>
              </w:rPr>
              <w:t>装置大气污染物排放限值，在</w:t>
            </w:r>
            <w:r w:rsidRPr="00755E19">
              <w:rPr>
                <w:rFonts w:ascii="Times New Roman" w:eastAsia="宋体" w:hint="eastAsia"/>
                <w:color w:val="000000" w:themeColor="text1"/>
              </w:rPr>
              <w:t>4</w:t>
            </w:r>
            <w:r w:rsidRPr="00755E19">
              <w:rPr>
                <w:rFonts w:ascii="Times New Roman" w:eastAsia="宋体"/>
                <w:color w:val="000000" w:themeColor="text1"/>
              </w:rPr>
              <w:t>.1.</w:t>
            </w:r>
            <w:r w:rsidR="00B058D0">
              <w:rPr>
                <w:rFonts w:ascii="Times New Roman" w:eastAsia="宋体"/>
                <w:color w:val="000000" w:themeColor="text1"/>
              </w:rPr>
              <w:t>7</w:t>
            </w:r>
            <w:r w:rsidRPr="00755E19">
              <w:rPr>
                <w:rFonts w:ascii="Times New Roman" w:eastAsia="宋体" w:hint="eastAsia"/>
                <w:color w:val="000000" w:themeColor="text1"/>
              </w:rPr>
              <w:t>中补充了热氧化处理装置的基准氧含量折算方法。</w:t>
            </w:r>
          </w:p>
        </w:tc>
      </w:tr>
      <w:tr w:rsidR="0068327C" w:rsidRPr="0068327C" w14:paraId="55DF6E4E" w14:textId="77777777" w:rsidTr="009408EA">
        <w:trPr>
          <w:trHeight w:val="408"/>
          <w:jc w:val="center"/>
        </w:trPr>
        <w:tc>
          <w:tcPr>
            <w:tcW w:w="1271" w:type="dxa"/>
            <w:gridSpan w:val="2"/>
            <w:vMerge/>
            <w:noWrap/>
            <w:vAlign w:val="center"/>
          </w:tcPr>
          <w:p w14:paraId="3561C647"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030064BE" w14:textId="08AE4D77" w:rsidR="000301D3"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vAlign w:val="center"/>
          </w:tcPr>
          <w:p w14:paraId="4125836C"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标准内容上</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请在编制说明中分析</w:t>
            </w:r>
            <w:r w:rsidRPr="0068327C">
              <w:rPr>
                <w:rFonts w:ascii="Times New Roman" w:eastAsia="宋体" w:hAnsi="Times New Roman" w:hint="eastAsia"/>
                <w:color w:val="000000" w:themeColor="text1"/>
                <w:szCs w:val="21"/>
              </w:rPr>
              <w:t>并复核一下是否需要增加最低去除效率的要求。如果需要，则补充相关的内容，效率的定义、达标判定的要求。</w:t>
            </w:r>
          </w:p>
        </w:tc>
        <w:tc>
          <w:tcPr>
            <w:tcW w:w="1701" w:type="dxa"/>
            <w:vAlign w:val="center"/>
          </w:tcPr>
          <w:p w14:paraId="572F9B21"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585F2A1D" w14:textId="19CA041C"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在标准</w:t>
            </w:r>
            <w:r w:rsidR="001F6526" w:rsidRPr="0068327C">
              <w:rPr>
                <w:rFonts w:ascii="Times New Roman" w:eastAsia="宋体" w:hAnsi="Times New Roman" w:hint="eastAsia"/>
                <w:color w:val="000000" w:themeColor="text1"/>
                <w:szCs w:val="21"/>
              </w:rPr>
              <w:t>4</w:t>
            </w:r>
            <w:r w:rsidR="001F6526" w:rsidRPr="0068327C">
              <w:rPr>
                <w:rFonts w:ascii="Times New Roman" w:eastAsia="宋体" w:hAnsi="Times New Roman"/>
                <w:color w:val="000000" w:themeColor="text1"/>
                <w:szCs w:val="21"/>
              </w:rPr>
              <w:t>.1.</w:t>
            </w:r>
            <w:r w:rsidR="00B058D0">
              <w:rPr>
                <w:rFonts w:ascii="Times New Roman" w:eastAsia="宋体" w:hAnsi="Times New Roman"/>
                <w:color w:val="000000" w:themeColor="text1"/>
                <w:szCs w:val="21"/>
              </w:rPr>
              <w:t>4</w:t>
            </w:r>
            <w:r w:rsidR="001F6526" w:rsidRPr="0068327C">
              <w:rPr>
                <w:rFonts w:ascii="Times New Roman" w:eastAsia="宋体" w:hAnsi="Times New Roman" w:hint="eastAsia"/>
                <w:color w:val="000000" w:themeColor="text1"/>
                <w:szCs w:val="21"/>
              </w:rPr>
              <w:t>中</w:t>
            </w:r>
            <w:r w:rsidRPr="0068327C">
              <w:rPr>
                <w:rFonts w:ascii="Times New Roman" w:eastAsia="宋体" w:hAnsi="Times New Roman" w:hint="eastAsia"/>
                <w:color w:val="000000" w:themeColor="text1"/>
                <w:szCs w:val="21"/>
              </w:rPr>
              <w:t>补充最低去除效率的要求。</w:t>
            </w:r>
          </w:p>
        </w:tc>
      </w:tr>
      <w:tr w:rsidR="0068327C" w:rsidRPr="0068327C" w14:paraId="218858DA" w14:textId="77777777" w:rsidTr="009408EA">
        <w:trPr>
          <w:trHeight w:val="408"/>
          <w:jc w:val="center"/>
        </w:trPr>
        <w:tc>
          <w:tcPr>
            <w:tcW w:w="1271" w:type="dxa"/>
            <w:gridSpan w:val="2"/>
            <w:vMerge/>
            <w:noWrap/>
            <w:vAlign w:val="center"/>
          </w:tcPr>
          <w:p w14:paraId="77978305"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0A8A4B1C" w14:textId="2C16131B" w:rsidR="000301D3"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P4</w:t>
            </w:r>
          </w:p>
        </w:tc>
        <w:tc>
          <w:tcPr>
            <w:tcW w:w="4253" w:type="dxa"/>
            <w:gridSpan w:val="2"/>
            <w:vAlign w:val="center"/>
          </w:tcPr>
          <w:p w14:paraId="7670210C" w14:textId="33A44965"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增加</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1.5</w:t>
            </w:r>
            <w:r w:rsidRPr="0068327C">
              <w:rPr>
                <w:rFonts w:ascii="Times New Roman" w:eastAsia="宋体" w:hAnsi="Times New Roman"/>
                <w:color w:val="000000" w:themeColor="text1"/>
                <w:szCs w:val="21"/>
              </w:rPr>
              <w:t>关于监控位置的说明</w:t>
            </w:r>
            <w:r w:rsidRPr="0068327C">
              <w:rPr>
                <w:rFonts w:ascii="Times New Roman" w:eastAsia="宋体" w:hAnsi="Times New Roman" w:hint="eastAsia"/>
                <w:color w:val="000000" w:themeColor="text1"/>
                <w:szCs w:val="21"/>
              </w:rPr>
              <w:t>。</w:t>
            </w:r>
            <w:bookmarkStart w:id="19" w:name="_Toc48290740"/>
            <w:bookmarkStart w:id="20" w:name="_Toc48400798"/>
            <w:bookmarkStart w:id="21" w:name="_Toc48718561"/>
            <w:bookmarkStart w:id="22" w:name="_Toc48918508"/>
            <w:bookmarkStart w:id="23" w:name="_Toc48918658"/>
            <w:bookmarkStart w:id="24" w:name="_Hlk72161615"/>
            <w:r w:rsidRPr="0068327C">
              <w:rPr>
                <w:rFonts w:ascii="Times New Roman" w:eastAsia="宋体" w:hAnsi="Times New Roman"/>
                <w:color w:val="000000" w:themeColor="text1"/>
                <w:szCs w:val="21"/>
              </w:rPr>
              <w:t>当执行不同排放控制要求的废气合并排气筒排放时，应在废气混合前进行监测，并执行相应排放控制要求；若可选择的监控位置只能对混合后的废气进行监测，则应按各排放控制要求中</w:t>
            </w:r>
            <w:r w:rsidRPr="0068327C">
              <w:rPr>
                <w:rFonts w:ascii="Times New Roman" w:eastAsia="宋体" w:hAnsi="Times New Roman"/>
                <w:color w:val="000000" w:themeColor="text1"/>
                <w:szCs w:val="21"/>
              </w:rPr>
              <w:lastRenderedPageBreak/>
              <w:t>最严格的规定执行</w:t>
            </w:r>
            <w:bookmarkEnd w:id="19"/>
            <w:bookmarkEnd w:id="20"/>
            <w:bookmarkEnd w:id="21"/>
            <w:bookmarkEnd w:id="22"/>
            <w:bookmarkEnd w:id="23"/>
            <w:r w:rsidRPr="0068327C">
              <w:rPr>
                <w:rFonts w:ascii="Times New Roman" w:eastAsia="宋体" w:hAnsi="Times New Roman" w:hint="eastAsia"/>
                <w:color w:val="000000" w:themeColor="text1"/>
                <w:szCs w:val="21"/>
              </w:rPr>
              <w:t>。</w:t>
            </w:r>
            <w:bookmarkEnd w:id="24"/>
          </w:p>
        </w:tc>
        <w:tc>
          <w:tcPr>
            <w:tcW w:w="1701" w:type="dxa"/>
            <w:vAlign w:val="center"/>
          </w:tcPr>
          <w:p w14:paraId="46B0CC2F"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lastRenderedPageBreak/>
              <w:t>采纳</w:t>
            </w:r>
          </w:p>
        </w:tc>
        <w:tc>
          <w:tcPr>
            <w:tcW w:w="4455" w:type="dxa"/>
            <w:gridSpan w:val="2"/>
            <w:vAlign w:val="center"/>
          </w:tcPr>
          <w:p w14:paraId="0796069D" w14:textId="5575FB5D" w:rsidR="000301D3" w:rsidRPr="0068327C" w:rsidRDefault="002A2E05"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根据建议</w:t>
            </w:r>
            <w:r w:rsidR="000301D3" w:rsidRPr="0068327C">
              <w:rPr>
                <w:rFonts w:ascii="Times New Roman" w:eastAsia="宋体" w:hAnsi="Times New Roman" w:hint="eastAsia"/>
                <w:color w:val="000000" w:themeColor="text1"/>
                <w:szCs w:val="21"/>
              </w:rPr>
              <w:t>在标准</w:t>
            </w:r>
            <w:r w:rsidR="00786A3D" w:rsidRPr="0068327C">
              <w:rPr>
                <w:rFonts w:ascii="Times New Roman" w:eastAsia="宋体" w:hAnsi="Times New Roman" w:hint="eastAsia"/>
                <w:color w:val="000000" w:themeColor="text1"/>
                <w:szCs w:val="21"/>
              </w:rPr>
              <w:t>4</w:t>
            </w:r>
            <w:r w:rsidR="00786A3D" w:rsidRPr="0068327C">
              <w:rPr>
                <w:rFonts w:ascii="Times New Roman" w:eastAsia="宋体" w:hAnsi="Times New Roman"/>
                <w:color w:val="000000" w:themeColor="text1"/>
                <w:szCs w:val="21"/>
              </w:rPr>
              <w:t>.1.</w:t>
            </w:r>
            <w:r w:rsidR="00B058D0">
              <w:rPr>
                <w:rFonts w:ascii="Times New Roman" w:eastAsia="宋体" w:hAnsi="Times New Roman"/>
                <w:color w:val="000000" w:themeColor="text1"/>
                <w:szCs w:val="21"/>
              </w:rPr>
              <w:t>10</w:t>
            </w:r>
            <w:r w:rsidR="000301D3" w:rsidRPr="0068327C">
              <w:rPr>
                <w:rFonts w:ascii="Times New Roman" w:eastAsia="宋体" w:hAnsi="Times New Roman" w:hint="eastAsia"/>
                <w:color w:val="000000" w:themeColor="text1"/>
                <w:szCs w:val="21"/>
              </w:rPr>
              <w:t>中增加关于监控位置的说明</w:t>
            </w:r>
            <w:r w:rsidR="0092338F" w:rsidRPr="0068327C">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w:t>
            </w:r>
            <w:r w:rsidRPr="002A2E05">
              <w:rPr>
                <w:rFonts w:ascii="Times New Roman" w:eastAsia="宋体" w:hAnsi="Times New Roman" w:hint="eastAsia"/>
                <w:color w:val="000000" w:themeColor="text1"/>
                <w:szCs w:val="21"/>
              </w:rPr>
              <w:t>当执行不同排放控制要求的废气合并排气筒排放时，应在废气混合前进行监测，并执行相应排放控制要求；若可选择的监控位置只能对混合后的废气进行监测，则应按各排放控</w:t>
            </w:r>
            <w:r w:rsidRPr="002A2E05">
              <w:rPr>
                <w:rFonts w:ascii="Times New Roman" w:eastAsia="宋体" w:hAnsi="Times New Roman" w:hint="eastAsia"/>
                <w:color w:val="000000" w:themeColor="text1"/>
                <w:szCs w:val="21"/>
              </w:rPr>
              <w:lastRenderedPageBreak/>
              <w:t>制要求中最严格的规定执行。</w:t>
            </w:r>
            <w:r>
              <w:rPr>
                <w:rFonts w:ascii="Times New Roman" w:eastAsia="宋体" w:hAnsi="Times New Roman" w:hint="eastAsia"/>
                <w:color w:val="000000" w:themeColor="text1"/>
                <w:szCs w:val="21"/>
              </w:rPr>
              <w:t>”</w:t>
            </w:r>
          </w:p>
        </w:tc>
      </w:tr>
      <w:tr w:rsidR="0068327C" w:rsidRPr="0068327C" w14:paraId="2715003A" w14:textId="77777777" w:rsidTr="009408EA">
        <w:trPr>
          <w:trHeight w:val="408"/>
          <w:jc w:val="center"/>
        </w:trPr>
        <w:tc>
          <w:tcPr>
            <w:tcW w:w="1271" w:type="dxa"/>
            <w:gridSpan w:val="2"/>
            <w:vMerge/>
            <w:noWrap/>
            <w:vAlign w:val="center"/>
          </w:tcPr>
          <w:p w14:paraId="06C5764B"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6057DF94" w14:textId="4FAB5E62" w:rsidR="000301D3"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262923C8"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关于无组织排放的控制要求</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请明确是否有储罐</w:t>
            </w:r>
            <w:r w:rsidRPr="0068327C">
              <w:rPr>
                <w:rFonts w:ascii="Times New Roman" w:eastAsia="宋体" w:hAnsi="Times New Roman" w:hint="eastAsia"/>
                <w:color w:val="000000" w:themeColor="text1"/>
                <w:szCs w:val="21"/>
              </w:rPr>
              <w:t>？是否可以规定自己特殊的环节，然后其余的执行</w:t>
            </w:r>
            <w:r w:rsidRPr="0068327C">
              <w:rPr>
                <w:rFonts w:ascii="Times New Roman" w:eastAsia="宋体" w:hAnsi="Times New Roman" w:hint="eastAsia"/>
                <w:color w:val="000000" w:themeColor="text1"/>
                <w:szCs w:val="21"/>
              </w:rPr>
              <w:t>G</w:t>
            </w:r>
            <w:r w:rsidRPr="0068327C">
              <w:rPr>
                <w:rFonts w:ascii="Times New Roman" w:eastAsia="宋体" w:hAnsi="Times New Roman"/>
                <w:color w:val="000000" w:themeColor="text1"/>
                <w:szCs w:val="21"/>
              </w:rPr>
              <w:t>B 37822-2019</w:t>
            </w:r>
            <w:r w:rsidRPr="0068327C">
              <w:rPr>
                <w:rFonts w:ascii="Times New Roman" w:eastAsia="宋体" w:hAnsi="Times New Roman"/>
                <w:color w:val="000000" w:themeColor="text1"/>
                <w:szCs w:val="21"/>
              </w:rPr>
              <w:t>的要求</w:t>
            </w:r>
            <w:r w:rsidRPr="0068327C">
              <w:rPr>
                <w:rFonts w:ascii="Times New Roman" w:eastAsia="宋体" w:hAnsi="Times New Roman" w:hint="eastAsia"/>
                <w:color w:val="000000" w:themeColor="text1"/>
                <w:szCs w:val="21"/>
              </w:rPr>
              <w:t>？请核实现有企业执行的时间，是否给过渡期，至少厂区的应该注意立即执行（江苏省有规定）</w:t>
            </w:r>
          </w:p>
        </w:tc>
        <w:tc>
          <w:tcPr>
            <w:tcW w:w="1701" w:type="dxa"/>
            <w:vAlign w:val="center"/>
          </w:tcPr>
          <w:p w14:paraId="134E8288"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45F24AD6"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已明确有储罐，按照</w:t>
            </w:r>
            <w:r w:rsidRPr="0068327C">
              <w:rPr>
                <w:rFonts w:ascii="Times New Roman" w:eastAsia="宋体" w:hAnsi="Times New Roman"/>
                <w:color w:val="000000" w:themeColor="text1"/>
                <w:szCs w:val="21"/>
              </w:rPr>
              <w:t>GB 37822</w:t>
            </w:r>
            <w:r w:rsidRPr="0068327C">
              <w:rPr>
                <w:rFonts w:ascii="Times New Roman" w:eastAsia="宋体" w:hAnsi="Times New Roman" w:hint="eastAsia"/>
                <w:color w:val="000000" w:themeColor="text1"/>
                <w:szCs w:val="21"/>
              </w:rPr>
              <w:t>执行</w:t>
            </w:r>
          </w:p>
          <w:p w14:paraId="7B2DCCC1" w14:textId="6AE07640"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对现有企业无组织排放时间进行了修改，从标准实施之日起执行</w:t>
            </w:r>
            <w:r w:rsidR="00786A3D" w:rsidRPr="0068327C">
              <w:rPr>
                <w:rFonts w:ascii="Times New Roman" w:eastAsia="宋体" w:hAnsi="Times New Roman" w:hint="eastAsia"/>
                <w:color w:val="000000" w:themeColor="text1"/>
                <w:szCs w:val="21"/>
              </w:rPr>
              <w:t>。</w:t>
            </w:r>
          </w:p>
        </w:tc>
      </w:tr>
      <w:tr w:rsidR="0068327C" w:rsidRPr="0068327C" w14:paraId="53F57AC9" w14:textId="77777777" w:rsidTr="009408EA">
        <w:trPr>
          <w:trHeight w:val="408"/>
          <w:jc w:val="center"/>
        </w:trPr>
        <w:tc>
          <w:tcPr>
            <w:tcW w:w="1271" w:type="dxa"/>
            <w:gridSpan w:val="2"/>
            <w:vMerge/>
            <w:noWrap/>
            <w:vAlign w:val="center"/>
          </w:tcPr>
          <w:p w14:paraId="6BB66B23"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50391526" w14:textId="41A04E9B" w:rsidR="000301D3"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38ED4153"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关于</w:t>
            </w:r>
            <w:r w:rsidRPr="0068327C">
              <w:rPr>
                <w:rFonts w:ascii="Times New Roman" w:eastAsia="宋体" w:hAnsi="Times New Roman" w:hint="eastAsia"/>
                <w:color w:val="000000" w:themeColor="text1"/>
                <w:szCs w:val="21"/>
              </w:rPr>
              <w:t>4</w:t>
            </w:r>
            <w:r w:rsidRPr="0068327C">
              <w:rPr>
                <w:rFonts w:ascii="Times New Roman" w:eastAsia="宋体" w:hAnsi="Times New Roman"/>
                <w:color w:val="000000" w:themeColor="text1"/>
                <w:szCs w:val="21"/>
              </w:rPr>
              <w:t>.2.4</w:t>
            </w:r>
            <w:r w:rsidRPr="0068327C">
              <w:rPr>
                <w:rFonts w:ascii="Times New Roman" w:eastAsia="宋体" w:hAnsi="Times New Roman"/>
                <w:color w:val="000000" w:themeColor="text1"/>
                <w:szCs w:val="21"/>
              </w:rPr>
              <w:t>中工艺的说法不全</w:t>
            </w:r>
            <w:r w:rsidRPr="0068327C">
              <w:rPr>
                <w:rFonts w:ascii="Times New Roman" w:eastAsia="宋体" w:hAnsi="Times New Roman" w:hint="eastAsia"/>
                <w:color w:val="000000" w:themeColor="text1"/>
                <w:szCs w:val="21"/>
              </w:rPr>
              <w:t>。</w:t>
            </w:r>
          </w:p>
        </w:tc>
        <w:tc>
          <w:tcPr>
            <w:tcW w:w="1701" w:type="dxa"/>
            <w:vAlign w:val="center"/>
          </w:tcPr>
          <w:p w14:paraId="00EFE3EC"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0E079540" w14:textId="325F2AE6" w:rsidR="000301D3" w:rsidRPr="0068327C" w:rsidRDefault="001E7CEA"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删除</w:t>
            </w:r>
            <w:r>
              <w:rPr>
                <w:rFonts w:ascii="Times New Roman" w:eastAsia="宋体" w:hAnsi="Times New Roman" w:hint="eastAsia"/>
                <w:color w:val="000000" w:themeColor="text1"/>
                <w:szCs w:val="21"/>
              </w:rPr>
              <w:t>4</w:t>
            </w:r>
            <w:r>
              <w:rPr>
                <w:rFonts w:ascii="Times New Roman" w:eastAsia="宋体" w:hAnsi="Times New Roman"/>
                <w:color w:val="000000" w:themeColor="text1"/>
                <w:szCs w:val="21"/>
              </w:rPr>
              <w:t>.2.3</w:t>
            </w:r>
            <w:r>
              <w:rPr>
                <w:rFonts w:ascii="Times New Roman" w:eastAsia="宋体" w:hAnsi="Times New Roman" w:hint="eastAsia"/>
                <w:color w:val="000000" w:themeColor="text1"/>
                <w:szCs w:val="21"/>
              </w:rPr>
              <w:t>中的“热</w:t>
            </w:r>
            <w:r w:rsidRPr="001E7CEA">
              <w:rPr>
                <w:rFonts w:ascii="Times New Roman" w:eastAsia="宋体" w:hAnsi="Times New Roman" w:hint="eastAsia"/>
                <w:color w:val="000000" w:themeColor="text1"/>
                <w:szCs w:val="21"/>
              </w:rPr>
              <w:t>压、砂光、裁边、开榫等</w:t>
            </w:r>
            <w:r>
              <w:rPr>
                <w:rFonts w:ascii="Times New Roman" w:eastAsia="宋体" w:hAnsi="Times New Roman" w:hint="eastAsia"/>
                <w:color w:val="000000" w:themeColor="text1"/>
                <w:szCs w:val="21"/>
              </w:rPr>
              <w:t>”。</w:t>
            </w:r>
          </w:p>
        </w:tc>
      </w:tr>
      <w:tr w:rsidR="0068327C" w:rsidRPr="0068327C" w14:paraId="05E01648" w14:textId="77777777" w:rsidTr="009408EA">
        <w:trPr>
          <w:trHeight w:val="408"/>
          <w:jc w:val="center"/>
        </w:trPr>
        <w:tc>
          <w:tcPr>
            <w:tcW w:w="1271" w:type="dxa"/>
            <w:gridSpan w:val="2"/>
            <w:vMerge/>
            <w:noWrap/>
            <w:vAlign w:val="center"/>
          </w:tcPr>
          <w:p w14:paraId="0B7461C1"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0AD6D420" w14:textId="6584BADF" w:rsidR="000301D3"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6E948D23"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企业边界</w:t>
            </w:r>
            <w:r w:rsidRPr="0068327C">
              <w:rPr>
                <w:rFonts w:ascii="Times New Roman" w:eastAsia="宋体" w:hAnsi="Times New Roman" w:hint="eastAsia"/>
                <w:color w:val="000000" w:themeColor="text1"/>
                <w:szCs w:val="21"/>
              </w:rPr>
              <w:t>监控要求，建议去掉颗粒物。</w:t>
            </w:r>
          </w:p>
        </w:tc>
        <w:tc>
          <w:tcPr>
            <w:tcW w:w="1701" w:type="dxa"/>
            <w:vAlign w:val="center"/>
          </w:tcPr>
          <w:p w14:paraId="53F77CC9"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587B1BA3" w14:textId="344504EA"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删除</w:t>
            </w:r>
            <w:r w:rsidRPr="0068327C">
              <w:rPr>
                <w:rFonts w:ascii="Times New Roman" w:eastAsia="宋体" w:hAnsi="Times New Roman"/>
                <w:color w:val="000000" w:themeColor="text1"/>
                <w:szCs w:val="21"/>
              </w:rPr>
              <w:t>企业边界</w:t>
            </w:r>
            <w:r w:rsidRPr="0068327C">
              <w:rPr>
                <w:rFonts w:ascii="Times New Roman" w:eastAsia="宋体" w:hAnsi="Times New Roman" w:hint="eastAsia"/>
                <w:color w:val="000000" w:themeColor="text1"/>
                <w:szCs w:val="21"/>
              </w:rPr>
              <w:t>监控要求中的颗粒物要求</w:t>
            </w:r>
            <w:r w:rsidR="00786A3D" w:rsidRPr="0068327C">
              <w:rPr>
                <w:rFonts w:ascii="Times New Roman" w:eastAsia="宋体" w:hAnsi="Times New Roman" w:hint="eastAsia"/>
                <w:color w:val="000000" w:themeColor="text1"/>
                <w:szCs w:val="21"/>
              </w:rPr>
              <w:t>。</w:t>
            </w:r>
          </w:p>
        </w:tc>
      </w:tr>
      <w:tr w:rsidR="0068327C" w:rsidRPr="0068327C" w14:paraId="473A1959" w14:textId="77777777" w:rsidTr="009408EA">
        <w:trPr>
          <w:trHeight w:val="408"/>
          <w:jc w:val="center"/>
        </w:trPr>
        <w:tc>
          <w:tcPr>
            <w:tcW w:w="1271" w:type="dxa"/>
            <w:gridSpan w:val="2"/>
            <w:vMerge/>
            <w:noWrap/>
            <w:vAlign w:val="center"/>
          </w:tcPr>
          <w:p w14:paraId="00C38860"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68537189" w14:textId="332B9083" w:rsidR="000301D3" w:rsidRPr="0068327C" w:rsidRDefault="001F3572"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5</w:t>
            </w:r>
            <w:r w:rsidRPr="00BA0695">
              <w:rPr>
                <w:rFonts w:ascii="Times New Roman" w:eastAsia="宋体" w:hAnsi="Times New Roman"/>
                <w:color w:val="000000" w:themeColor="text1"/>
                <w:szCs w:val="21"/>
              </w:rPr>
              <w:t>大气污染物监测要求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P6</w:t>
            </w:r>
          </w:p>
        </w:tc>
        <w:tc>
          <w:tcPr>
            <w:tcW w:w="4253" w:type="dxa"/>
            <w:gridSpan w:val="2"/>
            <w:vAlign w:val="center"/>
          </w:tcPr>
          <w:p w14:paraId="64378A7B"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监测要求中</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请注意</w:t>
            </w:r>
            <w:r w:rsidRPr="0068327C">
              <w:rPr>
                <w:rFonts w:ascii="Times New Roman" w:eastAsia="宋体" w:hAnsi="Times New Roman" w:hint="eastAsia"/>
                <w:color w:val="000000" w:themeColor="text1"/>
                <w:szCs w:val="21"/>
              </w:rPr>
              <w:t>5</w:t>
            </w:r>
            <w:r w:rsidRPr="0068327C">
              <w:rPr>
                <w:rFonts w:ascii="Times New Roman" w:eastAsia="宋体" w:hAnsi="Times New Roman"/>
                <w:color w:val="000000" w:themeColor="text1"/>
                <w:szCs w:val="21"/>
              </w:rPr>
              <w:t>.2.4</w:t>
            </w:r>
            <w:r w:rsidRPr="0068327C">
              <w:rPr>
                <w:rFonts w:ascii="Times New Roman" w:eastAsia="宋体" w:hAnsi="Times New Roman"/>
                <w:color w:val="000000" w:themeColor="text1"/>
                <w:szCs w:val="21"/>
              </w:rPr>
              <w:t>关于厂区的</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应该允许采用规定分析方法进行采样分析的一次值达标要求</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而不是仅仅依靠便携式技术规范</w:t>
            </w:r>
            <w:r w:rsidRPr="0068327C">
              <w:rPr>
                <w:rFonts w:ascii="Times New Roman" w:eastAsia="宋体" w:hAnsi="Times New Roman" w:hint="eastAsia"/>
                <w:color w:val="000000" w:themeColor="text1"/>
                <w:szCs w:val="21"/>
              </w:rPr>
              <w:t>。</w:t>
            </w:r>
          </w:p>
        </w:tc>
        <w:tc>
          <w:tcPr>
            <w:tcW w:w="1701" w:type="dxa"/>
            <w:vAlign w:val="center"/>
          </w:tcPr>
          <w:p w14:paraId="41C883B3"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44713CE6" w14:textId="6FB41686"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将</w:t>
            </w:r>
            <w:r w:rsidRPr="0068327C">
              <w:rPr>
                <w:rFonts w:ascii="Times New Roman" w:eastAsia="宋体" w:hAnsi="Times New Roman" w:hint="eastAsia"/>
                <w:color w:val="000000" w:themeColor="text1"/>
                <w:szCs w:val="21"/>
              </w:rPr>
              <w:t>5</w:t>
            </w:r>
            <w:r w:rsidRPr="0068327C">
              <w:rPr>
                <w:rFonts w:ascii="Times New Roman" w:eastAsia="宋体" w:hAnsi="Times New Roman"/>
                <w:color w:val="000000" w:themeColor="text1"/>
                <w:szCs w:val="21"/>
              </w:rPr>
              <w:t>.2.4</w:t>
            </w:r>
            <w:r w:rsidRPr="0068327C">
              <w:rPr>
                <w:rFonts w:ascii="Times New Roman" w:eastAsia="宋体" w:hAnsi="Times New Roman" w:hint="eastAsia"/>
                <w:color w:val="000000" w:themeColor="text1"/>
                <w:szCs w:val="21"/>
              </w:rPr>
              <w:t>中改为“</w:t>
            </w:r>
            <w:r w:rsidR="00B058D0" w:rsidRPr="00B058D0">
              <w:rPr>
                <w:rFonts w:ascii="Times New Roman" w:eastAsia="宋体" w:hint="eastAsia"/>
                <w:color w:val="000000" w:themeColor="text1"/>
              </w:rPr>
              <w:t>厂区内非甲烷总烃任意一次浓度值的监测，按照</w:t>
            </w:r>
            <w:r w:rsidR="00B058D0" w:rsidRPr="00B058D0">
              <w:rPr>
                <w:rFonts w:ascii="Times New Roman" w:eastAsia="宋体"/>
                <w:color w:val="000000" w:themeColor="text1"/>
              </w:rPr>
              <w:t>HJ 604</w:t>
            </w:r>
            <w:r w:rsidR="00B058D0" w:rsidRPr="00B058D0">
              <w:rPr>
                <w:rFonts w:ascii="Times New Roman" w:eastAsia="宋体"/>
                <w:color w:val="000000" w:themeColor="text1"/>
              </w:rPr>
              <w:t>规定的方法执行或者按照便携式监测技术规范等相关规定执行</w:t>
            </w:r>
            <w:r w:rsidRPr="0068327C">
              <w:rPr>
                <w:rFonts w:ascii="Times New Roman" w:eastAsia="宋体" w:hAnsi="Times New Roman" w:hint="eastAsia"/>
                <w:color w:val="000000" w:themeColor="text1"/>
                <w:szCs w:val="21"/>
              </w:rPr>
              <w:t>”</w:t>
            </w:r>
            <w:r w:rsidR="00B058D0">
              <w:rPr>
                <w:rFonts w:ascii="Times New Roman" w:eastAsia="宋体" w:hAnsi="Times New Roman" w:hint="eastAsia"/>
                <w:color w:val="000000" w:themeColor="text1"/>
                <w:szCs w:val="21"/>
              </w:rPr>
              <w:t>。</w:t>
            </w:r>
          </w:p>
        </w:tc>
      </w:tr>
      <w:tr w:rsidR="0068327C" w:rsidRPr="0068327C" w14:paraId="237A6EC5" w14:textId="77777777" w:rsidTr="009408EA">
        <w:trPr>
          <w:trHeight w:val="408"/>
          <w:jc w:val="center"/>
        </w:trPr>
        <w:tc>
          <w:tcPr>
            <w:tcW w:w="1271" w:type="dxa"/>
            <w:gridSpan w:val="2"/>
            <w:vMerge/>
            <w:noWrap/>
            <w:vAlign w:val="center"/>
          </w:tcPr>
          <w:p w14:paraId="1AEB4459"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4EA9DC14" w14:textId="6F1D3632" w:rsidR="000301D3"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编制说明</w:t>
            </w:r>
          </w:p>
        </w:tc>
        <w:tc>
          <w:tcPr>
            <w:tcW w:w="4253" w:type="dxa"/>
            <w:gridSpan w:val="2"/>
            <w:vAlign w:val="center"/>
          </w:tcPr>
          <w:p w14:paraId="656CCB9F" w14:textId="1F1018CF"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与主要国家、地区、国际组织和其他省份相关标准对比分析”需要进一步量化分析，</w:t>
            </w:r>
            <w:r w:rsidRPr="0083659A">
              <w:rPr>
                <w:rFonts w:ascii="Times New Roman" w:eastAsia="宋体" w:hAnsi="Times New Roman" w:hint="eastAsia"/>
                <w:color w:val="000000" w:themeColor="text1"/>
                <w:szCs w:val="21"/>
              </w:rPr>
              <w:t>至少和江苏省的其他行业比较（零部件、综合排放等），具体指出加严了多少，增加了多少。</w:t>
            </w:r>
          </w:p>
        </w:tc>
        <w:tc>
          <w:tcPr>
            <w:tcW w:w="1701" w:type="dxa"/>
            <w:vAlign w:val="center"/>
          </w:tcPr>
          <w:p w14:paraId="19CC833B"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55D33A8F" w14:textId="7F198BA8" w:rsidR="000301D3" w:rsidRPr="0068327C" w:rsidRDefault="000301D3" w:rsidP="003B630F">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在编制说明中将</w:t>
            </w:r>
            <w:r w:rsidR="00301BD8">
              <w:rPr>
                <w:rFonts w:ascii="Times New Roman" w:eastAsia="宋体" w:hAnsi="Times New Roman" w:hint="eastAsia"/>
                <w:color w:val="000000" w:themeColor="text1"/>
                <w:szCs w:val="21"/>
              </w:rPr>
              <w:t>本标准</w:t>
            </w:r>
            <w:r w:rsidRPr="0068327C">
              <w:rPr>
                <w:rFonts w:ascii="Times New Roman" w:eastAsia="宋体" w:hAnsi="Times New Roman" w:hint="eastAsia"/>
                <w:color w:val="000000" w:themeColor="text1"/>
                <w:szCs w:val="21"/>
              </w:rPr>
              <w:t>与</w:t>
            </w:r>
            <w:proofErr w:type="gramStart"/>
            <w:r w:rsidRPr="0068327C">
              <w:rPr>
                <w:rFonts w:ascii="Times New Roman" w:eastAsia="宋体" w:hAnsi="Times New Roman" w:hint="eastAsia"/>
                <w:color w:val="000000" w:themeColor="text1"/>
                <w:szCs w:val="21"/>
              </w:rPr>
              <w:t>江苏省综排进行</w:t>
            </w:r>
            <w:proofErr w:type="gramEnd"/>
            <w:r w:rsidRPr="0068327C">
              <w:rPr>
                <w:rFonts w:ascii="Times New Roman" w:eastAsia="宋体" w:hAnsi="Times New Roman" w:hint="eastAsia"/>
                <w:color w:val="000000" w:themeColor="text1"/>
                <w:szCs w:val="21"/>
              </w:rPr>
              <w:t>对比</w:t>
            </w:r>
            <w:r w:rsidR="00786A3D" w:rsidRPr="0068327C">
              <w:rPr>
                <w:rFonts w:ascii="Times New Roman" w:eastAsia="宋体" w:hAnsi="Times New Roman" w:hint="eastAsia"/>
                <w:color w:val="000000" w:themeColor="text1"/>
                <w:szCs w:val="21"/>
              </w:rPr>
              <w:t>。</w:t>
            </w:r>
            <w:r w:rsidR="00301BD8">
              <w:rPr>
                <w:rFonts w:ascii="Times New Roman" w:eastAsia="宋体" w:hAnsi="Times New Roman" w:hint="eastAsia"/>
                <w:color w:val="000000" w:themeColor="text1"/>
                <w:szCs w:val="21"/>
              </w:rPr>
              <w:t>本标准</w:t>
            </w:r>
            <w:r w:rsidR="003B630F">
              <w:rPr>
                <w:rFonts w:ascii="Times New Roman" w:eastAsia="宋体" w:hAnsi="Times New Roman" w:hint="eastAsia"/>
                <w:color w:val="000000" w:themeColor="text1"/>
                <w:szCs w:val="21"/>
              </w:rPr>
              <w:t>规定了</w:t>
            </w:r>
            <w:r w:rsidR="00064780">
              <w:rPr>
                <w:rFonts w:ascii="Times New Roman" w:eastAsia="宋体" w:hAnsi="Times New Roman" w:hint="eastAsia"/>
                <w:color w:val="000000" w:themeColor="text1"/>
                <w:szCs w:val="21"/>
              </w:rPr>
              <w:t>颗粒物（干燥</w:t>
            </w:r>
            <w:r w:rsidR="00137AA1">
              <w:rPr>
                <w:rFonts w:ascii="Times New Roman" w:eastAsia="宋体" w:hAnsi="Times New Roman" w:hint="eastAsia"/>
                <w:color w:val="000000" w:themeColor="text1"/>
                <w:szCs w:val="21"/>
              </w:rPr>
              <w:t>尾气</w:t>
            </w:r>
            <w:r w:rsidR="00064780">
              <w:rPr>
                <w:rFonts w:ascii="Times New Roman" w:eastAsia="宋体" w:hAnsi="Times New Roman" w:hint="eastAsia"/>
                <w:color w:val="000000" w:themeColor="text1"/>
                <w:szCs w:val="21"/>
              </w:rPr>
              <w:t>）、颗粒物（非</w:t>
            </w:r>
            <w:r w:rsidR="00AE5D55">
              <w:rPr>
                <w:rFonts w:ascii="Times New Roman" w:eastAsia="宋体" w:hAnsi="Times New Roman" w:hint="eastAsia"/>
                <w:color w:val="000000" w:themeColor="text1"/>
                <w:szCs w:val="21"/>
              </w:rPr>
              <w:t>干燥尾气</w:t>
            </w:r>
            <w:r w:rsidR="00064780">
              <w:rPr>
                <w:rFonts w:ascii="Times New Roman" w:eastAsia="宋体" w:hAnsi="Times New Roman" w:hint="eastAsia"/>
                <w:color w:val="000000" w:themeColor="text1"/>
                <w:szCs w:val="21"/>
              </w:rPr>
              <w:t>）、非甲烷总烃、</w:t>
            </w:r>
            <w:r w:rsidR="003B630F">
              <w:rPr>
                <w:rFonts w:ascii="Times New Roman" w:eastAsia="宋体" w:hAnsi="Times New Roman" w:hint="eastAsia"/>
                <w:color w:val="000000" w:themeColor="text1"/>
                <w:szCs w:val="21"/>
              </w:rPr>
              <w:t>酚类化合物、甲醛</w:t>
            </w:r>
            <w:r w:rsidR="00064780">
              <w:rPr>
                <w:rFonts w:ascii="Times New Roman" w:eastAsia="宋体" w:hAnsi="Times New Roman" w:hint="eastAsia"/>
                <w:color w:val="000000" w:themeColor="text1"/>
                <w:szCs w:val="21"/>
              </w:rPr>
              <w:t>、苯、</w:t>
            </w:r>
            <w:r w:rsidR="00694741">
              <w:rPr>
                <w:rFonts w:ascii="Times New Roman" w:eastAsia="宋体" w:hAnsi="Times New Roman" w:hint="eastAsia"/>
                <w:color w:val="000000" w:themeColor="text1"/>
                <w:szCs w:val="21"/>
              </w:rPr>
              <w:t>甲苯和二甲苯、苯系物、</w:t>
            </w:r>
            <w:r w:rsidR="003B630F">
              <w:rPr>
                <w:rFonts w:ascii="Times New Roman" w:eastAsia="宋体" w:hAnsi="Times New Roman" w:hint="eastAsia"/>
                <w:color w:val="000000" w:themeColor="text1"/>
                <w:szCs w:val="21"/>
              </w:rPr>
              <w:t>氮氧化物</w:t>
            </w:r>
            <w:r w:rsidR="00694741">
              <w:rPr>
                <w:rFonts w:ascii="Times New Roman" w:eastAsia="宋体" w:hAnsi="Times New Roman" w:hint="eastAsia"/>
                <w:color w:val="000000" w:themeColor="text1"/>
                <w:szCs w:val="21"/>
              </w:rPr>
              <w:t>和二氧化硫</w:t>
            </w:r>
            <w:r w:rsidR="003B630F">
              <w:rPr>
                <w:rFonts w:ascii="Times New Roman" w:eastAsia="宋体" w:hAnsi="Times New Roman" w:hint="eastAsia"/>
                <w:color w:val="000000" w:themeColor="text1"/>
                <w:szCs w:val="21"/>
              </w:rPr>
              <w:t>的排放限值分别为</w:t>
            </w:r>
            <w:r w:rsidR="00064780">
              <w:rPr>
                <w:rFonts w:ascii="Times New Roman" w:eastAsia="宋体" w:hAnsi="Times New Roman" w:hint="eastAsia"/>
                <w:color w:val="000000" w:themeColor="text1"/>
                <w:szCs w:val="21"/>
              </w:rPr>
              <w:t>2</w:t>
            </w:r>
            <w:r w:rsidR="00064780">
              <w:rPr>
                <w:rFonts w:ascii="Times New Roman" w:eastAsia="宋体" w:hAnsi="Times New Roman"/>
                <w:color w:val="000000" w:themeColor="text1"/>
                <w:szCs w:val="21"/>
              </w:rPr>
              <w:t>0</w:t>
            </w:r>
            <w:r w:rsidR="00694741" w:rsidRPr="0068327C">
              <w:rPr>
                <w:rFonts w:ascii="Times New Roman" w:eastAsia="宋体" w:hAnsi="Times New Roman"/>
                <w:color w:val="000000" w:themeColor="text1"/>
                <w:szCs w:val="21"/>
              </w:rPr>
              <w:t xml:space="preserve"> mg/</w:t>
            </w:r>
            <w:r w:rsidR="00694741">
              <w:rPr>
                <w:rFonts w:ascii="Times New Roman" w:eastAsia="宋体" w:hAnsi="Times New Roman"/>
                <w:color w:val="000000" w:themeColor="text1"/>
                <w:szCs w:val="21"/>
              </w:rPr>
              <w:t>m³</w:t>
            </w:r>
            <w:r w:rsidR="00064780">
              <w:rPr>
                <w:rFonts w:ascii="Times New Roman" w:eastAsia="宋体" w:hAnsi="Times New Roman" w:hint="eastAsia"/>
                <w:color w:val="000000" w:themeColor="text1"/>
                <w:szCs w:val="21"/>
              </w:rPr>
              <w:t>、</w:t>
            </w:r>
            <w:r w:rsidR="00064780">
              <w:rPr>
                <w:rFonts w:ascii="Times New Roman" w:eastAsia="宋体" w:hAnsi="Times New Roman" w:hint="eastAsia"/>
                <w:color w:val="000000" w:themeColor="text1"/>
                <w:szCs w:val="21"/>
              </w:rPr>
              <w:t>1</w:t>
            </w:r>
            <w:r w:rsidR="00064780">
              <w:rPr>
                <w:rFonts w:ascii="Times New Roman" w:eastAsia="宋体" w:hAnsi="Times New Roman"/>
                <w:color w:val="000000" w:themeColor="text1"/>
                <w:szCs w:val="21"/>
              </w:rPr>
              <w:t>5</w:t>
            </w:r>
            <w:r w:rsidR="00694741" w:rsidRPr="0068327C">
              <w:rPr>
                <w:rFonts w:ascii="Times New Roman" w:eastAsia="宋体" w:hAnsi="Times New Roman"/>
                <w:color w:val="000000" w:themeColor="text1"/>
                <w:szCs w:val="21"/>
              </w:rPr>
              <w:t xml:space="preserve"> mg/</w:t>
            </w:r>
            <w:r w:rsidR="00694741">
              <w:rPr>
                <w:rFonts w:ascii="Times New Roman" w:eastAsia="宋体" w:hAnsi="Times New Roman"/>
                <w:color w:val="000000" w:themeColor="text1"/>
                <w:szCs w:val="21"/>
              </w:rPr>
              <w:t>m³</w:t>
            </w:r>
            <w:r w:rsidR="00064780">
              <w:rPr>
                <w:rFonts w:ascii="Times New Roman" w:eastAsia="宋体" w:hAnsi="Times New Roman" w:hint="eastAsia"/>
                <w:color w:val="000000" w:themeColor="text1"/>
                <w:szCs w:val="21"/>
              </w:rPr>
              <w:t>、</w:t>
            </w:r>
            <w:r w:rsidR="00064780">
              <w:rPr>
                <w:rFonts w:ascii="Times New Roman" w:eastAsia="宋体" w:hAnsi="Times New Roman" w:hint="eastAsia"/>
                <w:color w:val="000000" w:themeColor="text1"/>
                <w:szCs w:val="21"/>
              </w:rPr>
              <w:t>4</w:t>
            </w:r>
            <w:r w:rsidR="00064780">
              <w:rPr>
                <w:rFonts w:ascii="Times New Roman" w:eastAsia="宋体" w:hAnsi="Times New Roman"/>
                <w:color w:val="000000" w:themeColor="text1"/>
                <w:szCs w:val="21"/>
              </w:rPr>
              <w:t>0</w:t>
            </w:r>
            <w:r w:rsidR="00694741" w:rsidRPr="0068327C">
              <w:rPr>
                <w:rFonts w:ascii="Times New Roman" w:eastAsia="宋体" w:hAnsi="Times New Roman"/>
                <w:color w:val="000000" w:themeColor="text1"/>
                <w:szCs w:val="21"/>
              </w:rPr>
              <w:t xml:space="preserve"> mg/</w:t>
            </w:r>
            <w:r w:rsidR="00694741">
              <w:rPr>
                <w:rFonts w:ascii="Times New Roman" w:eastAsia="宋体" w:hAnsi="Times New Roman"/>
                <w:color w:val="000000" w:themeColor="text1"/>
                <w:szCs w:val="21"/>
              </w:rPr>
              <w:t>m³</w:t>
            </w:r>
            <w:r w:rsidR="00064780">
              <w:rPr>
                <w:rFonts w:ascii="Times New Roman" w:eastAsia="宋体" w:hAnsi="Times New Roman" w:hint="eastAsia"/>
                <w:color w:val="000000" w:themeColor="text1"/>
                <w:szCs w:val="21"/>
              </w:rPr>
              <w:t>、</w:t>
            </w:r>
            <w:r w:rsidR="003B630F">
              <w:rPr>
                <w:rFonts w:ascii="Times New Roman" w:eastAsia="宋体" w:hAnsi="Times New Roman" w:hint="eastAsia"/>
                <w:color w:val="000000" w:themeColor="text1"/>
                <w:szCs w:val="21"/>
              </w:rPr>
              <w:t>1</w:t>
            </w:r>
            <w:r w:rsidR="003B630F">
              <w:rPr>
                <w:rFonts w:ascii="Times New Roman" w:eastAsia="宋体" w:hAnsi="Times New Roman"/>
                <w:color w:val="000000" w:themeColor="text1"/>
                <w:szCs w:val="21"/>
              </w:rPr>
              <w:t>0</w:t>
            </w:r>
            <w:r w:rsidR="003B630F" w:rsidRPr="0068327C">
              <w:rPr>
                <w:rFonts w:ascii="Times New Roman" w:eastAsia="宋体" w:hAnsi="Times New Roman"/>
                <w:color w:val="000000" w:themeColor="text1"/>
                <w:szCs w:val="21"/>
              </w:rPr>
              <w:t xml:space="preserve"> mg/</w:t>
            </w:r>
            <w:r w:rsidR="00695BFA">
              <w:rPr>
                <w:rFonts w:ascii="Times New Roman" w:eastAsia="宋体" w:hAnsi="Times New Roman"/>
                <w:color w:val="000000" w:themeColor="text1"/>
                <w:szCs w:val="21"/>
              </w:rPr>
              <w:t>m³</w:t>
            </w:r>
            <w:r w:rsidR="003B630F">
              <w:rPr>
                <w:rFonts w:ascii="Times New Roman" w:eastAsia="宋体" w:hAnsi="Times New Roman" w:hint="eastAsia"/>
                <w:color w:val="000000" w:themeColor="text1"/>
                <w:szCs w:val="21"/>
              </w:rPr>
              <w:t>、</w:t>
            </w:r>
            <w:r w:rsidR="003B630F">
              <w:rPr>
                <w:rFonts w:ascii="Times New Roman" w:eastAsia="宋体" w:hAnsi="Times New Roman" w:hint="eastAsia"/>
                <w:color w:val="000000" w:themeColor="text1"/>
                <w:szCs w:val="21"/>
              </w:rPr>
              <w:t>4</w:t>
            </w:r>
            <w:r w:rsidR="003B630F" w:rsidRPr="0068327C">
              <w:rPr>
                <w:rFonts w:ascii="Times New Roman" w:eastAsia="宋体" w:hAnsi="Times New Roman"/>
                <w:color w:val="000000" w:themeColor="text1"/>
                <w:szCs w:val="21"/>
              </w:rPr>
              <w:t xml:space="preserve"> mg/</w:t>
            </w:r>
            <w:r w:rsidR="00695BFA">
              <w:rPr>
                <w:rFonts w:ascii="Times New Roman" w:eastAsia="宋体" w:hAnsi="Times New Roman"/>
                <w:color w:val="000000" w:themeColor="text1"/>
                <w:szCs w:val="21"/>
              </w:rPr>
              <w:t>m³</w:t>
            </w:r>
            <w:r w:rsidR="003B630F">
              <w:rPr>
                <w:rFonts w:ascii="Times New Roman" w:eastAsia="宋体" w:hAnsi="Times New Roman" w:hint="eastAsia"/>
                <w:color w:val="000000" w:themeColor="text1"/>
                <w:szCs w:val="21"/>
              </w:rPr>
              <w:t>、</w:t>
            </w:r>
            <w:r w:rsidR="00694741">
              <w:rPr>
                <w:rFonts w:ascii="Times New Roman" w:eastAsia="宋体" w:hAnsi="Times New Roman" w:hint="eastAsia"/>
                <w:color w:val="000000" w:themeColor="text1"/>
                <w:szCs w:val="21"/>
              </w:rPr>
              <w:t>0</w:t>
            </w:r>
            <w:r w:rsidR="00694741">
              <w:rPr>
                <w:rFonts w:ascii="Times New Roman" w:eastAsia="宋体" w:hAnsi="Times New Roman"/>
                <w:color w:val="000000" w:themeColor="text1"/>
                <w:szCs w:val="21"/>
              </w:rPr>
              <w:t>.5</w:t>
            </w:r>
            <w:r w:rsidR="00694741" w:rsidRPr="0068327C">
              <w:rPr>
                <w:rFonts w:ascii="Times New Roman" w:eastAsia="宋体" w:hAnsi="Times New Roman"/>
                <w:color w:val="000000" w:themeColor="text1"/>
                <w:szCs w:val="21"/>
              </w:rPr>
              <w:t xml:space="preserve"> mg/</w:t>
            </w:r>
            <w:r w:rsidR="00694741">
              <w:rPr>
                <w:rFonts w:ascii="Times New Roman" w:eastAsia="宋体" w:hAnsi="Times New Roman"/>
                <w:color w:val="000000" w:themeColor="text1"/>
                <w:szCs w:val="21"/>
              </w:rPr>
              <w:t>m³</w:t>
            </w:r>
            <w:r w:rsidR="00694741">
              <w:rPr>
                <w:rFonts w:ascii="Times New Roman" w:eastAsia="宋体" w:hAnsi="Times New Roman" w:hint="eastAsia"/>
                <w:color w:val="000000" w:themeColor="text1"/>
                <w:szCs w:val="21"/>
              </w:rPr>
              <w:t>、</w:t>
            </w:r>
            <w:r w:rsidR="00694741">
              <w:rPr>
                <w:rFonts w:ascii="Times New Roman" w:eastAsia="宋体" w:hAnsi="Times New Roman" w:hint="eastAsia"/>
                <w:color w:val="000000" w:themeColor="text1"/>
                <w:szCs w:val="21"/>
              </w:rPr>
              <w:t>1</w:t>
            </w:r>
            <w:r w:rsidR="00694741">
              <w:rPr>
                <w:rFonts w:ascii="Times New Roman" w:eastAsia="宋体" w:hAnsi="Times New Roman"/>
                <w:color w:val="000000" w:themeColor="text1"/>
                <w:szCs w:val="21"/>
              </w:rPr>
              <w:t>5</w:t>
            </w:r>
            <w:r w:rsidR="00694741" w:rsidRPr="0068327C">
              <w:rPr>
                <w:rFonts w:ascii="Times New Roman" w:eastAsia="宋体" w:hAnsi="Times New Roman"/>
                <w:color w:val="000000" w:themeColor="text1"/>
                <w:szCs w:val="21"/>
              </w:rPr>
              <w:t xml:space="preserve"> mg/</w:t>
            </w:r>
            <w:r w:rsidR="00694741">
              <w:rPr>
                <w:rFonts w:ascii="Times New Roman" w:eastAsia="宋体" w:hAnsi="Times New Roman"/>
                <w:color w:val="000000" w:themeColor="text1"/>
                <w:szCs w:val="21"/>
              </w:rPr>
              <w:t>m³</w:t>
            </w:r>
            <w:r w:rsidR="00694741">
              <w:rPr>
                <w:rFonts w:ascii="Times New Roman" w:eastAsia="宋体" w:hAnsi="Times New Roman" w:hint="eastAsia"/>
                <w:color w:val="000000" w:themeColor="text1"/>
                <w:szCs w:val="21"/>
              </w:rPr>
              <w:t>、</w:t>
            </w:r>
            <w:r w:rsidR="00694741">
              <w:rPr>
                <w:rFonts w:ascii="Times New Roman" w:eastAsia="宋体" w:hAnsi="Times New Roman" w:hint="eastAsia"/>
                <w:color w:val="000000" w:themeColor="text1"/>
                <w:szCs w:val="21"/>
              </w:rPr>
              <w:t>2</w:t>
            </w:r>
            <w:r w:rsidR="00694741">
              <w:rPr>
                <w:rFonts w:ascii="Times New Roman" w:eastAsia="宋体" w:hAnsi="Times New Roman"/>
                <w:color w:val="000000" w:themeColor="text1"/>
                <w:szCs w:val="21"/>
              </w:rPr>
              <w:t>0</w:t>
            </w:r>
            <w:r w:rsidR="00694741" w:rsidRPr="0068327C">
              <w:rPr>
                <w:rFonts w:ascii="Times New Roman" w:eastAsia="宋体" w:hAnsi="Times New Roman"/>
                <w:color w:val="000000" w:themeColor="text1"/>
                <w:szCs w:val="21"/>
              </w:rPr>
              <w:t xml:space="preserve"> mg/</w:t>
            </w:r>
            <w:r w:rsidR="00694741">
              <w:rPr>
                <w:rFonts w:ascii="Times New Roman" w:eastAsia="宋体" w:hAnsi="Times New Roman"/>
                <w:color w:val="000000" w:themeColor="text1"/>
                <w:szCs w:val="21"/>
              </w:rPr>
              <w:t>m³</w:t>
            </w:r>
            <w:r w:rsidR="00694741">
              <w:rPr>
                <w:rFonts w:ascii="Times New Roman" w:eastAsia="宋体" w:hAnsi="Times New Roman" w:hint="eastAsia"/>
                <w:color w:val="000000" w:themeColor="text1"/>
                <w:szCs w:val="21"/>
              </w:rPr>
              <w:t>、</w:t>
            </w:r>
            <w:r w:rsidR="003B630F">
              <w:rPr>
                <w:rFonts w:ascii="Times New Roman" w:eastAsia="宋体" w:hAnsi="Times New Roman" w:hint="eastAsia"/>
                <w:color w:val="000000" w:themeColor="text1"/>
                <w:szCs w:val="21"/>
              </w:rPr>
              <w:t>1</w:t>
            </w:r>
            <w:r w:rsidR="003B630F">
              <w:rPr>
                <w:rFonts w:ascii="Times New Roman" w:eastAsia="宋体" w:hAnsi="Times New Roman"/>
                <w:color w:val="000000" w:themeColor="text1"/>
                <w:szCs w:val="21"/>
              </w:rPr>
              <w:t>00</w:t>
            </w:r>
            <w:r w:rsidR="003B630F" w:rsidRPr="0068327C">
              <w:rPr>
                <w:rFonts w:ascii="Times New Roman" w:eastAsia="宋体" w:hAnsi="Times New Roman"/>
                <w:color w:val="000000" w:themeColor="text1"/>
                <w:szCs w:val="21"/>
              </w:rPr>
              <w:t xml:space="preserve"> mg/</w:t>
            </w:r>
            <w:r w:rsidR="00695BFA">
              <w:rPr>
                <w:rFonts w:ascii="Times New Roman" w:eastAsia="宋体" w:hAnsi="Times New Roman"/>
                <w:color w:val="000000" w:themeColor="text1"/>
                <w:szCs w:val="21"/>
              </w:rPr>
              <w:t>m³</w:t>
            </w:r>
            <w:r w:rsidR="00694741">
              <w:rPr>
                <w:rFonts w:ascii="Times New Roman" w:eastAsia="宋体" w:hAnsi="Times New Roman" w:hint="eastAsia"/>
                <w:color w:val="000000" w:themeColor="text1"/>
                <w:szCs w:val="21"/>
              </w:rPr>
              <w:t>、</w:t>
            </w:r>
            <w:r w:rsidR="00981945">
              <w:rPr>
                <w:rFonts w:ascii="Times New Roman" w:eastAsia="宋体" w:hAnsi="Times New Roman"/>
                <w:color w:val="000000" w:themeColor="text1"/>
                <w:szCs w:val="21"/>
              </w:rPr>
              <w:t>50</w:t>
            </w:r>
            <w:r w:rsidR="00694741" w:rsidRPr="0068327C">
              <w:rPr>
                <w:rFonts w:ascii="Times New Roman" w:eastAsia="宋体" w:hAnsi="Times New Roman"/>
                <w:color w:val="000000" w:themeColor="text1"/>
                <w:szCs w:val="21"/>
              </w:rPr>
              <w:t xml:space="preserve"> mg/</w:t>
            </w:r>
            <w:r w:rsidR="00694741">
              <w:rPr>
                <w:rFonts w:ascii="Times New Roman" w:eastAsia="宋体" w:hAnsi="Times New Roman"/>
                <w:color w:val="000000" w:themeColor="text1"/>
                <w:szCs w:val="21"/>
              </w:rPr>
              <w:t>m³</w:t>
            </w:r>
            <w:r w:rsidR="003B630F">
              <w:rPr>
                <w:rFonts w:ascii="Times New Roman" w:eastAsia="宋体" w:hAnsi="Times New Roman" w:hint="eastAsia"/>
                <w:color w:val="000000" w:themeColor="text1"/>
                <w:szCs w:val="21"/>
              </w:rPr>
              <w:t>。</w:t>
            </w:r>
            <w:r w:rsidR="00C219B2" w:rsidRPr="0068327C">
              <w:rPr>
                <w:rFonts w:ascii="Times New Roman" w:eastAsia="宋体" w:hAnsi="Times New Roman" w:hint="eastAsia"/>
                <w:color w:val="000000" w:themeColor="text1"/>
                <w:szCs w:val="21"/>
              </w:rPr>
              <w:t>与</w:t>
            </w:r>
            <w:r w:rsidR="003B630F">
              <w:rPr>
                <w:rFonts w:ascii="Times New Roman" w:eastAsia="宋体" w:hAnsi="Times New Roman" w:hint="eastAsia"/>
                <w:color w:val="000000" w:themeColor="text1"/>
                <w:szCs w:val="21"/>
              </w:rPr>
              <w:t>江苏省《大气污染物综合排放标准》相比，颗粒物</w:t>
            </w:r>
            <w:r w:rsidR="00854A6B">
              <w:rPr>
                <w:rFonts w:ascii="Times New Roman" w:eastAsia="宋体" w:hAnsi="Times New Roman" w:hint="eastAsia"/>
                <w:color w:val="000000" w:themeColor="text1"/>
                <w:szCs w:val="21"/>
              </w:rPr>
              <w:t>（</w:t>
            </w:r>
            <w:r w:rsidR="00694741" w:rsidRPr="00694741">
              <w:rPr>
                <w:rFonts w:ascii="Times New Roman" w:eastAsia="宋体" w:hAnsi="Times New Roman" w:hint="eastAsia"/>
                <w:color w:val="000000" w:themeColor="text1"/>
                <w:szCs w:val="21"/>
              </w:rPr>
              <w:t>非</w:t>
            </w:r>
            <w:r w:rsidR="00AE5D55">
              <w:rPr>
                <w:rFonts w:ascii="Times New Roman" w:eastAsia="宋体" w:hAnsi="Times New Roman" w:hint="eastAsia"/>
                <w:color w:val="000000" w:themeColor="text1"/>
                <w:szCs w:val="21"/>
              </w:rPr>
              <w:t>干燥尾气</w:t>
            </w:r>
            <w:r w:rsidR="00854A6B">
              <w:rPr>
                <w:rFonts w:ascii="Times New Roman" w:eastAsia="宋体" w:hAnsi="Times New Roman" w:hint="eastAsia"/>
                <w:color w:val="000000" w:themeColor="text1"/>
                <w:szCs w:val="21"/>
              </w:rPr>
              <w:t>）</w:t>
            </w:r>
            <w:r w:rsidR="003B630F">
              <w:rPr>
                <w:rFonts w:ascii="Times New Roman" w:eastAsia="宋体" w:hAnsi="Times New Roman" w:hint="eastAsia"/>
                <w:color w:val="000000" w:themeColor="text1"/>
                <w:szCs w:val="21"/>
              </w:rPr>
              <w:t>、非甲烷总烃</w:t>
            </w:r>
            <w:r w:rsidR="00981945">
              <w:rPr>
                <w:rFonts w:ascii="Times New Roman" w:eastAsia="宋体" w:hAnsi="Times New Roman" w:hint="eastAsia"/>
                <w:color w:val="000000" w:themeColor="text1"/>
                <w:szCs w:val="21"/>
              </w:rPr>
              <w:t>、二氧化硫</w:t>
            </w:r>
            <w:r w:rsidR="003B630F">
              <w:rPr>
                <w:rFonts w:ascii="Times New Roman" w:eastAsia="宋体" w:hAnsi="Times New Roman" w:hint="eastAsia"/>
                <w:color w:val="000000" w:themeColor="text1"/>
                <w:szCs w:val="21"/>
              </w:rPr>
              <w:t>、酚类化合物、</w:t>
            </w:r>
            <w:r w:rsidR="0083659A">
              <w:rPr>
                <w:rFonts w:ascii="Times New Roman" w:eastAsia="宋体" w:hAnsi="Times New Roman" w:hint="eastAsia"/>
                <w:color w:val="000000" w:themeColor="text1"/>
                <w:szCs w:val="21"/>
              </w:rPr>
              <w:t>甲醛、苯、甲苯和二甲苯、苯系物分别加严了</w:t>
            </w:r>
            <w:r w:rsidR="00854A6B">
              <w:rPr>
                <w:rFonts w:ascii="Times New Roman" w:eastAsia="宋体" w:hAnsi="Times New Roman"/>
                <w:color w:val="000000" w:themeColor="text1"/>
                <w:szCs w:val="21"/>
              </w:rPr>
              <w:t>25</w:t>
            </w:r>
            <w:r w:rsidR="0083659A">
              <w:rPr>
                <w:rFonts w:ascii="Times New Roman" w:eastAsia="宋体" w:hAnsi="Times New Roman"/>
                <w:color w:val="000000" w:themeColor="text1"/>
                <w:szCs w:val="21"/>
              </w:rPr>
              <w:t>%</w:t>
            </w:r>
            <w:r w:rsidR="0083659A">
              <w:rPr>
                <w:rFonts w:ascii="Times New Roman" w:eastAsia="宋体" w:hAnsi="Times New Roman" w:hint="eastAsia"/>
                <w:color w:val="000000" w:themeColor="text1"/>
                <w:szCs w:val="21"/>
              </w:rPr>
              <w:t>、</w:t>
            </w:r>
            <w:r w:rsidR="0083659A">
              <w:rPr>
                <w:rFonts w:ascii="Times New Roman" w:eastAsia="宋体" w:hAnsi="Times New Roman" w:hint="eastAsia"/>
                <w:color w:val="000000" w:themeColor="text1"/>
                <w:szCs w:val="21"/>
              </w:rPr>
              <w:t>3</w:t>
            </w:r>
            <w:r w:rsidR="0083659A">
              <w:rPr>
                <w:rFonts w:ascii="Times New Roman" w:eastAsia="宋体" w:hAnsi="Times New Roman"/>
                <w:color w:val="000000" w:themeColor="text1"/>
                <w:szCs w:val="21"/>
              </w:rPr>
              <w:t>3%</w:t>
            </w:r>
            <w:r w:rsidR="0083659A">
              <w:rPr>
                <w:rFonts w:ascii="Times New Roman" w:eastAsia="宋体" w:hAnsi="Times New Roman" w:hint="eastAsia"/>
                <w:color w:val="000000" w:themeColor="text1"/>
                <w:szCs w:val="21"/>
              </w:rPr>
              <w:t>、</w:t>
            </w:r>
            <w:r w:rsidR="00981945">
              <w:rPr>
                <w:rFonts w:ascii="Times New Roman" w:eastAsia="宋体" w:hAnsi="Times New Roman" w:hint="eastAsia"/>
                <w:color w:val="000000" w:themeColor="text1"/>
                <w:szCs w:val="21"/>
              </w:rPr>
              <w:t>7</w:t>
            </w:r>
            <w:r w:rsidR="00981945">
              <w:rPr>
                <w:rFonts w:ascii="Times New Roman" w:eastAsia="宋体" w:hAnsi="Times New Roman"/>
                <w:color w:val="000000" w:themeColor="text1"/>
                <w:szCs w:val="21"/>
              </w:rPr>
              <w:t>5%</w:t>
            </w:r>
            <w:r w:rsidR="00981945">
              <w:rPr>
                <w:rFonts w:ascii="Times New Roman" w:eastAsia="宋体" w:hAnsi="Times New Roman" w:hint="eastAsia"/>
                <w:color w:val="000000" w:themeColor="text1"/>
                <w:szCs w:val="21"/>
              </w:rPr>
              <w:t>、</w:t>
            </w:r>
            <w:r w:rsidR="0083659A">
              <w:rPr>
                <w:rFonts w:ascii="Times New Roman" w:eastAsia="宋体" w:hAnsi="Times New Roman" w:hint="eastAsia"/>
                <w:color w:val="000000" w:themeColor="text1"/>
                <w:szCs w:val="21"/>
              </w:rPr>
              <w:t>5</w:t>
            </w:r>
            <w:r w:rsidR="0083659A">
              <w:rPr>
                <w:rFonts w:ascii="Times New Roman" w:eastAsia="宋体" w:hAnsi="Times New Roman"/>
                <w:color w:val="000000" w:themeColor="text1"/>
                <w:szCs w:val="21"/>
              </w:rPr>
              <w:t>0%</w:t>
            </w:r>
            <w:r w:rsidR="0083659A">
              <w:rPr>
                <w:rFonts w:ascii="Times New Roman" w:eastAsia="宋体" w:hAnsi="Times New Roman" w:hint="eastAsia"/>
                <w:color w:val="000000" w:themeColor="text1"/>
                <w:szCs w:val="21"/>
              </w:rPr>
              <w:t>、</w:t>
            </w:r>
            <w:r w:rsidR="0083659A">
              <w:rPr>
                <w:rFonts w:ascii="Times New Roman" w:eastAsia="宋体" w:hAnsi="Times New Roman" w:hint="eastAsia"/>
                <w:color w:val="000000" w:themeColor="text1"/>
                <w:szCs w:val="21"/>
              </w:rPr>
              <w:t>2</w:t>
            </w:r>
            <w:r w:rsidR="0083659A">
              <w:rPr>
                <w:rFonts w:ascii="Times New Roman" w:eastAsia="宋体" w:hAnsi="Times New Roman"/>
                <w:color w:val="000000" w:themeColor="text1"/>
                <w:szCs w:val="21"/>
              </w:rPr>
              <w:t>0%</w:t>
            </w:r>
            <w:r w:rsidR="0083659A">
              <w:rPr>
                <w:rFonts w:ascii="Times New Roman" w:eastAsia="宋体" w:hAnsi="Times New Roman" w:hint="eastAsia"/>
                <w:color w:val="000000" w:themeColor="text1"/>
                <w:szCs w:val="21"/>
              </w:rPr>
              <w:t>、</w:t>
            </w:r>
            <w:r w:rsidR="0083659A">
              <w:rPr>
                <w:rFonts w:ascii="Times New Roman" w:eastAsia="宋体" w:hAnsi="Times New Roman" w:hint="eastAsia"/>
                <w:color w:val="000000" w:themeColor="text1"/>
                <w:szCs w:val="21"/>
              </w:rPr>
              <w:t>5</w:t>
            </w:r>
            <w:r w:rsidR="0083659A">
              <w:rPr>
                <w:rFonts w:ascii="Times New Roman" w:eastAsia="宋体" w:hAnsi="Times New Roman"/>
                <w:color w:val="000000" w:themeColor="text1"/>
                <w:szCs w:val="21"/>
              </w:rPr>
              <w:t>0%</w:t>
            </w:r>
            <w:r w:rsidR="0083659A">
              <w:rPr>
                <w:rFonts w:ascii="Times New Roman" w:eastAsia="宋体" w:hAnsi="Times New Roman" w:hint="eastAsia"/>
                <w:color w:val="000000" w:themeColor="text1"/>
                <w:szCs w:val="21"/>
              </w:rPr>
              <w:t>、</w:t>
            </w:r>
            <w:r w:rsidR="0083659A">
              <w:rPr>
                <w:rFonts w:ascii="Times New Roman" w:eastAsia="宋体" w:hAnsi="Times New Roman" w:hint="eastAsia"/>
                <w:color w:val="000000" w:themeColor="text1"/>
                <w:szCs w:val="21"/>
              </w:rPr>
              <w:t>2</w:t>
            </w:r>
            <w:r w:rsidR="0083659A">
              <w:rPr>
                <w:rFonts w:ascii="Times New Roman" w:eastAsia="宋体" w:hAnsi="Times New Roman"/>
                <w:color w:val="000000" w:themeColor="text1"/>
                <w:szCs w:val="21"/>
              </w:rPr>
              <w:t>5%</w:t>
            </w:r>
            <w:r w:rsidR="0083659A">
              <w:rPr>
                <w:rFonts w:ascii="Times New Roman" w:eastAsia="宋体" w:hAnsi="Times New Roman" w:hint="eastAsia"/>
                <w:color w:val="000000" w:themeColor="text1"/>
                <w:szCs w:val="21"/>
              </w:rPr>
              <w:t>、</w:t>
            </w:r>
            <w:r w:rsidR="0083659A">
              <w:rPr>
                <w:rFonts w:ascii="Times New Roman" w:eastAsia="宋体" w:hAnsi="Times New Roman" w:hint="eastAsia"/>
                <w:color w:val="000000" w:themeColor="text1"/>
                <w:szCs w:val="21"/>
              </w:rPr>
              <w:t>2</w:t>
            </w:r>
            <w:r w:rsidR="0083659A">
              <w:rPr>
                <w:rFonts w:ascii="Times New Roman" w:eastAsia="宋体" w:hAnsi="Times New Roman"/>
                <w:color w:val="000000" w:themeColor="text1"/>
                <w:szCs w:val="21"/>
              </w:rPr>
              <w:t>0%</w:t>
            </w:r>
            <w:r w:rsidR="0083659A">
              <w:rPr>
                <w:rFonts w:ascii="Times New Roman" w:eastAsia="宋体" w:hAnsi="Times New Roman" w:hint="eastAsia"/>
                <w:color w:val="000000" w:themeColor="text1"/>
                <w:szCs w:val="21"/>
              </w:rPr>
              <w:t>，氮氧化物排放标准与</w:t>
            </w:r>
            <w:r w:rsidR="0083659A">
              <w:rPr>
                <w:rFonts w:ascii="Times New Roman" w:eastAsia="宋体" w:hAnsi="Times New Roman" w:hint="eastAsia"/>
                <w:color w:val="000000" w:themeColor="text1"/>
                <w:szCs w:val="21"/>
              </w:rPr>
              <w:lastRenderedPageBreak/>
              <w:t>之持平。</w:t>
            </w:r>
          </w:p>
        </w:tc>
      </w:tr>
      <w:tr w:rsidR="0068327C" w:rsidRPr="0068327C" w14:paraId="485E1838" w14:textId="77777777" w:rsidTr="009408EA">
        <w:trPr>
          <w:trHeight w:val="408"/>
          <w:jc w:val="center"/>
        </w:trPr>
        <w:tc>
          <w:tcPr>
            <w:tcW w:w="1271" w:type="dxa"/>
            <w:gridSpan w:val="2"/>
            <w:vMerge/>
            <w:noWrap/>
            <w:vAlign w:val="center"/>
          </w:tcPr>
          <w:p w14:paraId="2AF847D8"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11E8FFDD" w14:textId="7DC565EB" w:rsidR="000301D3"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编制说明</w:t>
            </w:r>
          </w:p>
        </w:tc>
        <w:tc>
          <w:tcPr>
            <w:tcW w:w="4253" w:type="dxa"/>
            <w:gridSpan w:val="2"/>
            <w:vAlign w:val="center"/>
          </w:tcPr>
          <w:p w14:paraId="32AC8552" w14:textId="2F8F8268"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请注意完善分析污染</w:t>
            </w:r>
            <w:r w:rsidR="003965E8">
              <w:rPr>
                <w:rFonts w:ascii="Times New Roman" w:eastAsia="宋体" w:hAnsi="Times New Roman" w:hint="eastAsia"/>
                <w:color w:val="000000" w:themeColor="text1"/>
                <w:szCs w:val="21"/>
              </w:rPr>
              <w:t>防治</w:t>
            </w:r>
            <w:r w:rsidRPr="0068327C">
              <w:rPr>
                <w:rFonts w:ascii="Times New Roman" w:eastAsia="宋体" w:hAnsi="Times New Roman" w:hint="eastAsia"/>
                <w:color w:val="000000" w:themeColor="text1"/>
                <w:szCs w:val="21"/>
              </w:rPr>
              <w:t>技术是否吸附、</w:t>
            </w:r>
            <w:proofErr w:type="gramStart"/>
            <w:r w:rsidRPr="0068327C">
              <w:rPr>
                <w:rFonts w:ascii="Times New Roman" w:eastAsia="宋体" w:hAnsi="Times New Roman" w:hint="eastAsia"/>
                <w:color w:val="000000" w:themeColor="text1"/>
                <w:szCs w:val="21"/>
              </w:rPr>
              <w:t>光氧是</w:t>
            </w:r>
            <w:proofErr w:type="gramEnd"/>
            <w:r w:rsidRPr="0068327C">
              <w:rPr>
                <w:rFonts w:ascii="Times New Roman" w:eastAsia="宋体" w:hAnsi="Times New Roman" w:hint="eastAsia"/>
                <w:color w:val="000000" w:themeColor="text1"/>
                <w:szCs w:val="21"/>
              </w:rPr>
              <w:t>达标技术。</w:t>
            </w:r>
            <w:r w:rsidRPr="0068327C">
              <w:rPr>
                <w:rFonts w:ascii="Times New Roman" w:eastAsia="宋体" w:hAnsi="Times New Roman" w:hint="eastAsia"/>
                <w:color w:val="000000" w:themeColor="text1"/>
                <w:szCs w:val="21"/>
              </w:rPr>
              <w:t>8</w:t>
            </w:r>
            <w:r w:rsidRPr="0068327C">
              <w:rPr>
                <w:rFonts w:ascii="Times New Roman" w:eastAsia="宋体" w:hAnsi="Times New Roman"/>
                <w:color w:val="000000" w:themeColor="text1"/>
                <w:szCs w:val="21"/>
              </w:rPr>
              <w:t>.2</w:t>
            </w:r>
            <w:r w:rsidRPr="0068327C">
              <w:rPr>
                <w:rFonts w:ascii="Times New Roman" w:eastAsia="宋体" w:hAnsi="Times New Roman"/>
                <w:color w:val="000000" w:themeColor="text1"/>
                <w:szCs w:val="21"/>
              </w:rPr>
              <w:t>分析的内容需要再细化或者说具体化</w:t>
            </w:r>
            <w:r w:rsidRPr="0068327C">
              <w:rPr>
                <w:rFonts w:ascii="Times New Roman" w:eastAsia="宋体" w:hAnsi="Times New Roman" w:hint="eastAsia"/>
                <w:color w:val="000000" w:themeColor="text1"/>
                <w:szCs w:val="21"/>
              </w:rPr>
              <w:t>。</w:t>
            </w:r>
          </w:p>
        </w:tc>
        <w:tc>
          <w:tcPr>
            <w:tcW w:w="1701" w:type="dxa"/>
            <w:vAlign w:val="center"/>
          </w:tcPr>
          <w:p w14:paraId="1F8371EF"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10B69AD2" w14:textId="32469A02"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在</w:t>
            </w:r>
            <w:r w:rsidR="00AD2716" w:rsidRPr="0068327C">
              <w:rPr>
                <w:rFonts w:ascii="Times New Roman" w:eastAsia="宋体" w:hAnsi="Times New Roman" w:hint="eastAsia"/>
                <w:color w:val="000000" w:themeColor="text1"/>
                <w:szCs w:val="21"/>
              </w:rPr>
              <w:t>4</w:t>
            </w:r>
            <w:r w:rsidR="00AD2716" w:rsidRPr="0068327C">
              <w:rPr>
                <w:rFonts w:ascii="Times New Roman" w:eastAsia="宋体" w:hAnsi="Times New Roman"/>
                <w:color w:val="000000" w:themeColor="text1"/>
                <w:szCs w:val="21"/>
              </w:rPr>
              <w:t>.3</w:t>
            </w:r>
            <w:r w:rsidRPr="0068327C">
              <w:rPr>
                <w:rFonts w:ascii="Times New Roman" w:eastAsia="宋体" w:hAnsi="Times New Roman" w:hint="eastAsia"/>
                <w:color w:val="000000" w:themeColor="text1"/>
                <w:szCs w:val="21"/>
              </w:rPr>
              <w:t>污染防治技术中对吸附、</w:t>
            </w:r>
            <w:proofErr w:type="gramStart"/>
            <w:r w:rsidRPr="0068327C">
              <w:rPr>
                <w:rFonts w:ascii="Times New Roman" w:eastAsia="宋体" w:hAnsi="Times New Roman" w:hint="eastAsia"/>
                <w:color w:val="000000" w:themeColor="text1"/>
                <w:szCs w:val="21"/>
              </w:rPr>
              <w:t>光氧进一步</w:t>
            </w:r>
            <w:proofErr w:type="gramEnd"/>
            <w:r w:rsidRPr="0068327C">
              <w:rPr>
                <w:rFonts w:ascii="Times New Roman" w:eastAsia="宋体" w:hAnsi="Times New Roman" w:hint="eastAsia"/>
                <w:color w:val="000000" w:themeColor="text1"/>
                <w:szCs w:val="21"/>
              </w:rPr>
              <w:t>分析，</w:t>
            </w:r>
            <w:r w:rsidR="00AD2716" w:rsidRPr="0068327C">
              <w:rPr>
                <w:rFonts w:ascii="Times New Roman" w:eastAsia="宋体" w:hAnsi="Times New Roman" w:hint="eastAsia"/>
                <w:color w:val="000000" w:themeColor="text1"/>
                <w:szCs w:val="21"/>
              </w:rPr>
              <w:t>结合实测结果</w:t>
            </w:r>
            <w:r w:rsidR="000245CB" w:rsidRPr="0068327C">
              <w:rPr>
                <w:rFonts w:ascii="Times New Roman" w:eastAsia="宋体" w:hAnsi="Times New Roman" w:hint="eastAsia"/>
                <w:color w:val="000000" w:themeColor="text1"/>
                <w:szCs w:val="21"/>
              </w:rPr>
              <w:t>发现企业采用吸附、</w:t>
            </w:r>
            <w:proofErr w:type="gramStart"/>
            <w:r w:rsidR="000245CB" w:rsidRPr="0068327C">
              <w:rPr>
                <w:rFonts w:ascii="Times New Roman" w:eastAsia="宋体" w:hAnsi="Times New Roman" w:hint="eastAsia"/>
                <w:color w:val="000000" w:themeColor="text1"/>
                <w:szCs w:val="21"/>
              </w:rPr>
              <w:t>光氧等</w:t>
            </w:r>
            <w:proofErr w:type="gramEnd"/>
            <w:r w:rsidR="000245CB" w:rsidRPr="0068327C">
              <w:rPr>
                <w:rFonts w:ascii="Times New Roman" w:eastAsia="宋体" w:hAnsi="Times New Roman" w:hint="eastAsia"/>
                <w:color w:val="000000" w:themeColor="text1"/>
                <w:szCs w:val="21"/>
              </w:rPr>
              <w:t>单一技术不满足达标要求，而吸收</w:t>
            </w:r>
            <w:r w:rsidR="000245CB" w:rsidRPr="0068327C">
              <w:rPr>
                <w:rFonts w:ascii="Times New Roman" w:eastAsia="宋体" w:hAnsi="Times New Roman" w:hint="eastAsia"/>
                <w:color w:val="000000" w:themeColor="text1"/>
                <w:szCs w:val="21"/>
              </w:rPr>
              <w:t>+</w:t>
            </w:r>
            <w:r w:rsidR="000245CB" w:rsidRPr="0068327C">
              <w:rPr>
                <w:rFonts w:ascii="Times New Roman" w:eastAsia="宋体" w:hAnsi="Times New Roman" w:hint="eastAsia"/>
                <w:color w:val="000000" w:themeColor="text1"/>
                <w:szCs w:val="21"/>
              </w:rPr>
              <w:t>活性炭吸附技术</w:t>
            </w:r>
            <w:r w:rsidR="00886AC0">
              <w:rPr>
                <w:rFonts w:ascii="Times New Roman" w:eastAsia="宋体" w:hAnsi="Times New Roman" w:hint="eastAsia"/>
                <w:color w:val="000000" w:themeColor="text1"/>
                <w:szCs w:val="21"/>
              </w:rPr>
              <w:t>和吸附浓缩</w:t>
            </w:r>
            <w:r w:rsidR="00886AC0">
              <w:rPr>
                <w:rFonts w:ascii="Times New Roman" w:eastAsia="宋体" w:hAnsi="Times New Roman" w:hint="eastAsia"/>
                <w:color w:val="000000" w:themeColor="text1"/>
                <w:szCs w:val="21"/>
              </w:rPr>
              <w:t>+</w:t>
            </w:r>
            <w:r w:rsidR="00886AC0">
              <w:rPr>
                <w:rFonts w:ascii="Times New Roman" w:eastAsia="宋体" w:hAnsi="Times New Roman" w:hint="eastAsia"/>
                <w:color w:val="000000" w:themeColor="text1"/>
                <w:szCs w:val="21"/>
              </w:rPr>
              <w:t>催化燃烧</w:t>
            </w:r>
            <w:r w:rsidR="000245CB" w:rsidRPr="0068327C">
              <w:rPr>
                <w:rFonts w:ascii="Times New Roman" w:eastAsia="宋体" w:hAnsi="Times New Roman" w:hint="eastAsia"/>
                <w:color w:val="000000" w:themeColor="text1"/>
                <w:szCs w:val="21"/>
              </w:rPr>
              <w:t>可达标，企业需采用吸收</w:t>
            </w:r>
            <w:r w:rsidR="000245CB" w:rsidRPr="0068327C">
              <w:rPr>
                <w:rFonts w:ascii="Times New Roman" w:eastAsia="宋体" w:hAnsi="Times New Roman" w:hint="eastAsia"/>
                <w:color w:val="000000" w:themeColor="text1"/>
                <w:szCs w:val="21"/>
              </w:rPr>
              <w:t>+</w:t>
            </w:r>
            <w:r w:rsidR="000245CB" w:rsidRPr="0068327C">
              <w:rPr>
                <w:rFonts w:ascii="Times New Roman" w:eastAsia="宋体" w:hAnsi="Times New Roman" w:hint="eastAsia"/>
                <w:color w:val="000000" w:themeColor="text1"/>
                <w:szCs w:val="21"/>
              </w:rPr>
              <w:t>活性炭吸附等组合技术</w:t>
            </w:r>
            <w:r w:rsidR="00AD2716" w:rsidRPr="0068327C">
              <w:rPr>
                <w:rFonts w:ascii="Times New Roman" w:eastAsia="宋体" w:hAnsi="Times New Roman" w:hint="eastAsia"/>
                <w:color w:val="000000" w:themeColor="text1"/>
                <w:szCs w:val="21"/>
              </w:rPr>
              <w:t>，并在</w:t>
            </w:r>
            <w:r w:rsidR="00AD2716" w:rsidRPr="0068327C">
              <w:rPr>
                <w:rFonts w:ascii="Times New Roman" w:eastAsia="宋体" w:hAnsi="Times New Roman" w:hint="eastAsia"/>
                <w:color w:val="000000" w:themeColor="text1"/>
                <w:szCs w:val="21"/>
              </w:rPr>
              <w:t>8</w:t>
            </w:r>
            <w:r w:rsidR="00AD2716" w:rsidRPr="0068327C">
              <w:rPr>
                <w:rFonts w:ascii="Times New Roman" w:eastAsia="宋体" w:hAnsi="Times New Roman"/>
                <w:color w:val="000000" w:themeColor="text1"/>
                <w:szCs w:val="21"/>
              </w:rPr>
              <w:t>.2</w:t>
            </w:r>
            <w:r w:rsidR="00AD2716" w:rsidRPr="0068327C">
              <w:rPr>
                <w:rFonts w:ascii="Times New Roman" w:eastAsia="宋体" w:hAnsi="Times New Roman" w:hint="eastAsia"/>
                <w:color w:val="000000" w:themeColor="text1"/>
                <w:szCs w:val="21"/>
              </w:rPr>
              <w:t>中进一步说明。</w:t>
            </w:r>
          </w:p>
        </w:tc>
      </w:tr>
      <w:tr w:rsidR="0068327C" w:rsidRPr="0068327C" w14:paraId="3E12228A" w14:textId="77777777" w:rsidTr="009408EA">
        <w:trPr>
          <w:trHeight w:val="408"/>
          <w:jc w:val="center"/>
        </w:trPr>
        <w:tc>
          <w:tcPr>
            <w:tcW w:w="1271" w:type="dxa"/>
            <w:gridSpan w:val="2"/>
            <w:vMerge w:val="restart"/>
            <w:noWrap/>
            <w:vAlign w:val="center"/>
          </w:tcPr>
          <w:p w14:paraId="1034707E"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南京林业大学</w:t>
            </w:r>
          </w:p>
        </w:tc>
        <w:tc>
          <w:tcPr>
            <w:tcW w:w="2268" w:type="dxa"/>
            <w:gridSpan w:val="2"/>
            <w:vAlign w:val="center"/>
          </w:tcPr>
          <w:p w14:paraId="46CC4D7E" w14:textId="17479BCB" w:rsidR="000301D3" w:rsidRPr="0068327C" w:rsidRDefault="001F3572"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术语与定义</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P2</w:t>
            </w:r>
          </w:p>
        </w:tc>
        <w:tc>
          <w:tcPr>
            <w:tcW w:w="4253" w:type="dxa"/>
            <w:gridSpan w:val="2"/>
            <w:vAlign w:val="center"/>
          </w:tcPr>
          <w:p w14:paraId="26C5ABB3"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3.2</w:t>
            </w:r>
            <w:r w:rsidRPr="0068327C">
              <w:rPr>
                <w:rFonts w:ascii="Times New Roman" w:eastAsia="宋体" w:hAnsi="Times New Roman" w:hint="eastAsia"/>
                <w:color w:val="000000" w:themeColor="text1"/>
                <w:szCs w:val="21"/>
              </w:rPr>
              <w:t>标准状态后续没有应用到，建议取消。</w:t>
            </w:r>
          </w:p>
        </w:tc>
        <w:tc>
          <w:tcPr>
            <w:tcW w:w="1701" w:type="dxa"/>
            <w:vAlign w:val="center"/>
          </w:tcPr>
          <w:p w14:paraId="0858AC1A"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Align w:val="center"/>
          </w:tcPr>
          <w:p w14:paraId="4CCF0C27"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删除</w:t>
            </w:r>
            <w:r w:rsidRPr="0068327C">
              <w:rPr>
                <w:rFonts w:ascii="Times New Roman" w:eastAsia="宋体" w:hAnsi="Times New Roman" w:hint="eastAsia"/>
                <w:color w:val="000000" w:themeColor="text1"/>
                <w:szCs w:val="21"/>
              </w:rPr>
              <w:t>3</w:t>
            </w:r>
            <w:r w:rsidRPr="0068327C">
              <w:rPr>
                <w:rFonts w:ascii="Times New Roman" w:eastAsia="宋体" w:hAnsi="Times New Roman"/>
                <w:color w:val="000000" w:themeColor="text1"/>
                <w:szCs w:val="21"/>
              </w:rPr>
              <w:t>.2</w:t>
            </w:r>
            <w:r w:rsidRPr="0068327C">
              <w:rPr>
                <w:rFonts w:ascii="Times New Roman" w:eastAsia="宋体" w:hAnsi="Times New Roman" w:hint="eastAsia"/>
                <w:color w:val="000000" w:themeColor="text1"/>
                <w:szCs w:val="21"/>
              </w:rPr>
              <w:t>标准状态的定义。</w:t>
            </w:r>
          </w:p>
        </w:tc>
      </w:tr>
      <w:tr w:rsidR="0068327C" w:rsidRPr="0068327C" w14:paraId="5EC4848B" w14:textId="77777777" w:rsidTr="009408EA">
        <w:trPr>
          <w:trHeight w:val="408"/>
          <w:jc w:val="center"/>
        </w:trPr>
        <w:tc>
          <w:tcPr>
            <w:tcW w:w="1271" w:type="dxa"/>
            <w:gridSpan w:val="2"/>
            <w:vMerge/>
            <w:noWrap/>
            <w:vAlign w:val="center"/>
          </w:tcPr>
          <w:p w14:paraId="58C3D0F6"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6B345C7C" w14:textId="5B307D63" w:rsidR="000301D3" w:rsidRPr="0068327C" w:rsidRDefault="001F3572"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术语与定义</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52CCE932"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3</w:t>
            </w:r>
            <w:r w:rsidRPr="0068327C">
              <w:rPr>
                <w:rFonts w:ascii="Times New Roman" w:eastAsia="宋体" w:hAnsi="Times New Roman"/>
                <w:color w:val="000000" w:themeColor="text1"/>
                <w:szCs w:val="21"/>
              </w:rPr>
              <w:t>.7</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3</w:t>
            </w:r>
            <w:r w:rsidRPr="0068327C">
              <w:rPr>
                <w:rFonts w:ascii="Times New Roman" w:eastAsia="宋体" w:hAnsi="Times New Roman"/>
                <w:color w:val="000000" w:themeColor="text1"/>
                <w:szCs w:val="21"/>
              </w:rPr>
              <w:t>.8</w:t>
            </w:r>
            <w:r w:rsidRPr="0068327C">
              <w:rPr>
                <w:rFonts w:ascii="Times New Roman" w:eastAsia="宋体" w:hAnsi="Times New Roman" w:hint="eastAsia"/>
                <w:color w:val="000000" w:themeColor="text1"/>
                <w:szCs w:val="21"/>
              </w:rPr>
              <w:t>建议取消，公知的术语。</w:t>
            </w:r>
          </w:p>
        </w:tc>
        <w:tc>
          <w:tcPr>
            <w:tcW w:w="1701" w:type="dxa"/>
            <w:vAlign w:val="center"/>
          </w:tcPr>
          <w:p w14:paraId="1A1B0F97"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vAlign w:val="center"/>
          </w:tcPr>
          <w:p w14:paraId="50F69C8F" w14:textId="77777777" w:rsidR="00614E9D" w:rsidRDefault="00614E9D" w:rsidP="00614E9D">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1B31C0F7" w14:textId="7FDC109F" w:rsidR="000301D3" w:rsidRPr="0068327C" w:rsidRDefault="00F122A5"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.7</w:t>
            </w:r>
            <w:r>
              <w:rPr>
                <w:rFonts w:ascii="Times New Roman" w:eastAsia="宋体" w:hAnsi="Times New Roman" w:hint="eastAsia"/>
                <w:color w:val="000000" w:themeColor="text1"/>
                <w:szCs w:val="21"/>
              </w:rPr>
              <w:t>为现有企业定义，</w:t>
            </w: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.8</w:t>
            </w:r>
            <w:r>
              <w:rPr>
                <w:rFonts w:ascii="Times New Roman" w:eastAsia="宋体" w:hAnsi="Times New Roman" w:hint="eastAsia"/>
                <w:color w:val="000000" w:themeColor="text1"/>
                <w:szCs w:val="21"/>
              </w:rPr>
              <w:t>为新建企业定义，</w:t>
            </w:r>
            <w:r w:rsidR="00301BD8">
              <w:rPr>
                <w:rFonts w:ascii="Times New Roman" w:eastAsia="宋体" w:hAnsi="Times New Roman" w:hint="eastAsia"/>
                <w:color w:val="000000" w:themeColor="text1"/>
                <w:szCs w:val="21"/>
              </w:rPr>
              <w:t>本标准</w:t>
            </w:r>
            <w:r w:rsidR="000301D3" w:rsidRPr="0068327C">
              <w:rPr>
                <w:rFonts w:ascii="Times New Roman" w:eastAsia="宋体" w:hAnsi="Times New Roman" w:hint="eastAsia"/>
                <w:color w:val="000000" w:themeColor="text1"/>
                <w:szCs w:val="21"/>
              </w:rPr>
              <w:t>新建企业和现有企业实施日期不同，故对其做出定义。</w:t>
            </w:r>
          </w:p>
        </w:tc>
      </w:tr>
      <w:tr w:rsidR="0068327C" w:rsidRPr="0068327C" w14:paraId="29612BB3" w14:textId="77777777" w:rsidTr="009408EA">
        <w:trPr>
          <w:trHeight w:val="408"/>
          <w:jc w:val="center"/>
        </w:trPr>
        <w:tc>
          <w:tcPr>
            <w:tcW w:w="1271" w:type="dxa"/>
            <w:gridSpan w:val="2"/>
            <w:vMerge/>
            <w:noWrap/>
            <w:vAlign w:val="center"/>
          </w:tcPr>
          <w:p w14:paraId="341DA6E8"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7098E706" w14:textId="2E684ECE" w:rsidR="000301D3"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P</w:t>
            </w:r>
            <w:r>
              <w:rPr>
                <w:rFonts w:ascii="Times New Roman" w:eastAsia="宋体" w:hAnsi="Times New Roman"/>
                <w:color w:val="000000" w:themeColor="text1"/>
                <w:szCs w:val="21"/>
              </w:rPr>
              <w:t>5</w:t>
            </w:r>
          </w:p>
        </w:tc>
        <w:tc>
          <w:tcPr>
            <w:tcW w:w="4253" w:type="dxa"/>
            <w:gridSpan w:val="2"/>
            <w:vAlign w:val="center"/>
          </w:tcPr>
          <w:p w14:paraId="34E3BBBB" w14:textId="77777777" w:rsidR="000301D3" w:rsidRPr="003D62E8" w:rsidRDefault="000301D3" w:rsidP="003D4A3E">
            <w:pPr>
              <w:rPr>
                <w:rFonts w:ascii="Times New Roman" w:eastAsia="宋体" w:hAnsi="Times New Roman"/>
                <w:color w:val="000000" w:themeColor="text1"/>
                <w:szCs w:val="21"/>
              </w:rPr>
            </w:pPr>
            <w:r w:rsidRPr="003D62E8">
              <w:rPr>
                <w:rFonts w:ascii="Times New Roman" w:eastAsia="宋体" w:hAnsi="Times New Roman" w:hint="eastAsia"/>
                <w:color w:val="000000" w:themeColor="text1"/>
                <w:szCs w:val="21"/>
              </w:rPr>
              <w:t>表</w:t>
            </w:r>
            <w:r w:rsidRPr="003D62E8">
              <w:rPr>
                <w:rFonts w:ascii="Times New Roman" w:eastAsia="宋体" w:hAnsi="Times New Roman" w:hint="eastAsia"/>
                <w:color w:val="000000" w:themeColor="text1"/>
                <w:szCs w:val="21"/>
              </w:rPr>
              <w:t>1</w:t>
            </w:r>
            <w:r w:rsidRPr="003D62E8">
              <w:rPr>
                <w:rFonts w:ascii="Times New Roman" w:eastAsia="宋体" w:hAnsi="Times New Roman" w:hint="eastAsia"/>
                <w:color w:val="000000" w:themeColor="text1"/>
                <w:szCs w:val="21"/>
              </w:rPr>
              <w:t>、表</w:t>
            </w:r>
            <w:r w:rsidRPr="003D62E8">
              <w:rPr>
                <w:rFonts w:ascii="Times New Roman" w:eastAsia="宋体" w:hAnsi="Times New Roman" w:hint="eastAsia"/>
                <w:color w:val="000000" w:themeColor="text1"/>
                <w:szCs w:val="21"/>
              </w:rPr>
              <w:t>3</w:t>
            </w:r>
            <w:r w:rsidRPr="003D62E8">
              <w:rPr>
                <w:rFonts w:ascii="Times New Roman" w:eastAsia="宋体" w:hAnsi="Times New Roman" w:hint="eastAsia"/>
                <w:color w:val="000000" w:themeColor="text1"/>
                <w:szCs w:val="21"/>
              </w:rPr>
              <w:t>中的“颗粒物”建议改为“气体中颗粒物”。</w:t>
            </w:r>
          </w:p>
        </w:tc>
        <w:tc>
          <w:tcPr>
            <w:tcW w:w="1701" w:type="dxa"/>
            <w:vAlign w:val="center"/>
          </w:tcPr>
          <w:p w14:paraId="1FA5B3CD" w14:textId="1729899F" w:rsidR="000301D3" w:rsidRPr="003D62E8" w:rsidRDefault="00A144C7" w:rsidP="003D4A3E">
            <w:pPr>
              <w:jc w:val="center"/>
              <w:rPr>
                <w:rFonts w:ascii="Times New Roman" w:eastAsia="宋体" w:hAnsi="Times New Roman"/>
                <w:color w:val="000000" w:themeColor="text1"/>
                <w:szCs w:val="21"/>
              </w:rPr>
            </w:pPr>
            <w:r w:rsidRPr="003D62E8">
              <w:rPr>
                <w:rFonts w:ascii="Times New Roman" w:eastAsia="宋体" w:hAnsi="Times New Roman" w:hint="eastAsia"/>
                <w:color w:val="000000" w:themeColor="text1"/>
                <w:szCs w:val="21"/>
              </w:rPr>
              <w:t>不</w:t>
            </w:r>
            <w:r w:rsidR="000301D3" w:rsidRPr="003D62E8">
              <w:rPr>
                <w:rFonts w:ascii="Times New Roman" w:eastAsia="宋体" w:hAnsi="Times New Roman" w:hint="eastAsia"/>
                <w:color w:val="000000" w:themeColor="text1"/>
                <w:szCs w:val="21"/>
              </w:rPr>
              <w:t>采纳</w:t>
            </w:r>
          </w:p>
        </w:tc>
        <w:tc>
          <w:tcPr>
            <w:tcW w:w="4455" w:type="dxa"/>
            <w:gridSpan w:val="2"/>
            <w:vAlign w:val="center"/>
          </w:tcPr>
          <w:p w14:paraId="1FE105C6" w14:textId="77777777" w:rsidR="00614E9D" w:rsidRDefault="00614E9D" w:rsidP="00614E9D">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32EF8229" w14:textId="3A12B157" w:rsidR="000301D3" w:rsidRPr="0068327C" w:rsidRDefault="00301BD8" w:rsidP="003D4A3E">
            <w:pPr>
              <w:pStyle w:val="ac"/>
              <w:ind w:firstLineChars="0" w:firstLine="0"/>
              <w:rPr>
                <w:color w:val="000000" w:themeColor="text1"/>
              </w:rPr>
            </w:pPr>
            <w:r>
              <w:rPr>
                <w:rFonts w:ascii="Times New Roman" w:hint="eastAsia"/>
                <w:color w:val="000000" w:themeColor="text1"/>
                <w:szCs w:val="21"/>
              </w:rPr>
              <w:t>本标准</w:t>
            </w:r>
            <w:r w:rsidR="00F122A5">
              <w:rPr>
                <w:rFonts w:ascii="Times New Roman" w:hint="eastAsia"/>
                <w:color w:val="000000" w:themeColor="text1"/>
                <w:szCs w:val="21"/>
              </w:rPr>
              <w:t>为大气污染物排放标准，监控的颗粒物为大气中颗粒物，因此不采纳该意见。</w:t>
            </w:r>
          </w:p>
        </w:tc>
      </w:tr>
      <w:tr w:rsidR="0068327C" w:rsidRPr="0068327C" w14:paraId="55FE9799" w14:textId="77777777" w:rsidTr="009408EA">
        <w:trPr>
          <w:trHeight w:val="408"/>
          <w:jc w:val="center"/>
        </w:trPr>
        <w:tc>
          <w:tcPr>
            <w:tcW w:w="1271" w:type="dxa"/>
            <w:gridSpan w:val="2"/>
            <w:vMerge/>
            <w:noWrap/>
            <w:vAlign w:val="center"/>
          </w:tcPr>
          <w:p w14:paraId="0FD62C7A"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2674EB82" w14:textId="1BA68731" w:rsidR="000301D3" w:rsidRPr="0068327C" w:rsidRDefault="001F3572"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5</w:t>
            </w:r>
            <w:r w:rsidRPr="00BA0695">
              <w:rPr>
                <w:rFonts w:ascii="Times New Roman" w:eastAsia="宋体" w:hAnsi="Times New Roman"/>
                <w:color w:val="000000" w:themeColor="text1"/>
                <w:szCs w:val="21"/>
              </w:rPr>
              <w:t>大气污染物监测要求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P6</w:t>
            </w:r>
          </w:p>
        </w:tc>
        <w:tc>
          <w:tcPr>
            <w:tcW w:w="4253" w:type="dxa"/>
            <w:gridSpan w:val="2"/>
            <w:vAlign w:val="center"/>
          </w:tcPr>
          <w:p w14:paraId="6E7BB3FD"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5</w:t>
            </w:r>
            <w:r w:rsidRPr="0068327C">
              <w:rPr>
                <w:rFonts w:ascii="Times New Roman" w:eastAsia="宋体" w:hAnsi="Times New Roman"/>
                <w:color w:val="000000" w:themeColor="text1"/>
                <w:szCs w:val="21"/>
              </w:rPr>
              <w:t>.2.3</w:t>
            </w:r>
            <w:r w:rsidRPr="0068327C">
              <w:rPr>
                <w:rFonts w:ascii="Times New Roman" w:eastAsia="宋体" w:hAnsi="Times New Roman" w:hint="eastAsia"/>
                <w:color w:val="000000" w:themeColor="text1"/>
                <w:szCs w:val="21"/>
              </w:rPr>
              <w:t>中“距地面高</w:t>
            </w:r>
            <w:r w:rsidRPr="0068327C">
              <w:rPr>
                <w:rFonts w:ascii="Times New Roman" w:eastAsia="宋体" w:hAnsi="Times New Roman" w:hint="eastAsia"/>
                <w:color w:val="000000" w:themeColor="text1"/>
                <w:szCs w:val="21"/>
              </w:rPr>
              <w:t>1</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m</w:t>
            </w:r>
            <w:r w:rsidRPr="0068327C">
              <w:rPr>
                <w:rFonts w:ascii="Times New Roman" w:eastAsia="宋体" w:hAnsi="Times New Roman" w:hint="eastAsia"/>
                <w:color w:val="000000" w:themeColor="text1"/>
                <w:szCs w:val="21"/>
              </w:rPr>
              <w:t>”改为“距排放位置高</w:t>
            </w:r>
            <w:r w:rsidRPr="0068327C">
              <w:rPr>
                <w:rFonts w:ascii="Times New Roman" w:eastAsia="宋体" w:hAnsi="Times New Roman" w:hint="eastAsia"/>
                <w:color w:val="000000" w:themeColor="text1"/>
                <w:szCs w:val="21"/>
              </w:rPr>
              <w:t>1</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m</w:t>
            </w:r>
            <w:r w:rsidRPr="0068327C">
              <w:rPr>
                <w:rFonts w:ascii="Times New Roman" w:eastAsia="宋体" w:hAnsi="Times New Roman" w:hint="eastAsia"/>
                <w:color w:val="000000" w:themeColor="text1"/>
                <w:szCs w:val="21"/>
              </w:rPr>
              <w:t>”。</w:t>
            </w:r>
          </w:p>
        </w:tc>
        <w:tc>
          <w:tcPr>
            <w:tcW w:w="1701" w:type="dxa"/>
            <w:vAlign w:val="center"/>
          </w:tcPr>
          <w:p w14:paraId="1AB4E1FB"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vAlign w:val="center"/>
          </w:tcPr>
          <w:p w14:paraId="16A73F05" w14:textId="77777777" w:rsidR="00614E9D" w:rsidRDefault="00614E9D" w:rsidP="00614E9D">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284E1168" w14:textId="3BB1A3B4" w:rsidR="000301D3" w:rsidRPr="0068327C" w:rsidRDefault="005B2DDB"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挥发性有机物无组织排放控制标准</w:t>
            </w:r>
            <w:r>
              <w:rPr>
                <w:rFonts w:ascii="Times New Roman" w:eastAsia="宋体" w:hAnsi="Times New Roman" w:hint="eastAsia"/>
                <w:color w:val="000000" w:themeColor="text1"/>
                <w:szCs w:val="21"/>
              </w:rPr>
              <w:t>》</w:t>
            </w:r>
            <w:r w:rsidR="000301D3" w:rsidRPr="00350B5A">
              <w:rPr>
                <w:rFonts w:ascii="Times New Roman" w:eastAsia="宋体" w:hAnsi="Times New Roman"/>
                <w:color w:val="000000" w:themeColor="text1"/>
                <w:szCs w:val="21"/>
              </w:rPr>
              <w:t>GB 37822</w:t>
            </w:r>
            <w:r w:rsidR="00350B5A" w:rsidRPr="00350B5A">
              <w:rPr>
                <w:rFonts w:ascii="Times New Roman" w:eastAsia="宋体" w:hAnsi="Times New Roman" w:hint="eastAsia"/>
                <w:color w:val="000000" w:themeColor="text1"/>
                <w:szCs w:val="21"/>
              </w:rPr>
              <w:t>中</w:t>
            </w:r>
            <w:r w:rsidR="001E2842">
              <w:rPr>
                <w:rFonts w:ascii="Times New Roman" w:eastAsia="宋体" w:hAnsi="Times New Roman" w:hint="eastAsia"/>
                <w:color w:val="000000" w:themeColor="text1"/>
                <w:szCs w:val="21"/>
              </w:rPr>
              <w:t>无组织排放监测要求</w:t>
            </w:r>
            <w:r w:rsidR="00350B5A" w:rsidRPr="00350B5A">
              <w:rPr>
                <w:rFonts w:ascii="Times New Roman" w:eastAsia="宋体" w:hAnsi="Times New Roman" w:hint="eastAsia"/>
                <w:color w:val="000000" w:themeColor="text1"/>
                <w:szCs w:val="21"/>
              </w:rPr>
              <w:t>为“</w:t>
            </w:r>
            <w:r w:rsidR="001E2842">
              <w:rPr>
                <w:rFonts w:ascii="Times New Roman" w:eastAsia="宋体" w:hAnsi="Times New Roman" w:hint="eastAsia"/>
                <w:color w:val="000000" w:themeColor="text1"/>
                <w:szCs w:val="21"/>
              </w:rPr>
              <w:t>距离</w:t>
            </w:r>
            <w:r w:rsidR="00350B5A" w:rsidRPr="00350B5A">
              <w:rPr>
                <w:rFonts w:ascii="Times New Roman" w:eastAsia="宋体" w:hAnsi="Times New Roman" w:hint="eastAsia"/>
                <w:color w:val="000000" w:themeColor="text1"/>
                <w:szCs w:val="21"/>
              </w:rPr>
              <w:t>地面</w:t>
            </w:r>
            <w:r w:rsidR="00350B5A" w:rsidRPr="00350B5A">
              <w:rPr>
                <w:rFonts w:ascii="Times New Roman" w:eastAsia="宋体" w:hAnsi="Times New Roman" w:hint="eastAsia"/>
                <w:color w:val="000000" w:themeColor="text1"/>
                <w:szCs w:val="21"/>
              </w:rPr>
              <w:t>1</w:t>
            </w:r>
            <w:r w:rsidR="00350B5A" w:rsidRPr="00350B5A">
              <w:rPr>
                <w:rFonts w:ascii="Times New Roman" w:eastAsia="宋体" w:hAnsi="Times New Roman"/>
                <w:color w:val="000000" w:themeColor="text1"/>
                <w:szCs w:val="21"/>
              </w:rPr>
              <w:t>.5</w:t>
            </w:r>
            <w:r w:rsidR="00350B5A">
              <w:rPr>
                <w:rFonts w:ascii="Times New Roman" w:eastAsia="宋体" w:hAnsi="Times New Roman"/>
                <w:color w:val="000000" w:themeColor="text1"/>
                <w:szCs w:val="21"/>
              </w:rPr>
              <w:t xml:space="preserve"> </w:t>
            </w:r>
            <w:r w:rsidR="00350B5A" w:rsidRPr="00350B5A">
              <w:rPr>
                <w:rFonts w:ascii="Times New Roman" w:eastAsia="宋体" w:hAnsi="Times New Roman" w:hint="eastAsia"/>
                <w:color w:val="000000" w:themeColor="text1"/>
                <w:szCs w:val="21"/>
              </w:rPr>
              <w:t>m</w:t>
            </w:r>
            <w:r w:rsidR="001E2842">
              <w:rPr>
                <w:rFonts w:ascii="Times New Roman" w:eastAsia="宋体" w:hAnsi="Times New Roman" w:hint="eastAsia"/>
                <w:color w:val="000000" w:themeColor="text1"/>
                <w:szCs w:val="21"/>
              </w:rPr>
              <w:t>以上位置处进行监测</w:t>
            </w:r>
            <w:r w:rsidR="00350B5A" w:rsidRPr="00350B5A">
              <w:rPr>
                <w:rFonts w:ascii="Times New Roman" w:eastAsia="宋体" w:hAnsi="Times New Roman" w:hint="eastAsia"/>
                <w:color w:val="000000" w:themeColor="text1"/>
                <w:szCs w:val="21"/>
              </w:rPr>
              <w:t>”，</w:t>
            </w:r>
            <w:r w:rsidR="00301BD8">
              <w:rPr>
                <w:rFonts w:ascii="Times New Roman" w:eastAsia="宋体" w:hAnsi="Times New Roman" w:hint="eastAsia"/>
                <w:color w:val="000000" w:themeColor="text1"/>
                <w:szCs w:val="21"/>
              </w:rPr>
              <w:t>本标准</w:t>
            </w:r>
            <w:r w:rsidR="00350B5A" w:rsidRPr="00350B5A">
              <w:rPr>
                <w:rFonts w:ascii="Times New Roman" w:eastAsia="宋体" w:hAnsi="Times New Roman" w:hint="eastAsia"/>
                <w:color w:val="000000" w:themeColor="text1"/>
                <w:szCs w:val="21"/>
              </w:rPr>
              <w:t>参考</w:t>
            </w:r>
            <w:r w:rsidR="00D9637A">
              <w:rPr>
                <w:rFonts w:ascii="Times New Roman" w:eastAsia="宋体" w:hAnsi="Times New Roman" w:hint="eastAsia"/>
                <w:color w:val="000000" w:themeColor="text1"/>
                <w:szCs w:val="21"/>
              </w:rPr>
              <w:t>《</w:t>
            </w:r>
            <w:r w:rsidR="00D9637A" w:rsidRPr="0068327C">
              <w:rPr>
                <w:rFonts w:ascii="Times New Roman" w:eastAsia="宋体" w:hAnsi="Times New Roman"/>
                <w:color w:val="000000" w:themeColor="text1"/>
                <w:szCs w:val="21"/>
              </w:rPr>
              <w:t>挥发性有机物无组织排放控制标准</w:t>
            </w:r>
            <w:r w:rsidR="00D9637A">
              <w:rPr>
                <w:rFonts w:ascii="Times New Roman" w:eastAsia="宋体" w:hAnsi="Times New Roman" w:hint="eastAsia"/>
                <w:color w:val="000000" w:themeColor="text1"/>
                <w:szCs w:val="21"/>
              </w:rPr>
              <w:t>》</w:t>
            </w:r>
            <w:r w:rsidR="00350B5A" w:rsidRPr="00350B5A">
              <w:rPr>
                <w:rFonts w:ascii="Times New Roman" w:eastAsia="宋体" w:hAnsi="Times New Roman" w:hint="eastAsia"/>
                <w:color w:val="000000" w:themeColor="text1"/>
                <w:szCs w:val="21"/>
              </w:rPr>
              <w:t>G</w:t>
            </w:r>
            <w:r w:rsidR="00350B5A" w:rsidRPr="00350B5A">
              <w:rPr>
                <w:rFonts w:ascii="Times New Roman" w:eastAsia="宋体" w:hAnsi="Times New Roman"/>
                <w:color w:val="000000" w:themeColor="text1"/>
                <w:szCs w:val="21"/>
              </w:rPr>
              <w:t>B 37822</w:t>
            </w:r>
            <w:r w:rsidR="001646F7">
              <w:rPr>
                <w:rFonts w:ascii="Times New Roman" w:eastAsia="宋体" w:hAnsi="Times New Roman" w:hint="eastAsia"/>
                <w:color w:val="000000" w:themeColor="text1"/>
                <w:szCs w:val="21"/>
              </w:rPr>
              <w:t>的无组织排放监测要求</w:t>
            </w:r>
            <w:r w:rsidR="000301D3" w:rsidRPr="00350B5A">
              <w:rPr>
                <w:rFonts w:ascii="Times New Roman" w:eastAsia="宋体" w:hAnsi="Times New Roman" w:hint="eastAsia"/>
                <w:color w:val="000000" w:themeColor="text1"/>
                <w:szCs w:val="21"/>
              </w:rPr>
              <w:t>，所以</w:t>
            </w:r>
            <w:r w:rsidR="00F122A5" w:rsidRPr="00350B5A">
              <w:rPr>
                <w:rFonts w:ascii="Times New Roman" w:eastAsia="宋体" w:hAnsi="Times New Roman" w:hint="eastAsia"/>
                <w:color w:val="000000" w:themeColor="text1"/>
                <w:szCs w:val="21"/>
              </w:rPr>
              <w:t>不采纳该意见</w:t>
            </w:r>
            <w:r w:rsidR="00AC7B95" w:rsidRPr="00350B5A">
              <w:rPr>
                <w:rFonts w:ascii="Times New Roman" w:eastAsia="宋体" w:hAnsi="Times New Roman" w:hint="eastAsia"/>
                <w:color w:val="000000" w:themeColor="text1"/>
                <w:szCs w:val="21"/>
              </w:rPr>
              <w:t>。</w:t>
            </w:r>
          </w:p>
        </w:tc>
      </w:tr>
      <w:tr w:rsidR="0068327C" w:rsidRPr="0068327C" w14:paraId="3B64A351" w14:textId="77777777" w:rsidTr="009408EA">
        <w:trPr>
          <w:trHeight w:val="408"/>
          <w:jc w:val="center"/>
        </w:trPr>
        <w:tc>
          <w:tcPr>
            <w:tcW w:w="1271" w:type="dxa"/>
            <w:gridSpan w:val="2"/>
            <w:vMerge/>
            <w:noWrap/>
            <w:vAlign w:val="center"/>
          </w:tcPr>
          <w:p w14:paraId="230ABA1A" w14:textId="77777777" w:rsidR="000301D3" w:rsidRPr="0068327C" w:rsidRDefault="000301D3" w:rsidP="003D4A3E">
            <w:pPr>
              <w:jc w:val="center"/>
              <w:rPr>
                <w:rFonts w:ascii="Times New Roman" w:eastAsia="宋体" w:hAnsi="Times New Roman"/>
                <w:color w:val="000000" w:themeColor="text1"/>
                <w:szCs w:val="21"/>
              </w:rPr>
            </w:pPr>
          </w:p>
        </w:tc>
        <w:tc>
          <w:tcPr>
            <w:tcW w:w="2268" w:type="dxa"/>
            <w:gridSpan w:val="2"/>
            <w:vAlign w:val="center"/>
          </w:tcPr>
          <w:p w14:paraId="6D923209" w14:textId="50463B98" w:rsidR="000301D3" w:rsidRPr="0068327C" w:rsidRDefault="001F3572"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5</w:t>
            </w:r>
            <w:r w:rsidRPr="00BA0695">
              <w:rPr>
                <w:rFonts w:ascii="Times New Roman" w:eastAsia="宋体" w:hAnsi="Times New Roman"/>
                <w:color w:val="000000" w:themeColor="text1"/>
                <w:szCs w:val="21"/>
              </w:rPr>
              <w:t>大气污染物监测要求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P6</w:t>
            </w:r>
          </w:p>
        </w:tc>
        <w:tc>
          <w:tcPr>
            <w:tcW w:w="4253" w:type="dxa"/>
            <w:gridSpan w:val="2"/>
            <w:vAlign w:val="center"/>
          </w:tcPr>
          <w:p w14:paraId="1C96851F" w14:textId="77777777" w:rsidR="000301D3" w:rsidRPr="0068327C" w:rsidRDefault="000301D3"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建议增加附录，设置企业自我监测检查表。</w:t>
            </w:r>
          </w:p>
        </w:tc>
        <w:tc>
          <w:tcPr>
            <w:tcW w:w="1701" w:type="dxa"/>
            <w:vAlign w:val="center"/>
          </w:tcPr>
          <w:p w14:paraId="557DC7DC" w14:textId="77777777" w:rsidR="000301D3" w:rsidRPr="0068327C" w:rsidRDefault="000301D3"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vAlign w:val="center"/>
          </w:tcPr>
          <w:p w14:paraId="29295E3C" w14:textId="77777777" w:rsidR="00614E9D" w:rsidRDefault="00614E9D" w:rsidP="00614E9D">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55691558" w14:textId="32F77A53" w:rsidR="000301D3" w:rsidRPr="0068327C" w:rsidRDefault="00A144C7" w:rsidP="003D4A3E">
            <w:pPr>
              <w:rPr>
                <w:rFonts w:ascii="Times New Roman" w:eastAsia="宋体" w:hAnsi="Times New Roman"/>
                <w:color w:val="000000" w:themeColor="text1"/>
                <w:szCs w:val="21"/>
              </w:rPr>
            </w:pPr>
            <w:r w:rsidRPr="003D62E8">
              <w:rPr>
                <w:rFonts w:ascii="Times New Roman" w:eastAsia="宋体" w:hAnsi="Times New Roman" w:hint="eastAsia"/>
                <w:color w:val="000000" w:themeColor="text1"/>
                <w:szCs w:val="21"/>
              </w:rPr>
              <w:t>根据国家强制性排放标准的相关要求，没有要求设置企业自我监测检查表，</w:t>
            </w:r>
            <w:r w:rsidR="000301D3" w:rsidRPr="003D62E8">
              <w:rPr>
                <w:rFonts w:ascii="Times New Roman" w:eastAsia="宋体" w:hAnsi="Times New Roman" w:hint="eastAsia"/>
                <w:color w:val="000000" w:themeColor="text1"/>
                <w:szCs w:val="21"/>
              </w:rPr>
              <w:t>故</w:t>
            </w:r>
            <w:r w:rsidR="00BA2FA4">
              <w:rPr>
                <w:rFonts w:ascii="Times New Roman" w:eastAsia="宋体" w:hAnsi="Times New Roman" w:hint="eastAsia"/>
                <w:color w:val="000000" w:themeColor="text1"/>
                <w:szCs w:val="21"/>
              </w:rPr>
              <w:t>不设置。</w:t>
            </w:r>
          </w:p>
        </w:tc>
      </w:tr>
      <w:tr w:rsidR="0068327C" w:rsidRPr="0068327C" w14:paraId="34C9FB49" w14:textId="77777777" w:rsidTr="009408EA">
        <w:trPr>
          <w:trHeight w:val="408"/>
          <w:jc w:val="center"/>
        </w:trPr>
        <w:tc>
          <w:tcPr>
            <w:tcW w:w="1271" w:type="dxa"/>
            <w:gridSpan w:val="2"/>
            <w:noWrap/>
            <w:vAlign w:val="center"/>
          </w:tcPr>
          <w:p w14:paraId="791E4D1F" w14:textId="77777777" w:rsidR="009C2E44" w:rsidRPr="0068327C" w:rsidRDefault="009C2E44" w:rsidP="003D4A3E">
            <w:pPr>
              <w:jc w:val="center"/>
              <w:rPr>
                <w:color w:val="000000" w:themeColor="text1"/>
                <w:sz w:val="24"/>
                <w:szCs w:val="24"/>
              </w:rPr>
            </w:pPr>
            <w:r w:rsidRPr="0068327C">
              <w:rPr>
                <w:rFonts w:ascii="Times New Roman" w:eastAsia="宋体" w:hAnsi="Times New Roman" w:hint="eastAsia"/>
                <w:color w:val="000000" w:themeColor="text1"/>
                <w:szCs w:val="21"/>
              </w:rPr>
              <w:lastRenderedPageBreak/>
              <w:t>常州市木地板协会</w:t>
            </w:r>
          </w:p>
        </w:tc>
        <w:tc>
          <w:tcPr>
            <w:tcW w:w="2268" w:type="dxa"/>
            <w:gridSpan w:val="2"/>
            <w:vAlign w:val="center"/>
          </w:tcPr>
          <w:p w14:paraId="1A818BE2" w14:textId="690505C2" w:rsidR="009C2E44"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Align w:val="center"/>
          </w:tcPr>
          <w:p w14:paraId="76E02D0C" w14:textId="77777777" w:rsidR="009C2E44" w:rsidRPr="0068327C" w:rsidRDefault="009C2E44"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根据《木材加工行业大气污染物排放标准征求意见稿》的排放标准和</w:t>
            </w:r>
            <w:r w:rsidRPr="0068327C">
              <w:rPr>
                <w:rFonts w:ascii="Times New Roman" w:eastAsia="宋体" w:hAnsi="Times New Roman"/>
                <w:color w:val="000000" w:themeColor="text1"/>
                <w:szCs w:val="21"/>
              </w:rPr>
              <w:t>大气污染</w:t>
            </w:r>
            <w:proofErr w:type="gramStart"/>
            <w:r w:rsidRPr="0068327C">
              <w:rPr>
                <w:rFonts w:ascii="Times New Roman" w:eastAsia="宋体" w:hAnsi="Times New Roman"/>
                <w:color w:val="000000" w:themeColor="text1"/>
                <w:szCs w:val="21"/>
              </w:rPr>
              <w:t>物综合</w:t>
            </w:r>
            <w:proofErr w:type="gramEnd"/>
            <w:r w:rsidRPr="0068327C">
              <w:rPr>
                <w:rFonts w:ascii="Times New Roman" w:eastAsia="宋体" w:hAnsi="Times New Roman"/>
                <w:color w:val="000000" w:themeColor="text1"/>
                <w:szCs w:val="21"/>
              </w:rPr>
              <w:t>排放标准（</w:t>
            </w:r>
            <w:r w:rsidRPr="0068327C">
              <w:rPr>
                <w:rFonts w:ascii="Times New Roman" w:eastAsia="宋体" w:hAnsi="Times New Roman" w:hint="eastAsia"/>
                <w:color w:val="000000" w:themeColor="text1"/>
                <w:szCs w:val="21"/>
              </w:rPr>
              <w:t>GB16297-1996</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挥发性有机物无组织排放控制标准（</w:t>
            </w:r>
            <w:r w:rsidRPr="0068327C">
              <w:rPr>
                <w:rFonts w:ascii="Times New Roman" w:eastAsia="宋体" w:hAnsi="Times New Roman" w:hint="eastAsia"/>
                <w:color w:val="000000" w:themeColor="text1"/>
                <w:szCs w:val="21"/>
              </w:rPr>
              <w:t>GB37822-2019</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排放数值相对比，前者的各项排放数值远高于国家排放标准要求，结合常州经开区横林绿色家居产业强化木地板、轻简家具及装饰纸产品及生产流程特性，生产企业达到《征求意见稿》的排放要求有一定难度。故希望《征求意见稿》中的各项排放标准数值适当优于</w:t>
            </w:r>
            <w:r w:rsidRPr="0068327C">
              <w:rPr>
                <w:rFonts w:ascii="Times New Roman" w:eastAsia="宋体" w:hAnsi="Times New Roman" w:hint="eastAsia"/>
                <w:color w:val="000000" w:themeColor="text1"/>
                <w:szCs w:val="21"/>
              </w:rPr>
              <w:t>GB16297-1996</w:t>
            </w:r>
            <w:r w:rsidRPr="0068327C">
              <w:rPr>
                <w:rFonts w:ascii="Times New Roman" w:eastAsia="宋体" w:hAnsi="Times New Roman" w:hint="eastAsia"/>
                <w:color w:val="000000" w:themeColor="text1"/>
                <w:szCs w:val="21"/>
              </w:rPr>
              <w:t>、</w:t>
            </w:r>
            <w:r w:rsidRPr="0068327C">
              <w:rPr>
                <w:rFonts w:ascii="Times New Roman" w:eastAsia="宋体" w:hAnsi="Times New Roman" w:hint="eastAsia"/>
                <w:color w:val="000000" w:themeColor="text1"/>
                <w:szCs w:val="21"/>
              </w:rPr>
              <w:t>GB37822-2019</w:t>
            </w:r>
            <w:proofErr w:type="gramStart"/>
            <w:r w:rsidRPr="0068327C">
              <w:rPr>
                <w:rFonts w:ascii="Times New Roman" w:eastAsia="宋体" w:hAnsi="Times New Roman" w:hint="eastAsia"/>
                <w:color w:val="000000" w:themeColor="text1"/>
                <w:szCs w:val="21"/>
              </w:rPr>
              <w:t>两</w:t>
            </w:r>
            <w:proofErr w:type="gramEnd"/>
            <w:r w:rsidRPr="0068327C">
              <w:rPr>
                <w:rFonts w:ascii="Times New Roman" w:eastAsia="宋体" w:hAnsi="Times New Roman" w:hint="eastAsia"/>
                <w:color w:val="000000" w:themeColor="text1"/>
                <w:szCs w:val="21"/>
              </w:rPr>
              <w:t>项国家标准，特别是无组织排放颗粒物和甲醛排放设定过高，建议修改。</w:t>
            </w:r>
          </w:p>
        </w:tc>
        <w:tc>
          <w:tcPr>
            <w:tcW w:w="1701" w:type="dxa"/>
            <w:vAlign w:val="center"/>
          </w:tcPr>
          <w:p w14:paraId="112D1E4C" w14:textId="492C20F1" w:rsidR="009C2E44" w:rsidRPr="0068327C" w:rsidRDefault="00F122A5" w:rsidP="003D4A3E">
            <w:pPr>
              <w:jc w:val="center"/>
              <w:rPr>
                <w:rFonts w:ascii="Times New Roman" w:eastAsia="宋体" w:hAnsi="Times New Roman"/>
                <w:color w:val="000000" w:themeColor="text1"/>
                <w:szCs w:val="21"/>
              </w:rPr>
            </w:pPr>
            <w:r w:rsidRPr="005815AE">
              <w:rPr>
                <w:rFonts w:ascii="Times New Roman" w:eastAsia="宋体" w:hAnsi="Times New Roman" w:hint="eastAsia"/>
                <w:color w:val="000000" w:themeColor="text1"/>
                <w:szCs w:val="21"/>
              </w:rPr>
              <w:t>不</w:t>
            </w:r>
            <w:r w:rsidR="009C2E44" w:rsidRPr="005815AE">
              <w:rPr>
                <w:rFonts w:ascii="Times New Roman" w:eastAsia="宋体" w:hAnsi="Times New Roman" w:hint="eastAsia"/>
                <w:color w:val="000000" w:themeColor="text1"/>
                <w:szCs w:val="21"/>
              </w:rPr>
              <w:t>采纳</w:t>
            </w:r>
          </w:p>
        </w:tc>
        <w:tc>
          <w:tcPr>
            <w:tcW w:w="4455" w:type="dxa"/>
            <w:gridSpan w:val="2"/>
            <w:vAlign w:val="center"/>
          </w:tcPr>
          <w:p w14:paraId="3310FF36" w14:textId="77777777" w:rsidR="00614E9D" w:rsidRDefault="00614E9D" w:rsidP="00614E9D">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7C8ABB31" w14:textId="77777777" w:rsidR="005815AE" w:rsidRPr="005815AE" w:rsidRDefault="005815AE" w:rsidP="005815AE">
            <w:pPr>
              <w:rPr>
                <w:rFonts w:ascii="Times New Roman" w:eastAsia="宋体" w:hAnsi="Times New Roman"/>
                <w:color w:val="000000" w:themeColor="text1"/>
                <w:szCs w:val="21"/>
              </w:rPr>
            </w:pPr>
            <w:r w:rsidRPr="005815AE">
              <w:rPr>
                <w:rFonts w:ascii="Times New Roman" w:eastAsia="宋体" w:hAnsi="Times New Roman"/>
                <w:color w:val="000000" w:themeColor="text1"/>
                <w:szCs w:val="21"/>
              </w:rPr>
              <w:t>1.</w:t>
            </w:r>
            <w:r w:rsidRPr="005815AE">
              <w:rPr>
                <w:rFonts w:ascii="Times New Roman" w:eastAsia="宋体" w:hAnsi="Times New Roman"/>
                <w:color w:val="000000" w:themeColor="text1"/>
                <w:szCs w:val="21"/>
              </w:rPr>
              <w:t>删除关于标准中无组织排放颗粒物排放限值，因为颗粒物排放限值在企业边界监控要求中不用做出要求。</w:t>
            </w:r>
          </w:p>
          <w:p w14:paraId="1359C4D3" w14:textId="62221288" w:rsidR="00046D46" w:rsidRDefault="005815AE" w:rsidP="005815AE">
            <w:pPr>
              <w:rPr>
                <w:rFonts w:ascii="Times New Roman" w:eastAsia="宋体" w:hAnsi="Times New Roman"/>
                <w:color w:val="000000" w:themeColor="text1"/>
                <w:szCs w:val="21"/>
              </w:rPr>
            </w:pPr>
            <w:r w:rsidRPr="005815AE">
              <w:rPr>
                <w:rFonts w:ascii="Times New Roman" w:eastAsia="宋体" w:hAnsi="Times New Roman"/>
                <w:color w:val="000000" w:themeColor="text1"/>
                <w:szCs w:val="21"/>
              </w:rPr>
              <w:t>2</w:t>
            </w:r>
            <w:r w:rsidR="0083659A">
              <w:rPr>
                <w:rFonts w:ascii="Times New Roman" w:eastAsia="宋体" w:hAnsi="Times New Roman"/>
                <w:color w:val="000000" w:themeColor="text1"/>
                <w:szCs w:val="21"/>
              </w:rPr>
              <w:t>.</w:t>
            </w:r>
            <w:r w:rsidR="00046D46">
              <w:rPr>
                <w:rFonts w:ascii="Times New Roman" w:eastAsia="宋体" w:hAnsi="Times New Roman" w:hint="eastAsia"/>
                <w:color w:val="000000" w:themeColor="text1"/>
                <w:szCs w:val="21"/>
              </w:rPr>
              <w:t>关于无组织排放甲醛浓度限值说明</w:t>
            </w:r>
          </w:p>
          <w:p w14:paraId="713C34F1" w14:textId="02FA07BF" w:rsidR="005815AE" w:rsidRPr="005815AE" w:rsidRDefault="00046D46" w:rsidP="005815A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1</w:t>
            </w:r>
            <w:r>
              <w:rPr>
                <w:rFonts w:ascii="Times New Roman" w:eastAsia="宋体" w:hAnsi="Times New Roman" w:hint="eastAsia"/>
                <w:color w:val="000000" w:themeColor="text1"/>
                <w:szCs w:val="21"/>
              </w:rPr>
              <w:t>）</w:t>
            </w:r>
            <w:r w:rsidR="005815AE" w:rsidRPr="005815AE">
              <w:rPr>
                <w:rFonts w:ascii="Times New Roman" w:eastAsia="宋体" w:hAnsi="Times New Roman"/>
                <w:color w:val="000000" w:themeColor="text1"/>
                <w:szCs w:val="21"/>
              </w:rPr>
              <w:t>现场检测的</w:t>
            </w:r>
            <w:r w:rsidR="005815AE" w:rsidRPr="005815AE">
              <w:rPr>
                <w:rFonts w:ascii="Times New Roman" w:eastAsia="宋体" w:hAnsi="Times New Roman"/>
                <w:color w:val="000000" w:themeColor="text1"/>
                <w:szCs w:val="21"/>
              </w:rPr>
              <w:t>15</w:t>
            </w:r>
            <w:r w:rsidR="005815AE" w:rsidRPr="005815AE">
              <w:rPr>
                <w:rFonts w:ascii="Times New Roman" w:eastAsia="宋体" w:hAnsi="Times New Roman"/>
                <w:color w:val="000000" w:themeColor="text1"/>
                <w:szCs w:val="21"/>
              </w:rPr>
              <w:t>家企业，甲醛厂房外无组织排放浓度在</w:t>
            </w:r>
            <w:r w:rsidR="005815AE" w:rsidRPr="005815AE">
              <w:rPr>
                <w:rFonts w:ascii="Times New Roman" w:eastAsia="宋体" w:hAnsi="Times New Roman"/>
                <w:color w:val="000000" w:themeColor="text1"/>
                <w:szCs w:val="21"/>
              </w:rPr>
              <w:t>0.03~0.2 mg/m³</w:t>
            </w:r>
            <w:r w:rsidR="005815AE" w:rsidRPr="005815AE">
              <w:rPr>
                <w:rFonts w:ascii="Times New Roman" w:eastAsia="宋体" w:hAnsi="Times New Roman"/>
                <w:color w:val="000000" w:themeColor="text1"/>
                <w:szCs w:val="21"/>
              </w:rPr>
              <w:t>之间，</w:t>
            </w:r>
            <w:r w:rsidR="00301BD8">
              <w:rPr>
                <w:rFonts w:ascii="Times New Roman" w:eastAsia="宋体" w:hAnsi="Times New Roman" w:hint="eastAsia"/>
                <w:color w:val="000000" w:themeColor="text1"/>
                <w:szCs w:val="21"/>
              </w:rPr>
              <w:t>本标准</w:t>
            </w:r>
            <w:r w:rsidRPr="00046D46">
              <w:rPr>
                <w:rFonts w:ascii="Times New Roman" w:eastAsia="宋体" w:hAnsi="Times New Roman"/>
                <w:color w:val="000000" w:themeColor="text1"/>
                <w:szCs w:val="21"/>
              </w:rPr>
              <w:t>甲醛厂房外排放限值为</w:t>
            </w:r>
            <w:r w:rsidRPr="00046D46">
              <w:rPr>
                <w:rFonts w:ascii="Times New Roman" w:eastAsia="宋体" w:hAnsi="Times New Roman"/>
                <w:color w:val="000000" w:themeColor="text1"/>
                <w:szCs w:val="21"/>
              </w:rPr>
              <w:t>0.</w:t>
            </w:r>
            <w:r w:rsidR="00812F57">
              <w:rPr>
                <w:rFonts w:ascii="Times New Roman" w:eastAsia="宋体" w:hAnsi="Times New Roman"/>
                <w:color w:val="000000" w:themeColor="text1"/>
                <w:szCs w:val="21"/>
              </w:rPr>
              <w:t>4</w:t>
            </w:r>
            <w:r w:rsidRPr="00046D46">
              <w:rPr>
                <w:rFonts w:ascii="Times New Roman" w:eastAsia="宋体" w:hAnsi="Times New Roman"/>
                <w:color w:val="000000" w:themeColor="text1"/>
                <w:szCs w:val="21"/>
              </w:rPr>
              <w:t xml:space="preserve"> mg/m³</w:t>
            </w:r>
            <w:r w:rsidRPr="00046D46">
              <w:rPr>
                <w:rFonts w:ascii="Times New Roman" w:eastAsia="宋体" w:hAnsi="Times New Roman"/>
                <w:color w:val="000000" w:themeColor="text1"/>
                <w:szCs w:val="21"/>
              </w:rPr>
              <w:t>，</w:t>
            </w:r>
            <w:r w:rsidR="005815AE" w:rsidRPr="005815AE">
              <w:rPr>
                <w:rFonts w:ascii="Times New Roman" w:eastAsia="宋体" w:hAnsi="Times New Roman"/>
                <w:color w:val="000000" w:themeColor="text1"/>
                <w:szCs w:val="21"/>
              </w:rPr>
              <w:t>企业均能达标。调研</w:t>
            </w:r>
            <w:r w:rsidR="003B10F2">
              <w:rPr>
                <w:rFonts w:ascii="Times New Roman" w:eastAsia="宋体" w:hAnsi="Times New Roman" w:hint="eastAsia"/>
                <w:color w:val="000000" w:themeColor="text1"/>
                <w:szCs w:val="21"/>
              </w:rPr>
              <w:t>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005815AE" w:rsidRPr="005815AE">
              <w:rPr>
                <w:rFonts w:ascii="Times New Roman" w:eastAsia="宋体" w:hAnsi="Times New Roman"/>
                <w:color w:val="000000" w:themeColor="text1"/>
                <w:szCs w:val="21"/>
              </w:rPr>
              <w:t>企业，甲醛厂房外无组织排放浓度在</w:t>
            </w:r>
            <w:r w:rsidR="005815AE" w:rsidRPr="005815AE">
              <w:rPr>
                <w:rFonts w:ascii="Times New Roman" w:eastAsia="宋体" w:hAnsi="Times New Roman"/>
                <w:color w:val="000000" w:themeColor="text1"/>
                <w:szCs w:val="21"/>
              </w:rPr>
              <w:t>0.054~0.47mg/m³</w:t>
            </w:r>
            <w:r w:rsidR="005815AE" w:rsidRPr="005815AE">
              <w:rPr>
                <w:rFonts w:ascii="Times New Roman" w:eastAsia="宋体" w:hAnsi="Times New Roman"/>
                <w:color w:val="000000" w:themeColor="text1"/>
                <w:szCs w:val="21"/>
              </w:rPr>
              <w:t>之间，</w:t>
            </w:r>
            <w:r w:rsidR="00812F57">
              <w:rPr>
                <w:rFonts w:ascii="Times New Roman" w:eastAsia="宋体" w:hAnsi="Times New Roman" w:hint="eastAsia"/>
                <w:color w:val="000000" w:themeColor="text1"/>
                <w:szCs w:val="21"/>
              </w:rPr>
              <w:t>8</w:t>
            </w:r>
            <w:r w:rsidR="00812F57">
              <w:rPr>
                <w:rFonts w:ascii="Times New Roman" w:eastAsia="宋体" w:hAnsi="Times New Roman"/>
                <w:color w:val="000000" w:themeColor="text1"/>
                <w:szCs w:val="21"/>
              </w:rPr>
              <w:t>3.3%</w:t>
            </w:r>
            <w:r w:rsidR="00812F57">
              <w:rPr>
                <w:rFonts w:ascii="Times New Roman" w:eastAsia="宋体" w:hAnsi="Times New Roman" w:hint="eastAsia"/>
                <w:color w:val="000000" w:themeColor="text1"/>
                <w:szCs w:val="21"/>
              </w:rPr>
              <w:t>的</w:t>
            </w:r>
            <w:r w:rsidR="005815AE" w:rsidRPr="005815AE">
              <w:rPr>
                <w:rFonts w:ascii="Times New Roman" w:eastAsia="宋体" w:hAnsi="Times New Roman"/>
                <w:color w:val="000000" w:themeColor="text1"/>
                <w:szCs w:val="21"/>
              </w:rPr>
              <w:t>企业能达标。</w:t>
            </w:r>
          </w:p>
          <w:p w14:paraId="6D0F19D3" w14:textId="5924E352" w:rsidR="005815AE" w:rsidRPr="005815AE" w:rsidRDefault="00046D46" w:rsidP="005815A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sidR="005B2DDB">
              <w:rPr>
                <w:rFonts w:ascii="Times New Roman" w:eastAsia="宋体" w:hAnsi="Times New Roman"/>
                <w:color w:val="000000" w:themeColor="text1"/>
                <w:szCs w:val="21"/>
              </w:rPr>
              <w:t>2</w:t>
            </w:r>
            <w:r>
              <w:rPr>
                <w:rFonts w:ascii="Times New Roman" w:eastAsia="宋体" w:hAnsi="Times New Roman" w:hint="eastAsia"/>
                <w:color w:val="000000" w:themeColor="text1"/>
                <w:szCs w:val="21"/>
              </w:rPr>
              <w:t>）</w:t>
            </w:r>
            <w:r w:rsidR="005815AE" w:rsidRPr="005815AE">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甲醛作为有毒有害物质，长期吸入可降低机体的呼吸功能、神经系统的信息整合功能和影响机体的免疫应答，对心血管系统、内分泌系统、消化系统、生殖系统、肾也具有毒性作用。</w:t>
            </w:r>
          </w:p>
          <w:p w14:paraId="0AF003AF" w14:textId="42F6AC07" w:rsidR="009C2E44" w:rsidRPr="00350B5A" w:rsidRDefault="00046D46" w:rsidP="005815A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sidR="005B2DDB">
              <w:rPr>
                <w:rFonts w:ascii="Times New Roman" w:eastAsia="宋体" w:hAnsi="Times New Roman"/>
                <w:color w:val="000000" w:themeColor="text1"/>
                <w:szCs w:val="21"/>
              </w:rPr>
              <w:t>3</w:t>
            </w:r>
            <w:r>
              <w:rPr>
                <w:rFonts w:ascii="Times New Roman" w:eastAsia="宋体" w:hAnsi="Times New Roman" w:hint="eastAsia"/>
                <w:color w:val="000000" w:themeColor="text1"/>
                <w:szCs w:val="21"/>
              </w:rPr>
              <w:t>）</w:t>
            </w:r>
            <w:r w:rsidR="005815AE">
              <w:rPr>
                <w:rFonts w:ascii="Times New Roman" w:eastAsia="宋体" w:hAnsi="Times New Roman" w:hint="eastAsia"/>
                <w:color w:val="000000" w:themeColor="text1"/>
                <w:szCs w:val="21"/>
              </w:rPr>
              <w:t>江苏省地方标准应不低于国家标准</w:t>
            </w:r>
            <w:r>
              <w:rPr>
                <w:rFonts w:ascii="Times New Roman" w:eastAsia="宋体" w:hAnsi="Times New Roman" w:hint="eastAsia"/>
                <w:color w:val="000000" w:themeColor="text1"/>
                <w:szCs w:val="21"/>
              </w:rPr>
              <w:t>、</w:t>
            </w:r>
            <w:r w:rsidR="005815AE">
              <w:rPr>
                <w:rFonts w:ascii="Times New Roman" w:eastAsia="宋体" w:hAnsi="Times New Roman" w:hint="eastAsia"/>
                <w:color w:val="000000" w:themeColor="text1"/>
                <w:szCs w:val="21"/>
              </w:rPr>
              <w:t>江苏省</w:t>
            </w:r>
            <w:r>
              <w:rPr>
                <w:rFonts w:ascii="Times New Roman" w:eastAsia="宋体" w:hAnsi="Times New Roman" w:hint="eastAsia"/>
                <w:color w:val="000000" w:themeColor="text1"/>
                <w:szCs w:val="21"/>
              </w:rPr>
              <w:t>大气污染</w:t>
            </w:r>
            <w:proofErr w:type="gramStart"/>
            <w:r>
              <w:rPr>
                <w:rFonts w:ascii="Times New Roman" w:eastAsia="宋体" w:hAnsi="Times New Roman" w:hint="eastAsia"/>
                <w:color w:val="000000" w:themeColor="text1"/>
                <w:szCs w:val="21"/>
              </w:rPr>
              <w:t>物</w:t>
            </w:r>
            <w:r w:rsidR="005815AE">
              <w:rPr>
                <w:rFonts w:ascii="Times New Roman" w:eastAsia="宋体" w:hAnsi="Times New Roman" w:hint="eastAsia"/>
                <w:color w:val="000000" w:themeColor="text1"/>
                <w:szCs w:val="21"/>
              </w:rPr>
              <w:t>综合</w:t>
            </w:r>
            <w:proofErr w:type="gramEnd"/>
            <w:r w:rsidR="005815AE">
              <w:rPr>
                <w:rFonts w:ascii="Times New Roman" w:eastAsia="宋体" w:hAnsi="Times New Roman" w:hint="eastAsia"/>
                <w:color w:val="000000" w:themeColor="text1"/>
                <w:szCs w:val="21"/>
              </w:rPr>
              <w:t>排放标准</w:t>
            </w:r>
            <w:r>
              <w:rPr>
                <w:rFonts w:ascii="Times New Roman" w:eastAsia="宋体" w:hAnsi="Times New Roman" w:hint="eastAsia"/>
                <w:color w:val="000000" w:themeColor="text1"/>
                <w:szCs w:val="21"/>
              </w:rPr>
              <w:t>和其他省市的地方标准</w:t>
            </w:r>
            <w:r w:rsidR="005815AE">
              <w:rPr>
                <w:rFonts w:ascii="Times New Roman" w:eastAsia="宋体" w:hAnsi="Times New Roman" w:hint="eastAsia"/>
                <w:color w:val="000000" w:themeColor="text1"/>
                <w:szCs w:val="21"/>
              </w:rPr>
              <w:t>，</w:t>
            </w:r>
            <w:r w:rsidR="00C46209">
              <w:rPr>
                <w:rFonts w:ascii="Times New Roman" w:eastAsia="宋体" w:hAnsi="Times New Roman" w:hint="eastAsia"/>
                <w:color w:val="000000" w:themeColor="text1"/>
                <w:szCs w:val="21"/>
              </w:rPr>
              <w:t>且</w:t>
            </w:r>
            <w:r w:rsidR="005815AE" w:rsidRPr="005815AE">
              <w:rPr>
                <w:rFonts w:ascii="Times New Roman" w:eastAsia="宋体" w:hAnsi="Times New Roman"/>
                <w:color w:val="000000" w:themeColor="text1"/>
                <w:szCs w:val="21"/>
              </w:rPr>
              <w:t>江苏省作为经济发达和重点排放监控区域，对大气污染物排放要求高，因此</w:t>
            </w:r>
            <w:r w:rsidR="00301BD8">
              <w:rPr>
                <w:rFonts w:ascii="Times New Roman" w:eastAsia="宋体" w:hAnsi="Times New Roman"/>
                <w:color w:val="000000" w:themeColor="text1"/>
                <w:szCs w:val="21"/>
              </w:rPr>
              <w:t>本标准</w:t>
            </w:r>
            <w:r w:rsidR="005815AE" w:rsidRPr="005815AE">
              <w:rPr>
                <w:rFonts w:ascii="Times New Roman" w:eastAsia="宋体" w:hAnsi="Times New Roman"/>
                <w:color w:val="000000" w:themeColor="text1"/>
                <w:szCs w:val="21"/>
              </w:rPr>
              <w:t>甲醛排放限值制定合理。</w:t>
            </w:r>
          </w:p>
        </w:tc>
      </w:tr>
      <w:tr w:rsidR="0068327C" w:rsidRPr="0068327C" w14:paraId="2C190848" w14:textId="77777777" w:rsidTr="00812F57">
        <w:trPr>
          <w:trHeight w:val="312"/>
          <w:jc w:val="center"/>
        </w:trPr>
        <w:tc>
          <w:tcPr>
            <w:tcW w:w="1271" w:type="dxa"/>
            <w:gridSpan w:val="2"/>
            <w:vMerge w:val="restart"/>
            <w:vAlign w:val="center"/>
            <w:hideMark/>
          </w:tcPr>
          <w:p w14:paraId="736187DA" w14:textId="77777777" w:rsidR="009C2E44" w:rsidRPr="0068327C" w:rsidRDefault="009C2E44"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大亚人造板集团有限公司</w:t>
            </w:r>
          </w:p>
        </w:tc>
        <w:tc>
          <w:tcPr>
            <w:tcW w:w="2268" w:type="dxa"/>
            <w:gridSpan w:val="2"/>
            <w:vMerge w:val="restart"/>
            <w:noWrap/>
            <w:vAlign w:val="center"/>
            <w:hideMark/>
          </w:tcPr>
          <w:p w14:paraId="7FA5B6D8" w14:textId="23CC1B79" w:rsidR="009C2E44"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Merge w:val="restart"/>
            <w:vAlign w:val="center"/>
            <w:hideMark/>
          </w:tcPr>
          <w:p w14:paraId="13647807" w14:textId="362C12D5" w:rsidR="009C2E44" w:rsidRPr="0068327C" w:rsidRDefault="009C2E44"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建议由《木材加工行业大气污染物排放标准》“表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大气污染物排放浓度限值”中“颗粒物”排放浓度由</w:t>
            </w:r>
            <w:r w:rsidRPr="0068327C">
              <w:rPr>
                <w:rFonts w:ascii="Times New Roman" w:eastAsia="宋体" w:hAnsi="Times New Roman" w:hint="eastAsia"/>
                <w:color w:val="000000" w:themeColor="text1"/>
                <w:szCs w:val="21"/>
              </w:rPr>
              <w:t>10</w:t>
            </w:r>
            <w:r w:rsidR="00812F57">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mg/m</w:t>
            </w:r>
            <w:r w:rsidRPr="0068327C">
              <w:rPr>
                <w:rFonts w:ascii="Times New Roman" w:eastAsia="宋体" w:hAnsi="Times New Roman" w:hint="eastAsia"/>
                <w:color w:val="000000" w:themeColor="text1"/>
                <w:szCs w:val="21"/>
              </w:rPr>
              <w:t>³调整为</w:t>
            </w:r>
            <w:r w:rsidRPr="0068327C">
              <w:rPr>
                <w:rFonts w:ascii="Times New Roman" w:eastAsia="宋体" w:hAnsi="Times New Roman" w:hint="eastAsia"/>
                <w:color w:val="000000" w:themeColor="text1"/>
                <w:szCs w:val="21"/>
              </w:rPr>
              <w:t>15</w:t>
            </w:r>
            <w:r w:rsidR="00812F57">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mg/m</w:t>
            </w:r>
            <w:r w:rsidRPr="0068327C">
              <w:rPr>
                <w:rFonts w:ascii="Times New Roman" w:eastAsia="宋体" w:hAnsi="Times New Roman" w:hint="eastAsia"/>
                <w:color w:val="000000" w:themeColor="text1"/>
                <w:szCs w:val="21"/>
              </w:rPr>
              <w:t>³。</w:t>
            </w:r>
          </w:p>
        </w:tc>
        <w:tc>
          <w:tcPr>
            <w:tcW w:w="1701" w:type="dxa"/>
            <w:vMerge w:val="restart"/>
            <w:noWrap/>
            <w:vAlign w:val="center"/>
            <w:hideMark/>
          </w:tcPr>
          <w:p w14:paraId="105D6C41" w14:textId="179804E9" w:rsidR="009C2E44" w:rsidRPr="0068327C" w:rsidRDefault="009C2E44"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采纳</w:t>
            </w:r>
          </w:p>
        </w:tc>
        <w:tc>
          <w:tcPr>
            <w:tcW w:w="4455" w:type="dxa"/>
            <w:gridSpan w:val="2"/>
            <w:vMerge w:val="restart"/>
            <w:noWrap/>
            <w:vAlign w:val="center"/>
          </w:tcPr>
          <w:p w14:paraId="6B0EA691" w14:textId="06C84443" w:rsidR="009C2E44" w:rsidRPr="00350B5A" w:rsidRDefault="00AE5D55" w:rsidP="003D4A3E">
            <w:pPr>
              <w:rPr>
                <w:rFonts w:ascii="Times New Roman" w:eastAsia="宋体" w:hAnsi="Times New Roman"/>
                <w:color w:val="000000" w:themeColor="text1"/>
                <w:szCs w:val="21"/>
              </w:rPr>
            </w:pPr>
            <w:proofErr w:type="gramStart"/>
            <w:r>
              <w:rPr>
                <w:rFonts w:ascii="Times New Roman" w:eastAsia="宋体" w:hAnsi="Times New Roman" w:hint="eastAsia"/>
                <w:color w:val="000000" w:themeColor="text1"/>
                <w:szCs w:val="21"/>
              </w:rPr>
              <w:t>经标准</w:t>
            </w:r>
            <w:proofErr w:type="gramEnd"/>
            <w:r>
              <w:rPr>
                <w:rFonts w:ascii="Times New Roman" w:eastAsia="宋体" w:hAnsi="Times New Roman" w:hint="eastAsia"/>
                <w:color w:val="000000" w:themeColor="text1"/>
                <w:szCs w:val="21"/>
              </w:rPr>
              <w:t>编制组重新调研，</w:t>
            </w:r>
            <w:r w:rsidR="00812F57">
              <w:rPr>
                <w:rFonts w:ascii="Times New Roman" w:eastAsia="宋体" w:hAnsi="Times New Roman" w:hint="eastAsia"/>
                <w:color w:val="000000" w:themeColor="text1"/>
                <w:szCs w:val="21"/>
              </w:rPr>
              <w:t>将</w:t>
            </w:r>
            <w:r w:rsidR="00207399">
              <w:rPr>
                <w:rFonts w:ascii="Times New Roman" w:eastAsia="宋体" w:hAnsi="Times New Roman" w:hint="eastAsia"/>
                <w:color w:val="000000" w:themeColor="text1"/>
                <w:szCs w:val="21"/>
              </w:rPr>
              <w:t>非</w:t>
            </w:r>
            <w:r>
              <w:rPr>
                <w:rFonts w:ascii="Times New Roman" w:eastAsia="宋体" w:hAnsi="Times New Roman" w:hint="eastAsia"/>
                <w:color w:val="000000" w:themeColor="text1"/>
                <w:szCs w:val="21"/>
              </w:rPr>
              <w:t>干燥尾气</w:t>
            </w:r>
            <w:r w:rsidR="00812F57">
              <w:rPr>
                <w:rFonts w:ascii="Times New Roman" w:eastAsia="宋体" w:hAnsi="Times New Roman" w:hint="eastAsia"/>
                <w:color w:val="000000" w:themeColor="text1"/>
                <w:szCs w:val="21"/>
              </w:rPr>
              <w:t>的颗粒物排放限值调整为</w:t>
            </w:r>
            <w:r w:rsidR="00812F57">
              <w:rPr>
                <w:rFonts w:ascii="Times New Roman" w:eastAsia="宋体" w:hAnsi="Times New Roman" w:hint="eastAsia"/>
                <w:color w:val="000000" w:themeColor="text1"/>
                <w:szCs w:val="21"/>
              </w:rPr>
              <w:t>1</w:t>
            </w:r>
            <w:r w:rsidR="00812F57">
              <w:rPr>
                <w:rFonts w:ascii="Times New Roman" w:eastAsia="宋体" w:hAnsi="Times New Roman"/>
                <w:color w:val="000000" w:themeColor="text1"/>
                <w:szCs w:val="21"/>
              </w:rPr>
              <w:t xml:space="preserve">5 </w:t>
            </w:r>
            <w:r w:rsidR="00812F57" w:rsidRPr="0068327C">
              <w:rPr>
                <w:rFonts w:ascii="Times New Roman" w:eastAsia="宋体" w:hAnsi="Times New Roman" w:hint="eastAsia"/>
                <w:color w:val="000000" w:themeColor="text1"/>
                <w:szCs w:val="21"/>
              </w:rPr>
              <w:t>mg/m</w:t>
            </w:r>
            <w:r w:rsidR="00812F57" w:rsidRPr="0068327C">
              <w:rPr>
                <w:rFonts w:ascii="Times New Roman" w:eastAsia="宋体" w:hAnsi="Times New Roman" w:hint="eastAsia"/>
                <w:color w:val="000000" w:themeColor="text1"/>
                <w:szCs w:val="21"/>
              </w:rPr>
              <w:t>³</w:t>
            </w:r>
            <w:r w:rsidR="00812F57">
              <w:rPr>
                <w:rFonts w:ascii="Times New Roman" w:eastAsia="宋体" w:hAnsi="Times New Roman" w:hint="eastAsia"/>
                <w:color w:val="000000" w:themeColor="text1"/>
                <w:szCs w:val="21"/>
              </w:rPr>
              <w:t>，</w:t>
            </w:r>
            <w:r w:rsidR="00207399">
              <w:rPr>
                <w:rFonts w:ascii="Times New Roman" w:eastAsia="宋体" w:hAnsi="Times New Roman" w:hint="eastAsia"/>
                <w:color w:val="000000" w:themeColor="text1"/>
                <w:szCs w:val="21"/>
              </w:rPr>
              <w:t>采用烟气干燥工艺</w:t>
            </w:r>
            <w:r w:rsidR="00812F57">
              <w:rPr>
                <w:rFonts w:ascii="Times New Roman" w:eastAsia="宋体" w:hAnsi="Times New Roman" w:hint="eastAsia"/>
                <w:color w:val="000000" w:themeColor="text1"/>
                <w:szCs w:val="21"/>
              </w:rPr>
              <w:t>的颗粒物排放限值设为</w:t>
            </w:r>
            <w:r w:rsidR="00812F57">
              <w:rPr>
                <w:rFonts w:ascii="Times New Roman" w:eastAsia="宋体" w:hAnsi="Times New Roman" w:hint="eastAsia"/>
                <w:color w:val="000000" w:themeColor="text1"/>
                <w:szCs w:val="21"/>
              </w:rPr>
              <w:t>2</w:t>
            </w:r>
            <w:r w:rsidR="00812F57">
              <w:rPr>
                <w:rFonts w:ascii="Times New Roman" w:eastAsia="宋体" w:hAnsi="Times New Roman"/>
                <w:color w:val="000000" w:themeColor="text1"/>
                <w:szCs w:val="21"/>
              </w:rPr>
              <w:t xml:space="preserve">0 </w:t>
            </w:r>
            <w:r w:rsidR="00812F57" w:rsidRPr="0068327C">
              <w:rPr>
                <w:rFonts w:ascii="Times New Roman" w:eastAsia="宋体" w:hAnsi="Times New Roman" w:hint="eastAsia"/>
                <w:color w:val="000000" w:themeColor="text1"/>
                <w:szCs w:val="21"/>
              </w:rPr>
              <w:t>mg/m</w:t>
            </w:r>
            <w:r w:rsidR="00812F57" w:rsidRPr="0068327C">
              <w:rPr>
                <w:rFonts w:ascii="Times New Roman" w:eastAsia="宋体" w:hAnsi="Times New Roman" w:hint="eastAsia"/>
                <w:color w:val="000000" w:themeColor="text1"/>
                <w:szCs w:val="21"/>
              </w:rPr>
              <w:t>³</w:t>
            </w:r>
            <w:r>
              <w:rPr>
                <w:rFonts w:ascii="Times New Roman" w:eastAsia="宋体" w:hAnsi="Times New Roman" w:hint="eastAsia"/>
                <w:color w:val="000000" w:themeColor="text1"/>
                <w:szCs w:val="21"/>
              </w:rPr>
              <w:t>。</w:t>
            </w:r>
          </w:p>
        </w:tc>
      </w:tr>
      <w:tr w:rsidR="0068327C" w:rsidRPr="0068327C" w14:paraId="2A20F7E4" w14:textId="77777777" w:rsidTr="009408EA">
        <w:trPr>
          <w:trHeight w:val="312"/>
          <w:jc w:val="center"/>
        </w:trPr>
        <w:tc>
          <w:tcPr>
            <w:tcW w:w="1271" w:type="dxa"/>
            <w:gridSpan w:val="2"/>
            <w:vMerge/>
            <w:vAlign w:val="center"/>
            <w:hideMark/>
          </w:tcPr>
          <w:p w14:paraId="575F7285" w14:textId="77777777" w:rsidR="009C2E44" w:rsidRPr="0068327C" w:rsidRDefault="009C2E44" w:rsidP="003D4A3E">
            <w:pPr>
              <w:jc w:val="center"/>
              <w:rPr>
                <w:rFonts w:ascii="Times New Roman" w:eastAsia="宋体" w:hAnsi="Times New Roman"/>
                <w:color w:val="000000" w:themeColor="text1"/>
                <w:szCs w:val="21"/>
              </w:rPr>
            </w:pPr>
          </w:p>
        </w:tc>
        <w:tc>
          <w:tcPr>
            <w:tcW w:w="2268" w:type="dxa"/>
            <w:gridSpan w:val="2"/>
            <w:vMerge/>
            <w:vAlign w:val="center"/>
            <w:hideMark/>
          </w:tcPr>
          <w:p w14:paraId="03B93349" w14:textId="77777777" w:rsidR="009C2E44" w:rsidRPr="0068327C" w:rsidRDefault="009C2E44" w:rsidP="003D4A3E">
            <w:pPr>
              <w:jc w:val="center"/>
              <w:rPr>
                <w:rFonts w:ascii="Times New Roman" w:eastAsia="宋体" w:hAnsi="Times New Roman"/>
                <w:color w:val="000000" w:themeColor="text1"/>
                <w:szCs w:val="21"/>
              </w:rPr>
            </w:pPr>
          </w:p>
        </w:tc>
        <w:tc>
          <w:tcPr>
            <w:tcW w:w="4253" w:type="dxa"/>
            <w:gridSpan w:val="2"/>
            <w:vMerge/>
            <w:vAlign w:val="center"/>
            <w:hideMark/>
          </w:tcPr>
          <w:p w14:paraId="72F11843" w14:textId="77777777" w:rsidR="009C2E44" w:rsidRPr="0068327C" w:rsidRDefault="009C2E44" w:rsidP="003D4A3E">
            <w:pPr>
              <w:jc w:val="left"/>
              <w:rPr>
                <w:rFonts w:ascii="Times New Roman" w:eastAsia="宋体" w:hAnsi="Times New Roman"/>
                <w:color w:val="000000" w:themeColor="text1"/>
                <w:szCs w:val="21"/>
              </w:rPr>
            </w:pPr>
          </w:p>
        </w:tc>
        <w:tc>
          <w:tcPr>
            <w:tcW w:w="1701" w:type="dxa"/>
            <w:vMerge/>
            <w:vAlign w:val="center"/>
            <w:hideMark/>
          </w:tcPr>
          <w:p w14:paraId="263CAAA4" w14:textId="77777777" w:rsidR="009C2E44" w:rsidRPr="0068327C" w:rsidRDefault="009C2E44" w:rsidP="003D4A3E">
            <w:pPr>
              <w:jc w:val="center"/>
              <w:rPr>
                <w:rFonts w:ascii="Times New Roman" w:eastAsia="宋体" w:hAnsi="Times New Roman"/>
                <w:color w:val="000000" w:themeColor="text1"/>
                <w:szCs w:val="21"/>
              </w:rPr>
            </w:pPr>
          </w:p>
        </w:tc>
        <w:tc>
          <w:tcPr>
            <w:tcW w:w="4455" w:type="dxa"/>
            <w:gridSpan w:val="2"/>
            <w:vMerge/>
            <w:vAlign w:val="center"/>
            <w:hideMark/>
          </w:tcPr>
          <w:p w14:paraId="006B296D" w14:textId="77777777" w:rsidR="009C2E44" w:rsidRPr="0068327C" w:rsidRDefault="009C2E44" w:rsidP="003D4A3E">
            <w:pPr>
              <w:rPr>
                <w:rFonts w:ascii="Times New Roman" w:eastAsia="宋体" w:hAnsi="Times New Roman"/>
                <w:color w:val="000000" w:themeColor="text1"/>
                <w:szCs w:val="21"/>
              </w:rPr>
            </w:pPr>
          </w:p>
        </w:tc>
      </w:tr>
      <w:tr w:rsidR="0068327C" w:rsidRPr="0068327C" w14:paraId="11C20761" w14:textId="77777777" w:rsidTr="009408EA">
        <w:trPr>
          <w:trHeight w:val="312"/>
          <w:jc w:val="center"/>
        </w:trPr>
        <w:tc>
          <w:tcPr>
            <w:tcW w:w="1271" w:type="dxa"/>
            <w:gridSpan w:val="2"/>
            <w:vMerge/>
            <w:vAlign w:val="center"/>
            <w:hideMark/>
          </w:tcPr>
          <w:p w14:paraId="4DD2AFA2" w14:textId="77777777" w:rsidR="009C2E44" w:rsidRPr="0068327C" w:rsidRDefault="009C2E44"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26A8BBF9" w14:textId="18573517" w:rsidR="009C2E44"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Merge w:val="restart"/>
            <w:vAlign w:val="center"/>
            <w:hideMark/>
          </w:tcPr>
          <w:p w14:paraId="324000A5" w14:textId="37237DFF" w:rsidR="009C2E44" w:rsidRPr="0068327C" w:rsidRDefault="009C2E44"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建议由《木材加工行业大气污染物排放标准》“表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大气污染物排放浓度限值”中“甲醛”排放浓度由</w:t>
            </w:r>
            <w:r w:rsidRPr="0068327C">
              <w:rPr>
                <w:rFonts w:ascii="Times New Roman" w:eastAsia="宋体" w:hAnsi="Times New Roman" w:hint="eastAsia"/>
                <w:color w:val="000000" w:themeColor="text1"/>
                <w:szCs w:val="21"/>
              </w:rPr>
              <w:t>4</w:t>
            </w:r>
            <w:r w:rsidR="00335D4E">
              <w:rPr>
                <w:rFonts w:ascii="Times New Roman" w:eastAsia="宋体" w:hAnsi="Times New Roman"/>
                <w:color w:val="000000" w:themeColor="text1"/>
                <w:szCs w:val="21"/>
              </w:rPr>
              <w:t xml:space="preserve"> </w:t>
            </w:r>
            <w:r w:rsidRPr="0068327C">
              <w:rPr>
                <w:rFonts w:ascii="Times New Roman" w:eastAsia="宋体" w:hAnsi="Times New Roman" w:hint="eastAsia"/>
                <w:color w:val="000000" w:themeColor="text1"/>
                <w:szCs w:val="21"/>
              </w:rPr>
              <w:t>mg/m</w:t>
            </w:r>
            <w:r w:rsidRPr="0068327C">
              <w:rPr>
                <w:rFonts w:ascii="Times New Roman" w:eastAsia="宋体" w:hAnsi="Times New Roman" w:hint="eastAsia"/>
                <w:color w:val="000000" w:themeColor="text1"/>
                <w:szCs w:val="21"/>
              </w:rPr>
              <w:t>³调整为</w:t>
            </w:r>
            <w:r w:rsidRPr="0068327C">
              <w:rPr>
                <w:rFonts w:ascii="Times New Roman" w:eastAsia="宋体" w:hAnsi="Times New Roman" w:hint="eastAsia"/>
                <w:color w:val="000000" w:themeColor="text1"/>
                <w:szCs w:val="21"/>
              </w:rPr>
              <w:t>5 mg/m</w:t>
            </w:r>
            <w:r w:rsidRPr="0068327C">
              <w:rPr>
                <w:rFonts w:ascii="Times New Roman" w:eastAsia="宋体" w:hAnsi="Times New Roman" w:hint="eastAsia"/>
                <w:color w:val="000000" w:themeColor="text1"/>
                <w:szCs w:val="21"/>
              </w:rPr>
              <w:t>³。</w:t>
            </w:r>
          </w:p>
        </w:tc>
        <w:tc>
          <w:tcPr>
            <w:tcW w:w="1701" w:type="dxa"/>
            <w:vMerge w:val="restart"/>
            <w:noWrap/>
            <w:vAlign w:val="center"/>
            <w:hideMark/>
          </w:tcPr>
          <w:p w14:paraId="5C6594D4" w14:textId="77777777" w:rsidR="009C2E44" w:rsidRPr="0068327C" w:rsidRDefault="009C2E44"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vMerge w:val="restart"/>
            <w:noWrap/>
            <w:vAlign w:val="center"/>
            <w:hideMark/>
          </w:tcPr>
          <w:p w14:paraId="70D0B88E" w14:textId="77777777" w:rsidR="00614E9D" w:rsidRDefault="00614E9D" w:rsidP="00614E9D">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0C0326EE" w14:textId="0312057F" w:rsidR="00F11B93" w:rsidRPr="00F11B93" w:rsidRDefault="00F11B93" w:rsidP="00F11B93">
            <w:pPr>
              <w:rPr>
                <w:rFonts w:ascii="Times New Roman" w:eastAsia="宋体" w:hAnsi="Times New Roman"/>
                <w:color w:val="000000" w:themeColor="text1"/>
                <w:szCs w:val="21"/>
              </w:rPr>
            </w:pPr>
            <w:r w:rsidRPr="00F11B93">
              <w:rPr>
                <w:rFonts w:ascii="Times New Roman" w:eastAsia="宋体" w:hAnsi="Times New Roman"/>
                <w:color w:val="000000" w:themeColor="text1"/>
                <w:szCs w:val="21"/>
              </w:rPr>
              <w:t>1.</w:t>
            </w:r>
            <w:r w:rsidR="00051827">
              <w:rPr>
                <w:rFonts w:ascii="Times New Roman" w:eastAsia="宋体" w:hAnsi="Times New Roman" w:hint="eastAsia"/>
                <w:color w:val="000000" w:themeColor="text1"/>
                <w:szCs w:val="21"/>
              </w:rPr>
              <w:t xml:space="preserve"> </w:t>
            </w:r>
            <w:r w:rsidR="00301BD8">
              <w:rPr>
                <w:rFonts w:ascii="Times New Roman" w:eastAsia="宋体" w:hAnsi="Times New Roman" w:hint="eastAsia"/>
                <w:color w:val="000000" w:themeColor="text1"/>
                <w:szCs w:val="21"/>
              </w:rPr>
              <w:t>本标准</w:t>
            </w:r>
            <w:r w:rsidR="00051827" w:rsidRPr="00046D46">
              <w:rPr>
                <w:rFonts w:ascii="Times New Roman" w:eastAsia="宋体" w:hAnsi="Times New Roman"/>
                <w:color w:val="000000" w:themeColor="text1"/>
                <w:szCs w:val="21"/>
              </w:rPr>
              <w:t>甲醛</w:t>
            </w:r>
            <w:r w:rsidR="00051827">
              <w:rPr>
                <w:rFonts w:ascii="Times New Roman" w:eastAsia="宋体" w:hAnsi="Times New Roman" w:hint="eastAsia"/>
                <w:color w:val="000000" w:themeColor="text1"/>
                <w:szCs w:val="21"/>
              </w:rPr>
              <w:t>有组织</w:t>
            </w:r>
            <w:r w:rsidR="00051827" w:rsidRPr="00046D46">
              <w:rPr>
                <w:rFonts w:ascii="Times New Roman" w:eastAsia="宋体" w:hAnsi="Times New Roman"/>
                <w:color w:val="000000" w:themeColor="text1"/>
                <w:szCs w:val="21"/>
              </w:rPr>
              <w:t>排放限值为</w:t>
            </w:r>
            <w:r w:rsidR="00051827">
              <w:rPr>
                <w:rFonts w:ascii="Times New Roman" w:eastAsia="宋体" w:hAnsi="Times New Roman"/>
                <w:color w:val="000000" w:themeColor="text1"/>
                <w:szCs w:val="21"/>
              </w:rPr>
              <w:t>4</w:t>
            </w:r>
            <w:r w:rsidR="00051827" w:rsidRPr="00046D46">
              <w:rPr>
                <w:rFonts w:ascii="Times New Roman" w:eastAsia="宋体" w:hAnsi="Times New Roman"/>
                <w:color w:val="000000" w:themeColor="text1"/>
                <w:szCs w:val="21"/>
              </w:rPr>
              <w:t xml:space="preserve"> mg/m³</w:t>
            </w:r>
            <w:r w:rsidR="00051827" w:rsidRPr="00046D46">
              <w:rPr>
                <w:rFonts w:ascii="Times New Roman" w:eastAsia="宋体" w:hAnsi="Times New Roman"/>
                <w:color w:val="000000" w:themeColor="text1"/>
                <w:szCs w:val="21"/>
              </w:rPr>
              <w:t>，</w:t>
            </w:r>
            <w:r w:rsidRPr="00F11B93">
              <w:rPr>
                <w:rFonts w:ascii="Times New Roman" w:eastAsia="宋体" w:hAnsi="Times New Roman"/>
                <w:color w:val="000000" w:themeColor="text1"/>
                <w:szCs w:val="21"/>
              </w:rPr>
              <w:t>现场检测的</w:t>
            </w:r>
            <w:r w:rsidRPr="00F11B93">
              <w:rPr>
                <w:rFonts w:ascii="Times New Roman" w:eastAsia="宋体" w:hAnsi="Times New Roman"/>
                <w:color w:val="000000" w:themeColor="text1"/>
                <w:szCs w:val="21"/>
              </w:rPr>
              <w:t>15</w:t>
            </w:r>
            <w:r w:rsidRPr="00F11B93">
              <w:rPr>
                <w:rFonts w:ascii="Times New Roman" w:eastAsia="宋体" w:hAnsi="Times New Roman"/>
                <w:color w:val="000000" w:themeColor="text1"/>
                <w:szCs w:val="21"/>
              </w:rPr>
              <w:t>家企业，甲醛有组织排放浓度在</w:t>
            </w:r>
            <w:r w:rsidRPr="00F11B93">
              <w:rPr>
                <w:rFonts w:ascii="Times New Roman" w:eastAsia="宋体" w:hAnsi="Times New Roman"/>
                <w:color w:val="000000" w:themeColor="text1"/>
                <w:szCs w:val="21"/>
              </w:rPr>
              <w:lastRenderedPageBreak/>
              <w:t>0.07~0.35mg/m³</w:t>
            </w:r>
            <w:r w:rsidRPr="00F11B93">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F11B93">
              <w:rPr>
                <w:rFonts w:ascii="Times New Roman" w:eastAsia="宋体" w:hAnsi="Times New Roman"/>
                <w:color w:val="000000" w:themeColor="text1"/>
                <w:szCs w:val="21"/>
              </w:rPr>
              <w:t>企业，甲醛有组织排放浓度在</w:t>
            </w:r>
            <w:r w:rsidRPr="00F11B93">
              <w:rPr>
                <w:rFonts w:ascii="Times New Roman" w:eastAsia="宋体" w:hAnsi="Times New Roman"/>
                <w:color w:val="000000" w:themeColor="text1"/>
                <w:szCs w:val="21"/>
              </w:rPr>
              <w:t>0.066~16.5mg/m³</w:t>
            </w:r>
            <w:r w:rsidRPr="00F11B93">
              <w:rPr>
                <w:rFonts w:ascii="Times New Roman" w:eastAsia="宋体" w:hAnsi="Times New Roman"/>
                <w:color w:val="000000" w:themeColor="text1"/>
                <w:szCs w:val="21"/>
              </w:rPr>
              <w:t>之间，</w:t>
            </w:r>
            <w:r w:rsidR="00051827" w:rsidRPr="00F11B93">
              <w:rPr>
                <w:rFonts w:ascii="Times New Roman" w:eastAsia="宋体" w:hAnsi="Times New Roman"/>
                <w:color w:val="000000" w:themeColor="text1"/>
                <w:szCs w:val="21"/>
              </w:rPr>
              <w:t xml:space="preserve"> </w:t>
            </w:r>
            <w:r w:rsidRPr="00F11B93">
              <w:rPr>
                <w:rFonts w:ascii="Times New Roman" w:eastAsia="宋体" w:hAnsi="Times New Roman"/>
                <w:color w:val="000000" w:themeColor="text1"/>
                <w:szCs w:val="21"/>
              </w:rPr>
              <w:t>6</w:t>
            </w:r>
            <w:r w:rsidR="00EA38C5">
              <w:rPr>
                <w:rFonts w:ascii="Times New Roman" w:eastAsia="宋体" w:hAnsi="Times New Roman"/>
                <w:color w:val="000000" w:themeColor="text1"/>
                <w:szCs w:val="21"/>
              </w:rPr>
              <w:t>0</w:t>
            </w:r>
            <w:r w:rsidRPr="00F11B93">
              <w:rPr>
                <w:rFonts w:ascii="Times New Roman" w:eastAsia="宋体" w:hAnsi="Times New Roman"/>
                <w:color w:val="000000" w:themeColor="text1"/>
                <w:szCs w:val="21"/>
              </w:rPr>
              <w:t>%</w:t>
            </w:r>
            <w:r>
              <w:rPr>
                <w:rFonts w:ascii="Times New Roman" w:eastAsia="宋体" w:hAnsi="Times New Roman" w:hint="eastAsia"/>
                <w:color w:val="000000" w:themeColor="text1"/>
                <w:szCs w:val="21"/>
              </w:rPr>
              <w:t>的</w:t>
            </w:r>
            <w:r w:rsidRPr="00F11B93">
              <w:rPr>
                <w:rFonts w:ascii="Times New Roman" w:eastAsia="宋体" w:hAnsi="Times New Roman"/>
                <w:color w:val="000000" w:themeColor="text1"/>
                <w:szCs w:val="21"/>
              </w:rPr>
              <w:t>企业能达标。</w:t>
            </w:r>
          </w:p>
          <w:p w14:paraId="448D6E11" w14:textId="2A437276" w:rsidR="00F11B93" w:rsidRPr="00F11B93" w:rsidRDefault="00046D46" w:rsidP="00F11B93">
            <w:pP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F11B93" w:rsidRPr="00F11B93">
              <w:rPr>
                <w:rFonts w:ascii="Times New Roman" w:eastAsia="宋体" w:hAnsi="Times New Roman"/>
                <w:color w:val="000000" w:themeColor="text1"/>
                <w:szCs w:val="21"/>
              </w:rPr>
              <w:t>.</w:t>
            </w:r>
            <w:r w:rsidR="00F11B93" w:rsidRPr="00F11B93">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甲醛作为有毒有害物质，长期吸入可降低机体的呼吸功能、神经系统的信息整合功能和影响机体的免疫应答，对心血管系统、内分泌系统、消化系统、生殖系统、肾也具有毒性作用。</w:t>
            </w:r>
          </w:p>
          <w:p w14:paraId="400B6F85" w14:textId="1A3EF780" w:rsidR="009C2E44" w:rsidRPr="00350B5A" w:rsidRDefault="00046D46" w:rsidP="00F11B93">
            <w:pP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F11B93" w:rsidRPr="00F11B93">
              <w:rPr>
                <w:rFonts w:ascii="Times New Roman" w:eastAsia="宋体" w:hAnsi="Times New Roman"/>
                <w:color w:val="000000" w:themeColor="text1"/>
                <w:szCs w:val="21"/>
              </w:rPr>
              <w:t xml:space="preserve">. </w:t>
            </w:r>
            <w:r w:rsidRPr="00046D46">
              <w:rPr>
                <w:rFonts w:ascii="Times New Roman" w:eastAsia="宋体" w:hAnsi="Times New Roman" w:hint="eastAsia"/>
                <w:color w:val="000000" w:themeColor="text1"/>
                <w:szCs w:val="21"/>
              </w:rPr>
              <w:t>江苏省地方标准应不低于国家标准、江苏省大气污染</w:t>
            </w:r>
            <w:proofErr w:type="gramStart"/>
            <w:r w:rsidRPr="00046D46">
              <w:rPr>
                <w:rFonts w:ascii="Times New Roman" w:eastAsia="宋体" w:hAnsi="Times New Roman" w:hint="eastAsia"/>
                <w:color w:val="000000" w:themeColor="text1"/>
                <w:szCs w:val="21"/>
              </w:rPr>
              <w:t>物综合</w:t>
            </w:r>
            <w:proofErr w:type="gramEnd"/>
            <w:r w:rsidRPr="00046D46">
              <w:rPr>
                <w:rFonts w:ascii="Times New Roman" w:eastAsia="宋体" w:hAnsi="Times New Roman" w:hint="eastAsia"/>
                <w:color w:val="000000" w:themeColor="text1"/>
                <w:szCs w:val="21"/>
              </w:rPr>
              <w:t>排放标准和其他省市的地方标准，</w:t>
            </w:r>
            <w:r w:rsidR="00F11B93" w:rsidRPr="00F11B93">
              <w:rPr>
                <w:rFonts w:ascii="Times New Roman" w:eastAsia="宋体" w:hAnsi="Times New Roman"/>
                <w:color w:val="000000" w:themeColor="text1"/>
                <w:szCs w:val="21"/>
              </w:rPr>
              <w:t>且江苏省作为经济发达和重点排放监控区域，对大气污染物排放要求高，因此，</w:t>
            </w:r>
            <w:r w:rsidR="00301BD8">
              <w:rPr>
                <w:rFonts w:ascii="Times New Roman" w:eastAsia="宋体" w:hAnsi="Times New Roman"/>
                <w:color w:val="000000" w:themeColor="text1"/>
                <w:szCs w:val="21"/>
              </w:rPr>
              <w:t>本标准</w:t>
            </w:r>
            <w:r w:rsidR="002A2E05">
              <w:rPr>
                <w:rFonts w:ascii="Times New Roman" w:eastAsia="宋体" w:hAnsi="Times New Roman" w:hint="eastAsia"/>
                <w:color w:val="000000" w:themeColor="text1"/>
                <w:szCs w:val="21"/>
              </w:rPr>
              <w:t>甲醛</w:t>
            </w:r>
            <w:r w:rsidR="00F11B93" w:rsidRPr="00F11B93">
              <w:rPr>
                <w:rFonts w:ascii="Times New Roman" w:eastAsia="宋体" w:hAnsi="Times New Roman"/>
                <w:color w:val="000000" w:themeColor="text1"/>
                <w:szCs w:val="21"/>
              </w:rPr>
              <w:t>排放限值制定合理。</w:t>
            </w:r>
          </w:p>
        </w:tc>
      </w:tr>
      <w:tr w:rsidR="0068327C" w:rsidRPr="0068327C" w14:paraId="2C3A0660" w14:textId="77777777" w:rsidTr="009408EA">
        <w:trPr>
          <w:trHeight w:val="312"/>
          <w:jc w:val="center"/>
        </w:trPr>
        <w:tc>
          <w:tcPr>
            <w:tcW w:w="1271" w:type="dxa"/>
            <w:gridSpan w:val="2"/>
            <w:vMerge/>
            <w:vAlign w:val="center"/>
            <w:hideMark/>
          </w:tcPr>
          <w:p w14:paraId="5BA1C158" w14:textId="77777777" w:rsidR="009C2E44" w:rsidRPr="0068327C" w:rsidRDefault="009C2E44" w:rsidP="003D4A3E">
            <w:pPr>
              <w:jc w:val="center"/>
              <w:rPr>
                <w:rFonts w:ascii="Times New Roman" w:eastAsia="宋体" w:hAnsi="Times New Roman"/>
                <w:color w:val="000000" w:themeColor="text1"/>
                <w:szCs w:val="21"/>
              </w:rPr>
            </w:pPr>
          </w:p>
        </w:tc>
        <w:tc>
          <w:tcPr>
            <w:tcW w:w="2268" w:type="dxa"/>
            <w:gridSpan w:val="2"/>
            <w:vMerge/>
            <w:vAlign w:val="center"/>
            <w:hideMark/>
          </w:tcPr>
          <w:p w14:paraId="67833425" w14:textId="77777777" w:rsidR="009C2E44" w:rsidRPr="0068327C" w:rsidRDefault="009C2E44" w:rsidP="003D4A3E">
            <w:pPr>
              <w:jc w:val="center"/>
              <w:rPr>
                <w:rFonts w:ascii="Times New Roman" w:eastAsia="宋体" w:hAnsi="Times New Roman"/>
                <w:color w:val="000000" w:themeColor="text1"/>
                <w:szCs w:val="21"/>
              </w:rPr>
            </w:pPr>
          </w:p>
        </w:tc>
        <w:tc>
          <w:tcPr>
            <w:tcW w:w="4253" w:type="dxa"/>
            <w:gridSpan w:val="2"/>
            <w:vMerge/>
            <w:vAlign w:val="center"/>
            <w:hideMark/>
          </w:tcPr>
          <w:p w14:paraId="2F744DDA" w14:textId="77777777" w:rsidR="009C2E44" w:rsidRPr="0068327C" w:rsidRDefault="009C2E44" w:rsidP="003D4A3E">
            <w:pPr>
              <w:jc w:val="left"/>
              <w:rPr>
                <w:rFonts w:ascii="Times New Roman" w:eastAsia="宋体" w:hAnsi="Times New Roman"/>
                <w:color w:val="000000" w:themeColor="text1"/>
                <w:szCs w:val="21"/>
              </w:rPr>
            </w:pPr>
          </w:p>
        </w:tc>
        <w:tc>
          <w:tcPr>
            <w:tcW w:w="1701" w:type="dxa"/>
            <w:vMerge/>
            <w:vAlign w:val="center"/>
            <w:hideMark/>
          </w:tcPr>
          <w:p w14:paraId="1BDB78F1" w14:textId="77777777" w:rsidR="009C2E44" w:rsidRPr="0068327C" w:rsidRDefault="009C2E44" w:rsidP="003D4A3E">
            <w:pPr>
              <w:jc w:val="center"/>
              <w:rPr>
                <w:rFonts w:ascii="Times New Roman" w:eastAsia="宋体" w:hAnsi="Times New Roman"/>
                <w:color w:val="000000" w:themeColor="text1"/>
                <w:szCs w:val="21"/>
              </w:rPr>
            </w:pPr>
          </w:p>
        </w:tc>
        <w:tc>
          <w:tcPr>
            <w:tcW w:w="4455" w:type="dxa"/>
            <w:gridSpan w:val="2"/>
            <w:vMerge/>
            <w:vAlign w:val="center"/>
            <w:hideMark/>
          </w:tcPr>
          <w:p w14:paraId="4DBB79BC" w14:textId="77777777" w:rsidR="009C2E44" w:rsidRPr="0068327C" w:rsidRDefault="009C2E44" w:rsidP="003D4A3E">
            <w:pPr>
              <w:rPr>
                <w:rFonts w:ascii="Times New Roman" w:eastAsia="宋体" w:hAnsi="Times New Roman"/>
                <w:color w:val="000000" w:themeColor="text1"/>
                <w:szCs w:val="21"/>
              </w:rPr>
            </w:pPr>
          </w:p>
        </w:tc>
      </w:tr>
      <w:tr w:rsidR="0068327C" w:rsidRPr="0068327C" w14:paraId="14E095D6" w14:textId="77777777" w:rsidTr="009408EA">
        <w:trPr>
          <w:trHeight w:val="312"/>
          <w:jc w:val="center"/>
        </w:trPr>
        <w:tc>
          <w:tcPr>
            <w:tcW w:w="1271" w:type="dxa"/>
            <w:gridSpan w:val="2"/>
            <w:vMerge/>
            <w:vAlign w:val="center"/>
            <w:hideMark/>
          </w:tcPr>
          <w:p w14:paraId="49136BFD" w14:textId="77777777" w:rsidR="009C2E44" w:rsidRPr="0068327C" w:rsidRDefault="009C2E44" w:rsidP="003D4A3E">
            <w:pPr>
              <w:jc w:val="center"/>
              <w:rPr>
                <w:rFonts w:ascii="Times New Roman" w:eastAsia="宋体" w:hAnsi="Times New Roman"/>
                <w:color w:val="000000" w:themeColor="text1"/>
                <w:szCs w:val="21"/>
              </w:rPr>
            </w:pPr>
          </w:p>
        </w:tc>
        <w:tc>
          <w:tcPr>
            <w:tcW w:w="2268" w:type="dxa"/>
            <w:gridSpan w:val="2"/>
            <w:vMerge w:val="restart"/>
            <w:noWrap/>
            <w:vAlign w:val="center"/>
            <w:hideMark/>
          </w:tcPr>
          <w:p w14:paraId="09229DF5" w14:textId="3C2B432D" w:rsidR="009C2E44"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P5</w:t>
            </w:r>
          </w:p>
        </w:tc>
        <w:tc>
          <w:tcPr>
            <w:tcW w:w="4253" w:type="dxa"/>
            <w:gridSpan w:val="2"/>
            <w:vMerge w:val="restart"/>
            <w:vAlign w:val="center"/>
            <w:hideMark/>
          </w:tcPr>
          <w:p w14:paraId="101279B4" w14:textId="77777777" w:rsidR="009C2E44" w:rsidRPr="0068327C" w:rsidRDefault="009C2E44" w:rsidP="003D4A3E">
            <w:pPr>
              <w:jc w:val="left"/>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建议“表</w:t>
            </w:r>
            <w:r w:rsidRPr="0068327C">
              <w:rPr>
                <w:rFonts w:ascii="Times New Roman" w:eastAsia="宋体" w:hAnsi="Times New Roman" w:hint="eastAsia"/>
                <w:color w:val="000000" w:themeColor="text1"/>
                <w:szCs w:val="21"/>
              </w:rPr>
              <w:t>2</w:t>
            </w:r>
            <w:r w:rsidRPr="0068327C">
              <w:rPr>
                <w:rFonts w:ascii="Times New Roman" w:eastAsia="宋体" w:hAnsi="Times New Roman" w:hint="eastAsia"/>
                <w:color w:val="000000" w:themeColor="text1"/>
                <w:szCs w:val="21"/>
              </w:rPr>
              <w:t>厂区内大气污染物无组织排放限值”和“表</w:t>
            </w:r>
            <w:r w:rsidRPr="0068327C">
              <w:rPr>
                <w:rFonts w:ascii="Times New Roman" w:eastAsia="宋体" w:hAnsi="Times New Roman" w:hint="eastAsia"/>
                <w:color w:val="000000" w:themeColor="text1"/>
                <w:szCs w:val="21"/>
              </w:rPr>
              <w:t>3</w:t>
            </w:r>
            <w:r w:rsidRPr="0068327C">
              <w:rPr>
                <w:rFonts w:ascii="Times New Roman" w:eastAsia="宋体" w:hAnsi="Times New Roman" w:hint="eastAsia"/>
                <w:color w:val="000000" w:themeColor="text1"/>
                <w:szCs w:val="21"/>
              </w:rPr>
              <w:t>大气污染物无组织排放限值”项目补全颗粒物、非甲烷总烃、酚类化合物、甲醛、苯系物的排放浓度。</w:t>
            </w:r>
          </w:p>
        </w:tc>
        <w:tc>
          <w:tcPr>
            <w:tcW w:w="1701" w:type="dxa"/>
            <w:vMerge w:val="restart"/>
            <w:noWrap/>
            <w:vAlign w:val="center"/>
            <w:hideMark/>
          </w:tcPr>
          <w:p w14:paraId="2FD39C9F" w14:textId="712DF4BD" w:rsidR="009C2E44" w:rsidRPr="0068327C" w:rsidRDefault="004A67A5" w:rsidP="003D4A3E">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部分</w:t>
            </w:r>
            <w:r w:rsidR="009C2E44" w:rsidRPr="0068327C">
              <w:rPr>
                <w:rFonts w:ascii="Times New Roman" w:eastAsia="宋体" w:hAnsi="Times New Roman" w:hint="eastAsia"/>
                <w:color w:val="000000" w:themeColor="text1"/>
                <w:szCs w:val="21"/>
              </w:rPr>
              <w:t>采纳</w:t>
            </w:r>
          </w:p>
        </w:tc>
        <w:tc>
          <w:tcPr>
            <w:tcW w:w="4455" w:type="dxa"/>
            <w:gridSpan w:val="2"/>
            <w:vMerge w:val="restart"/>
            <w:noWrap/>
            <w:vAlign w:val="center"/>
            <w:hideMark/>
          </w:tcPr>
          <w:p w14:paraId="5080CE05" w14:textId="14C0D46C" w:rsidR="004A67A5" w:rsidRDefault="004A67A5"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采纳部分</w:t>
            </w:r>
            <w:r w:rsidR="00183355">
              <w:rPr>
                <w:rFonts w:ascii="Times New Roman" w:eastAsia="宋体" w:hAnsi="Times New Roman" w:hint="eastAsia"/>
                <w:color w:val="000000" w:themeColor="text1"/>
                <w:szCs w:val="21"/>
              </w:rPr>
              <w:t>：</w:t>
            </w:r>
            <w:r w:rsidR="00301BD8">
              <w:rPr>
                <w:rFonts w:ascii="Times New Roman" w:eastAsia="宋体" w:hAnsi="Times New Roman" w:hint="eastAsia"/>
                <w:color w:val="000000" w:themeColor="text1"/>
                <w:szCs w:val="21"/>
              </w:rPr>
              <w:t>本标准</w:t>
            </w:r>
            <w:r w:rsidR="00853197" w:rsidRPr="00853197">
              <w:rPr>
                <w:rFonts w:ascii="Times New Roman" w:eastAsia="宋体" w:hAnsi="Times New Roman" w:hint="eastAsia"/>
                <w:color w:val="000000" w:themeColor="text1"/>
                <w:szCs w:val="21"/>
              </w:rPr>
              <w:t>表</w:t>
            </w:r>
            <w:r w:rsidR="00853197" w:rsidRPr="00853197">
              <w:rPr>
                <w:rFonts w:ascii="Times New Roman" w:eastAsia="宋体" w:hAnsi="Times New Roman"/>
                <w:color w:val="000000" w:themeColor="text1"/>
                <w:szCs w:val="21"/>
              </w:rPr>
              <w:t xml:space="preserve">4 </w:t>
            </w:r>
            <w:r w:rsidR="00853197" w:rsidRPr="00853197">
              <w:rPr>
                <w:rFonts w:ascii="Times New Roman" w:eastAsia="宋体" w:hAnsi="Times New Roman"/>
                <w:color w:val="000000" w:themeColor="text1"/>
                <w:szCs w:val="21"/>
              </w:rPr>
              <w:t>大气污染物无组织排放限值</w:t>
            </w:r>
            <w:r w:rsidRPr="004A67A5">
              <w:rPr>
                <w:rFonts w:ascii="Times New Roman" w:eastAsia="宋体" w:hAnsi="Times New Roman" w:hint="eastAsia"/>
                <w:color w:val="000000" w:themeColor="text1"/>
                <w:szCs w:val="21"/>
              </w:rPr>
              <w:t>和</w:t>
            </w:r>
            <w:r w:rsidR="00421B44" w:rsidRPr="00421B44">
              <w:rPr>
                <w:rFonts w:ascii="Times New Roman" w:eastAsia="宋体" w:hAnsi="Times New Roman" w:hint="eastAsia"/>
                <w:color w:val="000000" w:themeColor="text1"/>
                <w:szCs w:val="21"/>
              </w:rPr>
              <w:t>表</w:t>
            </w:r>
            <w:r w:rsidR="00421B44" w:rsidRPr="00421B44">
              <w:rPr>
                <w:rFonts w:ascii="Times New Roman" w:eastAsia="宋体" w:hAnsi="Times New Roman"/>
                <w:color w:val="000000" w:themeColor="text1"/>
                <w:szCs w:val="21"/>
              </w:rPr>
              <w:t xml:space="preserve">5 </w:t>
            </w:r>
            <w:r w:rsidR="00421B44" w:rsidRPr="00421B44">
              <w:rPr>
                <w:rFonts w:ascii="Times New Roman" w:eastAsia="宋体" w:hAnsi="Times New Roman"/>
                <w:color w:val="000000" w:themeColor="text1"/>
                <w:szCs w:val="21"/>
              </w:rPr>
              <w:t>大气污染物浓度测定方法标准</w:t>
            </w:r>
            <w:r w:rsidRPr="004A67A5">
              <w:rPr>
                <w:rFonts w:ascii="Times New Roman" w:eastAsia="宋体" w:hAnsi="Times New Roman" w:hint="eastAsia"/>
                <w:color w:val="000000" w:themeColor="text1"/>
                <w:szCs w:val="21"/>
              </w:rPr>
              <w:t>中规定了甲醛和非甲烷总烃无组织排放限值</w:t>
            </w:r>
            <w:r>
              <w:rPr>
                <w:rFonts w:ascii="Times New Roman" w:eastAsia="宋体" w:hAnsi="Times New Roman" w:hint="eastAsia"/>
                <w:color w:val="000000" w:themeColor="text1"/>
                <w:szCs w:val="21"/>
              </w:rPr>
              <w:t>。</w:t>
            </w:r>
          </w:p>
          <w:p w14:paraId="76C6B80A" w14:textId="2E115515" w:rsidR="004A67A5" w:rsidRDefault="004A67A5" w:rsidP="003D4A3E">
            <w:pPr>
              <w:rPr>
                <w:rFonts w:ascii="Times New Roman" w:eastAsia="宋体" w:hAnsi="Times New Roman"/>
                <w:color w:val="000000" w:themeColor="text1"/>
                <w:szCs w:val="21"/>
              </w:rPr>
            </w:pPr>
            <w:r w:rsidRPr="004A67A5">
              <w:rPr>
                <w:rFonts w:ascii="Times New Roman" w:eastAsia="宋体" w:hAnsi="Times New Roman" w:hint="eastAsia"/>
                <w:color w:val="000000" w:themeColor="text1"/>
                <w:szCs w:val="21"/>
              </w:rPr>
              <w:t>原因</w:t>
            </w:r>
            <w:r>
              <w:rPr>
                <w:rFonts w:ascii="Times New Roman" w:eastAsia="宋体" w:hAnsi="Times New Roman" w:hint="eastAsia"/>
                <w:color w:val="000000" w:themeColor="text1"/>
                <w:szCs w:val="21"/>
              </w:rPr>
              <w:t>：</w:t>
            </w:r>
            <w:r w:rsidRPr="004A67A5">
              <w:rPr>
                <w:rFonts w:ascii="Times New Roman" w:eastAsia="宋体" w:hAnsi="Times New Roman" w:hint="eastAsia"/>
                <w:color w:val="000000" w:themeColor="text1"/>
                <w:szCs w:val="21"/>
              </w:rPr>
              <w:t>甲醛作为木材加工行业特征污染物，产生量大，危害强，需要对其无组织排放进行控制。</w:t>
            </w:r>
            <w:r>
              <w:rPr>
                <w:rFonts w:ascii="Times New Roman" w:eastAsia="宋体" w:hAnsi="Times New Roman" w:hint="eastAsia"/>
                <w:color w:val="000000" w:themeColor="text1"/>
                <w:szCs w:val="21"/>
              </w:rPr>
              <w:t>非甲烷总烃作为综合控制指标</w:t>
            </w:r>
            <w:r w:rsidR="008526C4">
              <w:rPr>
                <w:rFonts w:ascii="Times New Roman" w:eastAsia="宋体" w:hAnsi="Times New Roman" w:hint="eastAsia"/>
                <w:color w:val="000000" w:themeColor="text1"/>
                <w:szCs w:val="21"/>
              </w:rPr>
              <w:t>不可或缺</w:t>
            </w:r>
            <w:r>
              <w:rPr>
                <w:rFonts w:ascii="Times New Roman" w:eastAsia="宋体" w:hAnsi="Times New Roman" w:hint="eastAsia"/>
                <w:color w:val="000000" w:themeColor="text1"/>
                <w:szCs w:val="21"/>
              </w:rPr>
              <w:t>。</w:t>
            </w:r>
          </w:p>
          <w:p w14:paraId="2A48A472" w14:textId="77777777" w:rsidR="008526C4" w:rsidRDefault="004A67A5"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不采纳部分：</w:t>
            </w:r>
            <w:r w:rsidR="008526C4">
              <w:rPr>
                <w:rFonts w:ascii="Times New Roman" w:eastAsia="宋体" w:hAnsi="Times New Roman" w:hint="eastAsia"/>
                <w:color w:val="000000" w:themeColor="text1"/>
                <w:szCs w:val="21"/>
              </w:rPr>
              <w:t>未将</w:t>
            </w:r>
            <w:r w:rsidR="002A2E05" w:rsidRPr="004A67A5">
              <w:rPr>
                <w:rFonts w:ascii="Times New Roman" w:eastAsia="宋体" w:hAnsi="Times New Roman" w:hint="eastAsia"/>
                <w:color w:val="000000" w:themeColor="text1"/>
                <w:szCs w:val="21"/>
              </w:rPr>
              <w:t>酚类化合物</w:t>
            </w:r>
            <w:r w:rsidR="008526C4">
              <w:rPr>
                <w:rFonts w:ascii="Times New Roman" w:eastAsia="宋体" w:hAnsi="Times New Roman" w:hint="eastAsia"/>
                <w:color w:val="000000" w:themeColor="text1"/>
                <w:szCs w:val="21"/>
              </w:rPr>
              <w:t>、</w:t>
            </w:r>
            <w:r w:rsidR="002A2E05" w:rsidRPr="004A67A5">
              <w:rPr>
                <w:rFonts w:ascii="Times New Roman" w:eastAsia="宋体" w:hAnsi="Times New Roman" w:hint="eastAsia"/>
                <w:color w:val="000000" w:themeColor="text1"/>
                <w:szCs w:val="21"/>
              </w:rPr>
              <w:t>苯系物</w:t>
            </w:r>
            <w:r w:rsidR="008526C4">
              <w:rPr>
                <w:rFonts w:ascii="Times New Roman" w:eastAsia="宋体" w:hAnsi="Times New Roman" w:hint="eastAsia"/>
                <w:color w:val="000000" w:themeColor="text1"/>
                <w:szCs w:val="21"/>
              </w:rPr>
              <w:t>和颗粒物纳入无组织排放控制指标。</w:t>
            </w:r>
          </w:p>
          <w:p w14:paraId="642C5C5F" w14:textId="407BF627" w:rsidR="002A2E05" w:rsidRPr="004A67A5" w:rsidRDefault="008526C4" w:rsidP="003D4A3E">
            <w:pPr>
              <w:rPr>
                <w:rFonts w:ascii="Times New Roman" w:eastAsia="宋体" w:hAnsi="Times New Roman"/>
                <w:color w:val="FF0000"/>
                <w:szCs w:val="21"/>
              </w:rPr>
            </w:pPr>
            <w:r>
              <w:rPr>
                <w:rFonts w:ascii="Times New Roman" w:eastAsia="宋体" w:hAnsi="Times New Roman" w:hint="eastAsia"/>
                <w:color w:val="000000" w:themeColor="text1"/>
                <w:szCs w:val="21"/>
              </w:rPr>
              <w:t>原因：</w:t>
            </w:r>
            <w:r w:rsidRPr="008526C4">
              <w:rPr>
                <w:rFonts w:ascii="Times New Roman" w:eastAsia="宋体" w:hAnsi="Times New Roman" w:hint="eastAsia"/>
                <w:color w:val="000000" w:themeColor="text1"/>
                <w:szCs w:val="21"/>
              </w:rPr>
              <w:t>酚类化合物</w:t>
            </w:r>
            <w:r>
              <w:rPr>
                <w:rFonts w:ascii="Times New Roman" w:eastAsia="宋体" w:hAnsi="Times New Roman" w:hint="eastAsia"/>
                <w:color w:val="000000" w:themeColor="text1"/>
                <w:szCs w:val="21"/>
              </w:rPr>
              <w:t>和</w:t>
            </w:r>
            <w:r w:rsidRPr="008526C4">
              <w:rPr>
                <w:rFonts w:ascii="Times New Roman" w:eastAsia="宋体" w:hAnsi="Times New Roman" w:hint="eastAsia"/>
                <w:color w:val="000000" w:themeColor="text1"/>
                <w:szCs w:val="21"/>
              </w:rPr>
              <w:t>苯系物</w:t>
            </w:r>
            <w:r w:rsidR="002A2E05" w:rsidRPr="004A67A5">
              <w:rPr>
                <w:rFonts w:ascii="Times New Roman" w:eastAsia="宋体" w:hAnsi="Times New Roman" w:hint="eastAsia"/>
                <w:color w:val="000000" w:themeColor="text1"/>
                <w:szCs w:val="21"/>
              </w:rPr>
              <w:t>在木材加工行业中使用量小，排放少，</w:t>
            </w:r>
            <w:r w:rsidR="004A67A5" w:rsidRPr="004A67A5">
              <w:rPr>
                <w:rFonts w:ascii="Times New Roman" w:eastAsia="宋体" w:hAnsi="Times New Roman" w:hint="eastAsia"/>
                <w:color w:val="000000" w:themeColor="text1"/>
                <w:szCs w:val="21"/>
              </w:rPr>
              <w:t>因此通过非甲烷总烃进行控制，</w:t>
            </w:r>
            <w:r w:rsidR="002A2E05" w:rsidRPr="004A67A5">
              <w:rPr>
                <w:rFonts w:ascii="Times New Roman" w:eastAsia="宋体" w:hAnsi="Times New Roman" w:hint="eastAsia"/>
                <w:color w:val="000000" w:themeColor="text1"/>
                <w:szCs w:val="21"/>
              </w:rPr>
              <w:t>颗粒物在企业边界监控要求中不做出要求，故不列入无组织排放控制要求。</w:t>
            </w:r>
          </w:p>
        </w:tc>
      </w:tr>
      <w:tr w:rsidR="0068327C" w:rsidRPr="0068327C" w14:paraId="117E0B32" w14:textId="77777777" w:rsidTr="009408EA">
        <w:trPr>
          <w:trHeight w:val="312"/>
          <w:jc w:val="center"/>
        </w:trPr>
        <w:tc>
          <w:tcPr>
            <w:tcW w:w="1271" w:type="dxa"/>
            <w:gridSpan w:val="2"/>
            <w:vMerge/>
            <w:vAlign w:val="center"/>
          </w:tcPr>
          <w:p w14:paraId="06E0E6BF" w14:textId="77777777" w:rsidR="009C2E44" w:rsidRPr="0068327C" w:rsidRDefault="009C2E44" w:rsidP="003D4A3E">
            <w:pPr>
              <w:jc w:val="center"/>
              <w:rPr>
                <w:rFonts w:ascii="Times New Roman" w:eastAsia="宋体" w:hAnsi="Times New Roman"/>
                <w:color w:val="000000" w:themeColor="text1"/>
                <w:szCs w:val="21"/>
              </w:rPr>
            </w:pPr>
          </w:p>
        </w:tc>
        <w:tc>
          <w:tcPr>
            <w:tcW w:w="2268" w:type="dxa"/>
            <w:gridSpan w:val="2"/>
            <w:vMerge/>
            <w:noWrap/>
            <w:vAlign w:val="center"/>
          </w:tcPr>
          <w:p w14:paraId="7D00E31B" w14:textId="77777777" w:rsidR="009C2E44" w:rsidRPr="0068327C" w:rsidRDefault="009C2E44" w:rsidP="003D4A3E">
            <w:pPr>
              <w:jc w:val="center"/>
              <w:rPr>
                <w:rFonts w:ascii="Times New Roman" w:eastAsia="宋体" w:hAnsi="Times New Roman"/>
                <w:color w:val="000000" w:themeColor="text1"/>
                <w:szCs w:val="21"/>
              </w:rPr>
            </w:pPr>
          </w:p>
        </w:tc>
        <w:tc>
          <w:tcPr>
            <w:tcW w:w="4253" w:type="dxa"/>
            <w:gridSpan w:val="2"/>
            <w:vMerge/>
            <w:vAlign w:val="center"/>
          </w:tcPr>
          <w:p w14:paraId="26158C14" w14:textId="77777777" w:rsidR="009C2E44" w:rsidRPr="0068327C" w:rsidRDefault="009C2E44" w:rsidP="003D4A3E">
            <w:pPr>
              <w:jc w:val="left"/>
              <w:rPr>
                <w:rFonts w:ascii="Times New Roman" w:eastAsia="宋体" w:hAnsi="Times New Roman"/>
                <w:color w:val="000000" w:themeColor="text1"/>
                <w:szCs w:val="21"/>
              </w:rPr>
            </w:pPr>
          </w:p>
        </w:tc>
        <w:tc>
          <w:tcPr>
            <w:tcW w:w="1701" w:type="dxa"/>
            <w:vMerge/>
            <w:noWrap/>
            <w:vAlign w:val="center"/>
          </w:tcPr>
          <w:p w14:paraId="23ABAC1E" w14:textId="77777777" w:rsidR="009C2E44" w:rsidRPr="0068327C" w:rsidRDefault="009C2E44" w:rsidP="003D4A3E">
            <w:pPr>
              <w:jc w:val="center"/>
              <w:rPr>
                <w:rFonts w:ascii="Times New Roman" w:eastAsia="宋体" w:hAnsi="Times New Roman"/>
                <w:color w:val="000000" w:themeColor="text1"/>
                <w:szCs w:val="21"/>
              </w:rPr>
            </w:pPr>
          </w:p>
        </w:tc>
        <w:tc>
          <w:tcPr>
            <w:tcW w:w="4455" w:type="dxa"/>
            <w:gridSpan w:val="2"/>
            <w:vMerge/>
            <w:noWrap/>
            <w:vAlign w:val="center"/>
          </w:tcPr>
          <w:p w14:paraId="0BF6AE01" w14:textId="77777777" w:rsidR="009C2E44" w:rsidRPr="0068327C" w:rsidRDefault="009C2E44" w:rsidP="003D4A3E">
            <w:pPr>
              <w:rPr>
                <w:rFonts w:ascii="Times New Roman" w:eastAsia="宋体" w:hAnsi="Times New Roman"/>
                <w:color w:val="000000" w:themeColor="text1"/>
                <w:szCs w:val="21"/>
              </w:rPr>
            </w:pPr>
          </w:p>
        </w:tc>
      </w:tr>
      <w:tr w:rsidR="0068327C" w:rsidRPr="0068327C" w14:paraId="6A3D6E51" w14:textId="77777777" w:rsidTr="009408EA">
        <w:trPr>
          <w:trHeight w:val="312"/>
          <w:jc w:val="center"/>
        </w:trPr>
        <w:tc>
          <w:tcPr>
            <w:tcW w:w="1271" w:type="dxa"/>
            <w:gridSpan w:val="2"/>
            <w:vMerge/>
            <w:vAlign w:val="center"/>
          </w:tcPr>
          <w:p w14:paraId="2B8044CC" w14:textId="77777777" w:rsidR="009C2E44" w:rsidRPr="0068327C" w:rsidRDefault="009C2E44" w:rsidP="003D4A3E">
            <w:pPr>
              <w:jc w:val="center"/>
              <w:rPr>
                <w:rFonts w:ascii="Times New Roman" w:eastAsia="宋体" w:hAnsi="Times New Roman"/>
                <w:color w:val="000000" w:themeColor="text1"/>
                <w:szCs w:val="21"/>
              </w:rPr>
            </w:pPr>
          </w:p>
        </w:tc>
        <w:tc>
          <w:tcPr>
            <w:tcW w:w="2268" w:type="dxa"/>
            <w:gridSpan w:val="2"/>
            <w:vMerge/>
            <w:noWrap/>
            <w:vAlign w:val="center"/>
          </w:tcPr>
          <w:p w14:paraId="72DC1275" w14:textId="77777777" w:rsidR="009C2E44" w:rsidRPr="0068327C" w:rsidRDefault="009C2E44" w:rsidP="003D4A3E">
            <w:pPr>
              <w:jc w:val="center"/>
              <w:rPr>
                <w:rFonts w:ascii="Times New Roman" w:eastAsia="宋体" w:hAnsi="Times New Roman"/>
                <w:color w:val="000000" w:themeColor="text1"/>
                <w:szCs w:val="21"/>
              </w:rPr>
            </w:pPr>
          </w:p>
        </w:tc>
        <w:tc>
          <w:tcPr>
            <w:tcW w:w="4253" w:type="dxa"/>
            <w:gridSpan w:val="2"/>
            <w:vMerge/>
            <w:vAlign w:val="center"/>
          </w:tcPr>
          <w:p w14:paraId="7FBD1639" w14:textId="77777777" w:rsidR="009C2E44" w:rsidRPr="0068327C" w:rsidRDefault="009C2E44" w:rsidP="003D4A3E">
            <w:pPr>
              <w:jc w:val="left"/>
              <w:rPr>
                <w:rFonts w:ascii="Times New Roman" w:eastAsia="宋体" w:hAnsi="Times New Roman"/>
                <w:color w:val="000000" w:themeColor="text1"/>
                <w:szCs w:val="21"/>
              </w:rPr>
            </w:pPr>
          </w:p>
        </w:tc>
        <w:tc>
          <w:tcPr>
            <w:tcW w:w="1701" w:type="dxa"/>
            <w:vMerge/>
            <w:noWrap/>
            <w:vAlign w:val="center"/>
          </w:tcPr>
          <w:p w14:paraId="140A9580" w14:textId="77777777" w:rsidR="009C2E44" w:rsidRPr="0068327C" w:rsidRDefault="009C2E44" w:rsidP="003D4A3E">
            <w:pPr>
              <w:jc w:val="center"/>
              <w:rPr>
                <w:rFonts w:ascii="Times New Roman" w:eastAsia="宋体" w:hAnsi="Times New Roman"/>
                <w:color w:val="000000" w:themeColor="text1"/>
                <w:szCs w:val="21"/>
              </w:rPr>
            </w:pPr>
          </w:p>
        </w:tc>
        <w:tc>
          <w:tcPr>
            <w:tcW w:w="4455" w:type="dxa"/>
            <w:gridSpan w:val="2"/>
            <w:vMerge/>
            <w:noWrap/>
            <w:vAlign w:val="center"/>
          </w:tcPr>
          <w:p w14:paraId="75160EA9" w14:textId="77777777" w:rsidR="009C2E44" w:rsidRPr="0068327C" w:rsidRDefault="009C2E44" w:rsidP="003D4A3E">
            <w:pPr>
              <w:rPr>
                <w:rFonts w:ascii="Times New Roman" w:eastAsia="宋体" w:hAnsi="Times New Roman"/>
                <w:color w:val="000000" w:themeColor="text1"/>
                <w:szCs w:val="21"/>
              </w:rPr>
            </w:pPr>
          </w:p>
        </w:tc>
      </w:tr>
      <w:tr w:rsidR="0068327C" w:rsidRPr="0068327C" w14:paraId="16BB43F2" w14:textId="77777777" w:rsidTr="009408EA">
        <w:trPr>
          <w:trHeight w:val="312"/>
          <w:jc w:val="center"/>
        </w:trPr>
        <w:tc>
          <w:tcPr>
            <w:tcW w:w="1271" w:type="dxa"/>
            <w:gridSpan w:val="2"/>
            <w:vMerge/>
            <w:vAlign w:val="center"/>
            <w:hideMark/>
          </w:tcPr>
          <w:p w14:paraId="51BDFC41" w14:textId="77777777" w:rsidR="009C2E44" w:rsidRPr="0068327C" w:rsidRDefault="009C2E44" w:rsidP="003D4A3E">
            <w:pPr>
              <w:jc w:val="center"/>
              <w:rPr>
                <w:rFonts w:ascii="Times New Roman" w:eastAsia="宋体" w:hAnsi="Times New Roman"/>
                <w:color w:val="000000" w:themeColor="text1"/>
                <w:szCs w:val="21"/>
              </w:rPr>
            </w:pPr>
          </w:p>
        </w:tc>
        <w:tc>
          <w:tcPr>
            <w:tcW w:w="2268" w:type="dxa"/>
            <w:gridSpan w:val="2"/>
            <w:vMerge/>
            <w:vAlign w:val="center"/>
            <w:hideMark/>
          </w:tcPr>
          <w:p w14:paraId="008339DC" w14:textId="77777777" w:rsidR="009C2E44" w:rsidRPr="0068327C" w:rsidRDefault="009C2E44" w:rsidP="003D4A3E">
            <w:pPr>
              <w:jc w:val="center"/>
              <w:rPr>
                <w:rFonts w:ascii="Times New Roman" w:eastAsia="宋体" w:hAnsi="Times New Roman"/>
                <w:color w:val="000000" w:themeColor="text1"/>
                <w:szCs w:val="21"/>
              </w:rPr>
            </w:pPr>
          </w:p>
        </w:tc>
        <w:tc>
          <w:tcPr>
            <w:tcW w:w="4253" w:type="dxa"/>
            <w:gridSpan w:val="2"/>
            <w:vMerge/>
            <w:vAlign w:val="center"/>
            <w:hideMark/>
          </w:tcPr>
          <w:p w14:paraId="454F6425" w14:textId="77777777" w:rsidR="009C2E44" w:rsidRPr="0068327C" w:rsidRDefault="009C2E44" w:rsidP="003D4A3E">
            <w:pPr>
              <w:rPr>
                <w:rFonts w:ascii="Times New Roman" w:eastAsia="宋体" w:hAnsi="Times New Roman"/>
                <w:color w:val="000000" w:themeColor="text1"/>
                <w:szCs w:val="21"/>
              </w:rPr>
            </w:pPr>
          </w:p>
        </w:tc>
        <w:tc>
          <w:tcPr>
            <w:tcW w:w="1701" w:type="dxa"/>
            <w:vMerge/>
            <w:vAlign w:val="center"/>
            <w:hideMark/>
          </w:tcPr>
          <w:p w14:paraId="11C1B444" w14:textId="77777777" w:rsidR="009C2E44" w:rsidRPr="0068327C" w:rsidRDefault="009C2E44" w:rsidP="003D4A3E">
            <w:pPr>
              <w:rPr>
                <w:rFonts w:ascii="Times New Roman" w:eastAsia="宋体" w:hAnsi="Times New Roman"/>
                <w:color w:val="000000" w:themeColor="text1"/>
                <w:szCs w:val="21"/>
              </w:rPr>
            </w:pPr>
          </w:p>
        </w:tc>
        <w:tc>
          <w:tcPr>
            <w:tcW w:w="4455" w:type="dxa"/>
            <w:gridSpan w:val="2"/>
            <w:vMerge/>
            <w:vAlign w:val="center"/>
            <w:hideMark/>
          </w:tcPr>
          <w:p w14:paraId="4F2D44F5" w14:textId="77777777" w:rsidR="009C2E44" w:rsidRPr="0068327C" w:rsidRDefault="009C2E44" w:rsidP="003D4A3E">
            <w:pPr>
              <w:rPr>
                <w:rFonts w:ascii="Times New Roman" w:eastAsia="宋体" w:hAnsi="Times New Roman"/>
                <w:color w:val="000000" w:themeColor="text1"/>
                <w:szCs w:val="21"/>
              </w:rPr>
            </w:pPr>
          </w:p>
        </w:tc>
      </w:tr>
      <w:tr w:rsidR="0068327C" w:rsidRPr="0068327C" w14:paraId="3F56E3DC" w14:textId="77777777" w:rsidTr="009408EA">
        <w:trPr>
          <w:trHeight w:val="408"/>
          <w:jc w:val="center"/>
        </w:trPr>
        <w:tc>
          <w:tcPr>
            <w:tcW w:w="1271" w:type="dxa"/>
            <w:gridSpan w:val="2"/>
            <w:noWrap/>
            <w:vAlign w:val="center"/>
          </w:tcPr>
          <w:p w14:paraId="1CC0AFD7" w14:textId="77777777" w:rsidR="009C2E44" w:rsidRPr="0068327C" w:rsidRDefault="009C2E44"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沭阳双马木业有限公司</w:t>
            </w:r>
          </w:p>
        </w:tc>
        <w:tc>
          <w:tcPr>
            <w:tcW w:w="2268" w:type="dxa"/>
            <w:gridSpan w:val="2"/>
            <w:vAlign w:val="center"/>
          </w:tcPr>
          <w:p w14:paraId="272698E2" w14:textId="46082591" w:rsidR="009C2E44" w:rsidRPr="0068327C" w:rsidRDefault="001F3572" w:rsidP="003D4A3E">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0EC3DE69" w14:textId="77777777" w:rsidR="009C2E44" w:rsidRPr="0068327C" w:rsidRDefault="009C2E44" w:rsidP="003D4A3E">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表</w:t>
            </w:r>
            <w:r w:rsidRPr="0068327C">
              <w:rPr>
                <w:rFonts w:ascii="Times New Roman" w:eastAsia="宋体" w:hAnsi="Times New Roman" w:hint="eastAsia"/>
                <w:color w:val="000000" w:themeColor="text1"/>
                <w:szCs w:val="21"/>
              </w:rPr>
              <w:t>1</w:t>
            </w:r>
            <w:r w:rsidRPr="0068327C">
              <w:rPr>
                <w:rFonts w:ascii="Times New Roman" w:eastAsia="宋体" w:hAnsi="Times New Roman" w:hint="eastAsia"/>
                <w:color w:val="000000" w:themeColor="text1"/>
                <w:szCs w:val="21"/>
              </w:rPr>
              <w:t>中建议根据生产工序进行污染因子分类。</w:t>
            </w:r>
          </w:p>
        </w:tc>
        <w:tc>
          <w:tcPr>
            <w:tcW w:w="1701" w:type="dxa"/>
            <w:vAlign w:val="center"/>
          </w:tcPr>
          <w:p w14:paraId="0B38207D" w14:textId="77777777" w:rsidR="009C2E44" w:rsidRPr="0068327C" w:rsidRDefault="009C2E44" w:rsidP="003D4A3E">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vAlign w:val="center"/>
          </w:tcPr>
          <w:p w14:paraId="2FA0871A" w14:textId="257F0FA3" w:rsidR="00EB7800" w:rsidRDefault="00046D46"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不采纳该意见的原因：</w:t>
            </w:r>
          </w:p>
          <w:p w14:paraId="7B09F14F" w14:textId="14220E83" w:rsidR="00EB7800" w:rsidRDefault="00EB7800"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w:t>
            </w:r>
            <w:r w:rsidR="00301BD8">
              <w:rPr>
                <w:rFonts w:ascii="Times New Roman" w:eastAsia="宋体" w:hAnsi="Times New Roman" w:hint="eastAsia"/>
                <w:color w:val="000000" w:themeColor="text1"/>
                <w:szCs w:val="21"/>
              </w:rPr>
              <w:t>本标准</w:t>
            </w:r>
            <w:r w:rsidR="00C7209C" w:rsidRPr="0020287D">
              <w:rPr>
                <w:rFonts w:ascii="Times New Roman" w:eastAsia="宋体" w:hAnsi="Times New Roman" w:hint="eastAsia"/>
                <w:color w:val="000000" w:themeColor="text1"/>
                <w:szCs w:val="21"/>
              </w:rPr>
              <w:t>针对的木材加工行业</w:t>
            </w:r>
            <w:r w:rsidR="00C7209C" w:rsidRPr="0020287D">
              <w:rPr>
                <w:rFonts w:ascii="Times New Roman" w:eastAsia="宋体" w:hAnsi="Times New Roman"/>
                <w:color w:val="000000" w:themeColor="text1"/>
                <w:szCs w:val="21"/>
              </w:rPr>
              <w:t>包括木材加工</w:t>
            </w:r>
            <w:r w:rsidR="00C7209C" w:rsidRPr="0020287D">
              <w:rPr>
                <w:rFonts w:ascii="Times New Roman" w:eastAsia="宋体" w:hAnsi="Times New Roman"/>
                <w:color w:val="000000" w:themeColor="text1"/>
                <w:szCs w:val="21"/>
              </w:rPr>
              <w:lastRenderedPageBreak/>
              <w:t>（</w:t>
            </w:r>
            <w:r w:rsidR="00C7209C" w:rsidRPr="0020287D">
              <w:rPr>
                <w:rFonts w:ascii="Times New Roman" w:eastAsia="宋体" w:hAnsi="Times New Roman"/>
                <w:color w:val="000000" w:themeColor="text1"/>
                <w:szCs w:val="21"/>
              </w:rPr>
              <w:t>C201</w:t>
            </w:r>
            <w:r w:rsidR="00C7209C" w:rsidRPr="0020287D">
              <w:rPr>
                <w:rFonts w:ascii="Times New Roman" w:eastAsia="宋体" w:hAnsi="Times New Roman"/>
                <w:color w:val="000000" w:themeColor="text1"/>
                <w:szCs w:val="21"/>
              </w:rPr>
              <w:t>）</w:t>
            </w:r>
            <w:r w:rsidR="00046D46">
              <w:rPr>
                <w:rFonts w:ascii="Times New Roman" w:eastAsia="宋体" w:hAnsi="Times New Roman" w:hint="eastAsia"/>
                <w:color w:val="000000" w:themeColor="text1"/>
                <w:szCs w:val="21"/>
              </w:rPr>
              <w:t>、</w:t>
            </w:r>
            <w:r w:rsidR="00046D46" w:rsidRPr="0020287D">
              <w:rPr>
                <w:rFonts w:ascii="Times New Roman" w:eastAsia="宋体" w:hAnsi="Times New Roman" w:hint="eastAsia"/>
                <w:color w:val="000000" w:themeColor="text1"/>
                <w:szCs w:val="21"/>
              </w:rPr>
              <w:t>人造板制造（</w:t>
            </w:r>
            <w:r w:rsidR="00046D46" w:rsidRPr="0020287D">
              <w:rPr>
                <w:rFonts w:ascii="Times New Roman" w:eastAsia="宋体" w:hAnsi="Times New Roman"/>
                <w:color w:val="000000" w:themeColor="text1"/>
                <w:szCs w:val="21"/>
              </w:rPr>
              <w:t>C202</w:t>
            </w:r>
            <w:r w:rsidR="00046D46" w:rsidRPr="0020287D">
              <w:rPr>
                <w:rFonts w:ascii="Times New Roman" w:eastAsia="宋体" w:hAnsi="Times New Roman"/>
                <w:color w:val="000000" w:themeColor="text1"/>
                <w:szCs w:val="21"/>
              </w:rPr>
              <w:t>）</w:t>
            </w:r>
            <w:r w:rsidR="00C7209C" w:rsidRPr="0020287D">
              <w:rPr>
                <w:rFonts w:ascii="Times New Roman" w:eastAsia="宋体" w:hAnsi="Times New Roman"/>
                <w:color w:val="000000" w:themeColor="text1"/>
                <w:szCs w:val="21"/>
              </w:rPr>
              <w:t>和木质制品制造（</w:t>
            </w:r>
            <w:r w:rsidR="00C7209C" w:rsidRPr="0020287D">
              <w:rPr>
                <w:rFonts w:ascii="Times New Roman" w:eastAsia="宋体" w:hAnsi="Times New Roman"/>
                <w:color w:val="000000" w:themeColor="text1"/>
                <w:szCs w:val="21"/>
              </w:rPr>
              <w:t>C203</w:t>
            </w:r>
            <w:r w:rsidR="00C7209C" w:rsidRPr="0020287D">
              <w:rPr>
                <w:rFonts w:ascii="Times New Roman" w:eastAsia="宋体" w:hAnsi="Times New Roman"/>
                <w:color w:val="000000" w:themeColor="text1"/>
                <w:szCs w:val="21"/>
              </w:rPr>
              <w:t>）</w:t>
            </w:r>
            <w:r w:rsidR="00046D46">
              <w:rPr>
                <w:rFonts w:ascii="Times New Roman" w:eastAsia="宋体" w:hAnsi="Times New Roman" w:hint="eastAsia"/>
                <w:color w:val="000000" w:themeColor="text1"/>
                <w:szCs w:val="21"/>
              </w:rPr>
              <w:t>，行业种类多。</w:t>
            </w:r>
          </w:p>
          <w:p w14:paraId="4C971296" w14:textId="13E306B7" w:rsidR="00EB7800" w:rsidRDefault="00EB7800" w:rsidP="003D4A3E">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w:t>
            </w:r>
            <w:r w:rsidR="00046D46">
              <w:rPr>
                <w:rFonts w:ascii="Times New Roman" w:eastAsia="宋体" w:hAnsi="Times New Roman" w:hint="eastAsia"/>
                <w:color w:val="000000" w:themeColor="text1"/>
                <w:szCs w:val="21"/>
              </w:rPr>
              <w:t>木材加工</w:t>
            </w:r>
            <w:r w:rsidR="00C7209C" w:rsidRPr="0020287D">
              <w:rPr>
                <w:rFonts w:ascii="Times New Roman" w:eastAsia="宋体" w:hAnsi="Times New Roman"/>
                <w:color w:val="000000" w:themeColor="text1"/>
                <w:szCs w:val="21"/>
              </w:rPr>
              <w:t>过程中原辅料、产排污环节、治理工艺高度相似，不需要按照不同环节设置排放标准。</w:t>
            </w:r>
          </w:p>
          <w:p w14:paraId="034313AF" w14:textId="23F1F4CD" w:rsidR="009C2E44" w:rsidRPr="0068327C" w:rsidRDefault="00EB7800" w:rsidP="003D4A3E">
            <w:pP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9C2E44" w:rsidRPr="0020287D">
              <w:rPr>
                <w:rFonts w:ascii="Times New Roman" w:eastAsia="宋体" w:hAnsi="Times New Roman"/>
                <w:color w:val="000000" w:themeColor="text1"/>
                <w:szCs w:val="21"/>
              </w:rPr>
              <w:t>目前绝大部分木材加工企业在处理挥发性有机物和颗粒物</w:t>
            </w:r>
            <w:r w:rsidR="009C2E44" w:rsidRPr="0020287D">
              <w:rPr>
                <w:rFonts w:ascii="Times New Roman" w:eastAsia="宋体" w:hAnsi="Times New Roman" w:hint="eastAsia"/>
                <w:color w:val="000000" w:themeColor="text1"/>
                <w:szCs w:val="21"/>
              </w:rPr>
              <w:t>时</w:t>
            </w:r>
            <w:r w:rsidR="009C2E44" w:rsidRPr="0020287D">
              <w:rPr>
                <w:rFonts w:ascii="Times New Roman" w:eastAsia="宋体" w:hAnsi="Times New Roman"/>
                <w:color w:val="000000" w:themeColor="text1"/>
                <w:szCs w:val="21"/>
              </w:rPr>
              <w:t>，</w:t>
            </w:r>
            <w:r w:rsidR="009C2E44" w:rsidRPr="0020287D">
              <w:rPr>
                <w:rFonts w:ascii="Times New Roman" w:eastAsia="宋体" w:hAnsi="Times New Roman" w:hint="eastAsia"/>
                <w:color w:val="000000" w:themeColor="text1"/>
                <w:szCs w:val="21"/>
              </w:rPr>
              <w:t>是</w:t>
            </w:r>
            <w:r w:rsidR="009C2E44" w:rsidRPr="0020287D">
              <w:rPr>
                <w:rFonts w:ascii="Times New Roman" w:eastAsia="宋体" w:hAnsi="Times New Roman"/>
                <w:color w:val="000000" w:themeColor="text1"/>
                <w:szCs w:val="21"/>
              </w:rPr>
              <w:t>将其收集后</w:t>
            </w:r>
            <w:r w:rsidR="009C2E44" w:rsidRPr="0020287D">
              <w:rPr>
                <w:rFonts w:ascii="Times New Roman" w:eastAsia="宋体" w:hAnsi="Times New Roman" w:hint="eastAsia"/>
                <w:color w:val="000000" w:themeColor="text1"/>
                <w:szCs w:val="21"/>
              </w:rPr>
              <w:t>统一</w:t>
            </w:r>
            <w:r w:rsidR="009C2E44" w:rsidRPr="0020287D">
              <w:rPr>
                <w:rFonts w:ascii="Times New Roman" w:eastAsia="宋体" w:hAnsi="Times New Roman"/>
                <w:color w:val="000000" w:themeColor="text1"/>
                <w:szCs w:val="21"/>
              </w:rPr>
              <w:t>送到污染物治理设施进行处理</w:t>
            </w:r>
            <w:r>
              <w:rPr>
                <w:rFonts w:ascii="Times New Roman" w:eastAsia="宋体" w:hAnsi="Times New Roman" w:hint="eastAsia"/>
                <w:color w:val="000000" w:themeColor="text1"/>
                <w:szCs w:val="21"/>
              </w:rPr>
              <w:t>。</w:t>
            </w:r>
          </w:p>
        </w:tc>
      </w:tr>
      <w:tr w:rsidR="00051827" w:rsidRPr="0068327C" w14:paraId="6B583384" w14:textId="77777777" w:rsidTr="009408EA">
        <w:trPr>
          <w:trHeight w:val="408"/>
          <w:jc w:val="center"/>
        </w:trPr>
        <w:tc>
          <w:tcPr>
            <w:tcW w:w="1271" w:type="dxa"/>
            <w:gridSpan w:val="2"/>
            <w:vMerge w:val="restart"/>
            <w:noWrap/>
            <w:vAlign w:val="center"/>
          </w:tcPr>
          <w:p w14:paraId="7C28AE5F" w14:textId="77777777" w:rsidR="00051827" w:rsidRPr="0068327C" w:rsidRDefault="00051827" w:rsidP="00051827">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lastRenderedPageBreak/>
              <w:t>柯诺（江苏）木业有限公司</w:t>
            </w:r>
          </w:p>
        </w:tc>
        <w:tc>
          <w:tcPr>
            <w:tcW w:w="2268" w:type="dxa"/>
            <w:gridSpan w:val="2"/>
            <w:vAlign w:val="center"/>
          </w:tcPr>
          <w:p w14:paraId="3FB67423" w14:textId="57C3D4D6" w:rsidR="00051827" w:rsidRPr="0068327C" w:rsidRDefault="00051827" w:rsidP="00051827">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559245D8" w14:textId="77777777" w:rsidR="00051827" w:rsidRPr="0068327C" w:rsidRDefault="00051827" w:rsidP="00051827">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有组织颗粒物的排放浓度标准建议为</w:t>
            </w:r>
            <w:r w:rsidRPr="0068327C">
              <w:rPr>
                <w:rFonts w:ascii="Times New Roman" w:eastAsia="宋体" w:hAnsi="Times New Roman" w:hint="eastAsia"/>
                <w:color w:val="000000" w:themeColor="text1"/>
                <w:szCs w:val="21"/>
              </w:rPr>
              <w:t>3</w:t>
            </w:r>
            <w:r w:rsidRPr="0068327C">
              <w:rPr>
                <w:rFonts w:ascii="Times New Roman" w:eastAsia="宋体" w:hAnsi="Times New Roman"/>
                <w:color w:val="000000" w:themeColor="text1"/>
                <w:szCs w:val="21"/>
              </w:rPr>
              <w:t>0</w:t>
            </w:r>
            <w:r w:rsidRPr="0068327C">
              <w:rPr>
                <w:rFonts w:ascii="Times New Roman" w:eastAsia="宋体" w:hAnsi="Times New Roman" w:hint="eastAsia"/>
                <w:color w:val="000000" w:themeColor="text1"/>
                <w:szCs w:val="21"/>
              </w:rPr>
              <w:t>mg</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m</w:t>
            </w:r>
            <w:r w:rsidRPr="0068327C">
              <w:rPr>
                <w:rFonts w:ascii="Times New Roman" w:eastAsia="宋体" w:hAnsi="Times New Roman" w:hint="eastAsia"/>
                <w:color w:val="000000" w:themeColor="text1"/>
                <w:szCs w:val="21"/>
              </w:rPr>
              <w:t>³</w:t>
            </w:r>
          </w:p>
        </w:tc>
        <w:tc>
          <w:tcPr>
            <w:tcW w:w="1701" w:type="dxa"/>
            <w:vAlign w:val="center"/>
          </w:tcPr>
          <w:p w14:paraId="678E5538" w14:textId="620DA6D1" w:rsidR="00051827" w:rsidRPr="0068327C" w:rsidRDefault="00AE5D55" w:rsidP="00051827">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w:t>
            </w:r>
            <w:r w:rsidR="00051827" w:rsidRPr="0068327C">
              <w:rPr>
                <w:rFonts w:ascii="Times New Roman" w:eastAsia="宋体" w:hAnsi="Times New Roman" w:hint="eastAsia"/>
                <w:color w:val="000000" w:themeColor="text1"/>
                <w:szCs w:val="21"/>
              </w:rPr>
              <w:t>采纳</w:t>
            </w:r>
          </w:p>
        </w:tc>
        <w:tc>
          <w:tcPr>
            <w:tcW w:w="4455" w:type="dxa"/>
            <w:gridSpan w:val="2"/>
            <w:vAlign w:val="center"/>
          </w:tcPr>
          <w:p w14:paraId="5469720F" w14:textId="77777777" w:rsidR="00051827" w:rsidRDefault="00051827" w:rsidP="00051827">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5A6838CF" w14:textId="3A473EA8" w:rsidR="00051827" w:rsidRPr="0020287D" w:rsidRDefault="00051827" w:rsidP="00051827">
            <w:pPr>
              <w:rPr>
                <w:rFonts w:ascii="Times New Roman" w:eastAsia="宋体" w:hAnsi="Times New Roman"/>
                <w:color w:val="000000" w:themeColor="text1"/>
                <w:szCs w:val="21"/>
              </w:rPr>
            </w:pPr>
            <w:r w:rsidRPr="00350B5A">
              <w:rPr>
                <w:rFonts w:ascii="Times New Roman" w:eastAsia="宋体" w:hAnsi="Times New Roman"/>
                <w:color w:val="000000" w:themeColor="text1"/>
                <w:szCs w:val="21"/>
              </w:rPr>
              <w:t>1.</w:t>
            </w:r>
            <w:r w:rsidR="00301BD8">
              <w:rPr>
                <w:rFonts w:ascii="Times New Roman" w:eastAsia="宋体" w:hAnsi="Times New Roman" w:hint="eastAsia"/>
                <w:color w:val="000000" w:themeColor="text1"/>
                <w:szCs w:val="21"/>
              </w:rPr>
              <w:t>本标准</w:t>
            </w:r>
            <w:r w:rsidR="00207399">
              <w:rPr>
                <w:rFonts w:ascii="Times New Roman" w:eastAsia="宋体" w:hAnsi="Times New Roman" w:hint="eastAsia"/>
                <w:color w:val="000000" w:themeColor="text1"/>
                <w:szCs w:val="21"/>
              </w:rPr>
              <w:t>非</w:t>
            </w:r>
            <w:r w:rsidR="00AE5D55">
              <w:rPr>
                <w:rFonts w:ascii="Times New Roman" w:eastAsia="宋体" w:hAnsi="Times New Roman" w:hint="eastAsia"/>
                <w:color w:val="000000" w:themeColor="text1"/>
                <w:szCs w:val="21"/>
              </w:rPr>
              <w:t>干燥尾气</w:t>
            </w:r>
            <w:r>
              <w:rPr>
                <w:rFonts w:ascii="Times New Roman" w:eastAsia="宋体" w:hAnsi="Times New Roman" w:hint="eastAsia"/>
                <w:color w:val="000000" w:themeColor="text1"/>
                <w:szCs w:val="21"/>
              </w:rPr>
              <w:t>颗粒物有组织排放限值为</w:t>
            </w:r>
            <w:r>
              <w:rPr>
                <w:rFonts w:ascii="Times New Roman" w:eastAsia="宋体" w:hAnsi="Times New Roman" w:hint="eastAsia"/>
                <w:color w:val="000000" w:themeColor="text1"/>
                <w:szCs w:val="21"/>
              </w:rPr>
              <w:t>1</w:t>
            </w:r>
            <w:r w:rsidR="008B40E6">
              <w:rPr>
                <w:rFonts w:ascii="Times New Roman" w:eastAsia="宋体" w:hAnsi="Times New Roman"/>
                <w:color w:val="000000" w:themeColor="text1"/>
                <w:szCs w:val="21"/>
              </w:rPr>
              <w:t>5</w:t>
            </w:r>
            <w:r w:rsidRPr="00350B5A">
              <w:rPr>
                <w:rFonts w:ascii="Times New Roman" w:eastAsia="宋体" w:hAnsi="Times New Roman"/>
                <w:color w:val="000000" w:themeColor="text1"/>
                <w:szCs w:val="21"/>
              </w:rPr>
              <w:t xml:space="preserve"> mg/m³</w:t>
            </w:r>
            <w:r>
              <w:rPr>
                <w:rFonts w:ascii="Times New Roman" w:eastAsia="宋体" w:hAnsi="Times New Roman" w:hint="eastAsia"/>
                <w:color w:val="000000" w:themeColor="text1"/>
                <w:szCs w:val="21"/>
              </w:rPr>
              <w:t>。</w:t>
            </w:r>
            <w:r w:rsidRPr="00350B5A">
              <w:rPr>
                <w:rFonts w:ascii="Times New Roman" w:eastAsia="宋体" w:hAnsi="Times New Roman"/>
                <w:color w:val="000000" w:themeColor="text1"/>
                <w:szCs w:val="21"/>
              </w:rPr>
              <w:t>现场检测的</w:t>
            </w:r>
            <w:r w:rsidRPr="00350B5A">
              <w:rPr>
                <w:rFonts w:ascii="Times New Roman" w:eastAsia="宋体" w:hAnsi="Times New Roman"/>
                <w:color w:val="000000" w:themeColor="text1"/>
                <w:szCs w:val="21"/>
              </w:rPr>
              <w:t>15</w:t>
            </w:r>
            <w:r w:rsidRPr="00350B5A">
              <w:rPr>
                <w:rFonts w:ascii="Times New Roman" w:eastAsia="宋体" w:hAnsi="Times New Roman"/>
                <w:color w:val="000000" w:themeColor="text1"/>
                <w:szCs w:val="21"/>
              </w:rPr>
              <w:t>家企业，颗粒物排放浓度小于</w:t>
            </w:r>
            <w:r w:rsidRPr="00350B5A">
              <w:rPr>
                <w:rFonts w:ascii="Times New Roman" w:eastAsia="宋体" w:hAnsi="Times New Roman"/>
                <w:color w:val="000000" w:themeColor="text1"/>
                <w:szCs w:val="21"/>
              </w:rPr>
              <w:t>6</w:t>
            </w:r>
            <w:r w:rsidR="008B40E6">
              <w:rPr>
                <w:rFonts w:ascii="Times New Roman" w:eastAsia="宋体" w:hAnsi="Times New Roman"/>
                <w:color w:val="000000" w:themeColor="text1"/>
                <w:szCs w:val="21"/>
              </w:rPr>
              <w:t xml:space="preserve"> </w:t>
            </w:r>
            <w:r w:rsidRPr="00350B5A">
              <w:rPr>
                <w:rFonts w:ascii="Times New Roman" w:eastAsia="宋体" w:hAnsi="Times New Roman"/>
                <w:color w:val="000000" w:themeColor="text1"/>
                <w:szCs w:val="21"/>
              </w:rPr>
              <w:t>mg/m³</w:t>
            </w:r>
            <w:r w:rsidRPr="00350B5A">
              <w:rPr>
                <w:rFonts w:ascii="Times New Roman" w:eastAsia="宋体" w:hAnsi="Times New Roman"/>
                <w:color w:val="000000" w:themeColor="text1"/>
                <w:szCs w:val="21"/>
              </w:rPr>
              <w:t>，企业均能达标。调研的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350B5A">
              <w:rPr>
                <w:rFonts w:ascii="Times New Roman" w:eastAsia="宋体" w:hAnsi="Times New Roman"/>
                <w:color w:val="000000" w:themeColor="text1"/>
                <w:szCs w:val="21"/>
              </w:rPr>
              <w:t>企业，</w:t>
            </w:r>
            <w:r w:rsidR="00137AA1">
              <w:rPr>
                <w:rFonts w:ascii="Times New Roman" w:eastAsia="宋体" w:hAnsi="Times New Roman" w:hint="eastAsia"/>
                <w:color w:val="000000" w:themeColor="text1"/>
                <w:szCs w:val="21"/>
              </w:rPr>
              <w:t>非</w:t>
            </w:r>
            <w:r w:rsidR="00AE5D55">
              <w:rPr>
                <w:rFonts w:ascii="Times New Roman" w:eastAsia="宋体" w:hAnsi="Times New Roman" w:hint="eastAsia"/>
                <w:color w:val="000000" w:themeColor="text1"/>
                <w:szCs w:val="21"/>
              </w:rPr>
              <w:t>干燥尾气</w:t>
            </w:r>
            <w:r w:rsidRPr="00350B5A">
              <w:rPr>
                <w:rFonts w:ascii="Times New Roman" w:eastAsia="宋体" w:hAnsi="Times New Roman"/>
                <w:color w:val="000000" w:themeColor="text1"/>
                <w:szCs w:val="21"/>
              </w:rPr>
              <w:t>颗粒物排放浓度在</w:t>
            </w:r>
            <w:r w:rsidR="008B40E6" w:rsidRPr="008B40E6">
              <w:rPr>
                <w:rFonts w:ascii="Times New Roman" w:eastAsia="宋体" w:hAnsi="Times New Roman"/>
                <w:color w:val="000000" w:themeColor="text1"/>
                <w:szCs w:val="21"/>
              </w:rPr>
              <w:t>1.1</w:t>
            </w:r>
            <w:r w:rsidR="008B40E6">
              <w:rPr>
                <w:rFonts w:ascii="Times New Roman" w:eastAsia="宋体" w:hAnsi="Times New Roman"/>
                <w:color w:val="000000" w:themeColor="text1"/>
                <w:szCs w:val="21"/>
              </w:rPr>
              <w:t>~</w:t>
            </w:r>
            <w:r w:rsidR="008B40E6" w:rsidRPr="008B40E6">
              <w:rPr>
                <w:rFonts w:ascii="Times New Roman" w:eastAsia="宋体" w:hAnsi="Times New Roman"/>
                <w:color w:val="000000" w:themeColor="text1"/>
                <w:szCs w:val="21"/>
              </w:rPr>
              <w:t>60.95</w:t>
            </w:r>
            <w:r w:rsidR="008B40E6">
              <w:rPr>
                <w:rFonts w:ascii="Times New Roman" w:eastAsia="宋体" w:hAnsi="Times New Roman"/>
                <w:color w:val="000000" w:themeColor="text1"/>
                <w:szCs w:val="21"/>
              </w:rPr>
              <w:t xml:space="preserve"> </w:t>
            </w:r>
            <w:r w:rsidRPr="00350B5A">
              <w:rPr>
                <w:rFonts w:ascii="Times New Roman" w:eastAsia="宋体" w:hAnsi="Times New Roman"/>
                <w:color w:val="000000" w:themeColor="text1"/>
                <w:szCs w:val="21"/>
              </w:rPr>
              <w:t>mg/m³</w:t>
            </w:r>
            <w:r w:rsidRPr="00350B5A">
              <w:rPr>
                <w:rFonts w:ascii="Times New Roman" w:eastAsia="宋体" w:hAnsi="Times New Roman"/>
                <w:color w:val="000000" w:themeColor="text1"/>
                <w:szCs w:val="21"/>
              </w:rPr>
              <w:t>之间，</w:t>
            </w:r>
            <w:r w:rsidRPr="00350B5A">
              <w:rPr>
                <w:rFonts w:ascii="Times New Roman" w:eastAsia="宋体" w:hAnsi="Times New Roman"/>
                <w:color w:val="000000" w:themeColor="text1"/>
                <w:szCs w:val="21"/>
              </w:rPr>
              <w:t>6</w:t>
            </w:r>
            <w:r w:rsidR="008B40E6">
              <w:rPr>
                <w:rFonts w:ascii="Times New Roman" w:eastAsia="宋体" w:hAnsi="Times New Roman"/>
                <w:color w:val="000000" w:themeColor="text1"/>
                <w:szCs w:val="21"/>
              </w:rPr>
              <w:t>2</w:t>
            </w:r>
            <w:r w:rsidRPr="00350B5A">
              <w:rPr>
                <w:rFonts w:ascii="Times New Roman" w:eastAsia="宋体" w:hAnsi="Times New Roman"/>
                <w:color w:val="000000" w:themeColor="text1"/>
                <w:szCs w:val="21"/>
              </w:rPr>
              <w:t>%</w:t>
            </w:r>
            <w:r w:rsidRPr="00350B5A">
              <w:rPr>
                <w:rFonts w:ascii="Times New Roman" w:eastAsia="宋体" w:hAnsi="Times New Roman" w:hint="eastAsia"/>
                <w:color w:val="000000" w:themeColor="text1"/>
                <w:szCs w:val="21"/>
              </w:rPr>
              <w:t>的</w:t>
            </w:r>
            <w:r w:rsidRPr="00350B5A">
              <w:rPr>
                <w:rFonts w:ascii="Times New Roman" w:eastAsia="宋体" w:hAnsi="Times New Roman"/>
                <w:color w:val="000000" w:themeColor="text1"/>
                <w:szCs w:val="21"/>
              </w:rPr>
              <w:t>企业能达标</w:t>
            </w:r>
            <w:r w:rsidR="008B40E6">
              <w:rPr>
                <w:rFonts w:ascii="Times New Roman" w:eastAsia="宋体" w:hAnsi="Times New Roman" w:hint="eastAsia"/>
                <w:color w:val="000000" w:themeColor="text1"/>
                <w:szCs w:val="21"/>
              </w:rPr>
              <w:t>，</w:t>
            </w:r>
            <w:r w:rsidR="00207399">
              <w:rPr>
                <w:rFonts w:ascii="Times New Roman" w:eastAsia="宋体" w:hAnsi="Times New Roman" w:hint="eastAsia"/>
                <w:color w:val="000000" w:themeColor="text1"/>
                <w:szCs w:val="21"/>
              </w:rPr>
              <w:t>干燥</w:t>
            </w:r>
            <w:r w:rsidR="00137AA1">
              <w:rPr>
                <w:rFonts w:ascii="Times New Roman" w:eastAsia="宋体" w:hAnsi="Times New Roman" w:hint="eastAsia"/>
                <w:color w:val="000000" w:themeColor="text1"/>
                <w:szCs w:val="21"/>
              </w:rPr>
              <w:t>尾气</w:t>
            </w:r>
            <w:r w:rsidR="008B40E6" w:rsidRPr="008B40E6">
              <w:rPr>
                <w:rFonts w:ascii="Times New Roman" w:eastAsia="宋体" w:hAnsi="Times New Roman" w:hint="eastAsia"/>
                <w:color w:val="000000" w:themeColor="text1"/>
                <w:szCs w:val="21"/>
              </w:rPr>
              <w:t>颗粒物排放浓度在</w:t>
            </w:r>
            <w:r w:rsidR="008B40E6" w:rsidRPr="008B40E6">
              <w:rPr>
                <w:rFonts w:ascii="Times New Roman" w:eastAsia="宋体" w:hAnsi="Times New Roman"/>
                <w:color w:val="000000" w:themeColor="text1"/>
                <w:szCs w:val="21"/>
              </w:rPr>
              <w:t>0.155-74.6 mg/m³</w:t>
            </w:r>
            <w:r w:rsidR="008B40E6" w:rsidRPr="008B40E6">
              <w:rPr>
                <w:rFonts w:ascii="Times New Roman" w:eastAsia="宋体" w:hAnsi="Times New Roman"/>
                <w:color w:val="000000" w:themeColor="text1"/>
                <w:szCs w:val="21"/>
              </w:rPr>
              <w:t>之间</w:t>
            </w:r>
            <w:r w:rsidR="008B40E6">
              <w:rPr>
                <w:rFonts w:ascii="Times New Roman" w:eastAsia="宋体" w:hAnsi="Times New Roman" w:hint="eastAsia"/>
                <w:color w:val="000000" w:themeColor="text1"/>
                <w:szCs w:val="21"/>
              </w:rPr>
              <w:t>，</w:t>
            </w:r>
            <w:r w:rsidR="008B40E6">
              <w:rPr>
                <w:rFonts w:ascii="Times New Roman" w:eastAsia="宋体" w:hAnsi="Times New Roman"/>
                <w:color w:val="000000" w:themeColor="text1"/>
                <w:szCs w:val="21"/>
              </w:rPr>
              <w:t>50</w:t>
            </w:r>
            <w:r w:rsidR="008B40E6" w:rsidRPr="00350B5A">
              <w:rPr>
                <w:rFonts w:ascii="Times New Roman" w:eastAsia="宋体" w:hAnsi="Times New Roman"/>
                <w:color w:val="000000" w:themeColor="text1"/>
                <w:szCs w:val="21"/>
              </w:rPr>
              <w:t>%</w:t>
            </w:r>
            <w:r w:rsidR="008B40E6" w:rsidRPr="00350B5A">
              <w:rPr>
                <w:rFonts w:ascii="Times New Roman" w:eastAsia="宋体" w:hAnsi="Times New Roman" w:hint="eastAsia"/>
                <w:color w:val="000000" w:themeColor="text1"/>
                <w:szCs w:val="21"/>
              </w:rPr>
              <w:t>的</w:t>
            </w:r>
            <w:r w:rsidR="008B40E6" w:rsidRPr="00350B5A">
              <w:rPr>
                <w:rFonts w:ascii="Times New Roman" w:eastAsia="宋体" w:hAnsi="Times New Roman"/>
                <w:color w:val="000000" w:themeColor="text1"/>
                <w:szCs w:val="21"/>
              </w:rPr>
              <w:t>企业能达标</w:t>
            </w:r>
            <w:r w:rsidR="008B40E6">
              <w:rPr>
                <w:rFonts w:ascii="Times New Roman" w:eastAsia="宋体" w:hAnsi="Times New Roman" w:hint="eastAsia"/>
                <w:color w:val="000000" w:themeColor="text1"/>
                <w:szCs w:val="21"/>
              </w:rPr>
              <w:t>。</w:t>
            </w:r>
            <w:r w:rsidRPr="00350B5A">
              <w:rPr>
                <w:rFonts w:ascii="Times New Roman" w:eastAsia="宋体" w:hAnsi="Times New Roman"/>
                <w:color w:val="000000" w:themeColor="text1"/>
                <w:szCs w:val="21"/>
              </w:rPr>
              <w:br/>
              <w:t>2.</w:t>
            </w:r>
            <w:r w:rsidRPr="00051827">
              <w:rPr>
                <w:rFonts w:ascii="Times New Roman" w:eastAsia="宋体" w:hAnsi="Times New Roman" w:hint="eastAsia"/>
                <w:color w:val="000000" w:themeColor="text1"/>
                <w:szCs w:val="21"/>
              </w:rPr>
              <w:t>标准编制组查阅了国家和</w:t>
            </w:r>
            <w:r w:rsidR="008B40E6">
              <w:rPr>
                <w:rFonts w:ascii="Times New Roman" w:eastAsia="宋体" w:hAnsi="Times New Roman" w:hint="eastAsia"/>
                <w:color w:val="000000" w:themeColor="text1"/>
                <w:szCs w:val="21"/>
              </w:rPr>
              <w:t>地方</w:t>
            </w:r>
            <w:r w:rsidRPr="00051827">
              <w:rPr>
                <w:rFonts w:ascii="Times New Roman" w:eastAsia="宋体" w:hAnsi="Times New Roman" w:hint="eastAsia"/>
                <w:color w:val="000000" w:themeColor="text1"/>
                <w:szCs w:val="21"/>
              </w:rPr>
              <w:t>省市的相关标准，其中</w:t>
            </w:r>
            <w:r w:rsidR="003B0664">
              <w:rPr>
                <w:rFonts w:ascii="Times New Roman" w:eastAsia="宋体" w:hAnsi="Times New Roman" w:hint="eastAsia"/>
                <w:color w:val="000000" w:themeColor="text1"/>
                <w:szCs w:val="21"/>
              </w:rPr>
              <w:t>江苏省</w:t>
            </w:r>
            <w:r w:rsidR="003B0664" w:rsidRPr="003B0664">
              <w:rPr>
                <w:rFonts w:ascii="Times New Roman" w:eastAsia="宋体" w:hAnsi="Times New Roman" w:hint="eastAsia"/>
                <w:color w:val="000000" w:themeColor="text1"/>
                <w:szCs w:val="21"/>
              </w:rPr>
              <w:t>《大气污染物综合排放标准》</w:t>
            </w:r>
            <w:r w:rsidR="003B0664" w:rsidRPr="00051827">
              <w:rPr>
                <w:rFonts w:ascii="Times New Roman" w:eastAsia="宋体" w:hAnsi="Times New Roman"/>
                <w:color w:val="000000" w:themeColor="text1"/>
                <w:szCs w:val="21"/>
              </w:rPr>
              <w:t>颗粒物排放浓度为</w:t>
            </w:r>
            <w:r w:rsidR="003B0664">
              <w:rPr>
                <w:rFonts w:ascii="Times New Roman" w:eastAsia="宋体" w:hAnsi="Times New Roman" w:hint="eastAsia"/>
                <w:color w:val="000000" w:themeColor="text1"/>
                <w:szCs w:val="21"/>
              </w:rPr>
              <w:t>2</w:t>
            </w:r>
            <w:r w:rsidR="003B0664">
              <w:rPr>
                <w:rFonts w:ascii="Times New Roman" w:eastAsia="宋体" w:hAnsi="Times New Roman"/>
                <w:color w:val="000000" w:themeColor="text1"/>
                <w:szCs w:val="21"/>
              </w:rPr>
              <w:t>0</w:t>
            </w:r>
            <w:r w:rsidR="003B0664" w:rsidRPr="00350B5A">
              <w:rPr>
                <w:rFonts w:ascii="Times New Roman" w:eastAsia="宋体" w:hAnsi="Times New Roman"/>
                <w:color w:val="000000" w:themeColor="text1"/>
                <w:szCs w:val="21"/>
              </w:rPr>
              <w:t xml:space="preserve"> </w:t>
            </w:r>
            <w:r w:rsidR="003B0664" w:rsidRPr="00051827">
              <w:rPr>
                <w:rFonts w:ascii="Times New Roman" w:eastAsia="宋体" w:hAnsi="Times New Roman"/>
                <w:color w:val="000000" w:themeColor="text1"/>
                <w:szCs w:val="21"/>
              </w:rPr>
              <w:t>mg/m³</w:t>
            </w:r>
            <w:r w:rsidR="003B0664">
              <w:rPr>
                <w:rFonts w:ascii="Times New Roman" w:eastAsia="宋体" w:hAnsi="Times New Roman" w:hint="eastAsia"/>
                <w:color w:val="000000" w:themeColor="text1"/>
                <w:szCs w:val="21"/>
              </w:rPr>
              <w:t>。</w:t>
            </w:r>
            <w:r w:rsidRPr="00350B5A">
              <w:rPr>
                <w:rFonts w:ascii="Times New Roman" w:eastAsia="宋体" w:hAnsi="Times New Roman"/>
                <w:color w:val="000000" w:themeColor="text1"/>
                <w:szCs w:val="21"/>
              </w:rPr>
              <w:br/>
              <w:t>3.</w:t>
            </w:r>
            <w:r w:rsidRPr="00350B5A">
              <w:rPr>
                <w:rFonts w:ascii="Times New Roman" w:eastAsia="宋体" w:hAnsi="Times New Roman"/>
                <w:color w:val="000000" w:themeColor="text1"/>
                <w:szCs w:val="21"/>
              </w:rPr>
              <w:t>颗粒物对人体危害较大，</w:t>
            </w:r>
            <w:r w:rsidRPr="00350B5A">
              <w:rPr>
                <w:rFonts w:ascii="Times New Roman" w:eastAsia="宋体" w:hAnsi="Times New Roman"/>
                <w:color w:val="000000" w:themeColor="text1"/>
                <w:szCs w:val="21"/>
              </w:rPr>
              <w:t>10</w:t>
            </w:r>
            <w:r w:rsidRPr="00350B5A">
              <w:rPr>
                <w:rFonts w:ascii="Times New Roman" w:eastAsia="宋体" w:hAnsi="Times New Roman"/>
                <w:color w:val="000000" w:themeColor="text1"/>
                <w:szCs w:val="21"/>
              </w:rPr>
              <w:t>微米以下的颗粒物可进入鼻腔，</w:t>
            </w:r>
            <w:r w:rsidRPr="00350B5A">
              <w:rPr>
                <w:rFonts w:ascii="Times New Roman" w:eastAsia="宋体" w:hAnsi="Times New Roman"/>
                <w:color w:val="000000" w:themeColor="text1"/>
                <w:szCs w:val="21"/>
              </w:rPr>
              <w:t>7</w:t>
            </w:r>
            <w:r w:rsidRPr="00350B5A">
              <w:rPr>
                <w:rFonts w:ascii="Times New Roman" w:eastAsia="宋体" w:hAnsi="Times New Roman"/>
                <w:color w:val="000000" w:themeColor="text1"/>
                <w:szCs w:val="21"/>
              </w:rPr>
              <w:t>微米以下的颗粒物可进入咽喉，小于</w:t>
            </w:r>
            <w:r w:rsidRPr="00350B5A">
              <w:rPr>
                <w:rFonts w:ascii="Times New Roman" w:eastAsia="宋体" w:hAnsi="Times New Roman"/>
                <w:color w:val="000000" w:themeColor="text1"/>
                <w:szCs w:val="21"/>
              </w:rPr>
              <w:t>2.5</w:t>
            </w:r>
            <w:r w:rsidRPr="00350B5A">
              <w:rPr>
                <w:rFonts w:ascii="Times New Roman" w:eastAsia="宋体" w:hAnsi="Times New Roman"/>
                <w:color w:val="000000" w:themeColor="text1"/>
                <w:szCs w:val="21"/>
              </w:rPr>
              <w:t>微米的颗粒物（即</w:t>
            </w:r>
            <w:r w:rsidRPr="00350B5A">
              <w:rPr>
                <w:rFonts w:ascii="Times New Roman" w:eastAsia="宋体" w:hAnsi="Times New Roman"/>
                <w:color w:val="000000" w:themeColor="text1"/>
                <w:szCs w:val="21"/>
              </w:rPr>
              <w:t>PM</w:t>
            </w:r>
            <w:r w:rsidRPr="00205BFE">
              <w:rPr>
                <w:rFonts w:ascii="Times New Roman" w:eastAsia="宋体" w:hAnsi="Times New Roman"/>
                <w:color w:val="000000" w:themeColor="text1"/>
                <w:szCs w:val="21"/>
                <w:vertAlign w:val="subscript"/>
              </w:rPr>
              <w:t>2.5</w:t>
            </w:r>
            <w:r w:rsidRPr="00350B5A">
              <w:rPr>
                <w:rFonts w:ascii="Times New Roman" w:eastAsia="宋体" w:hAnsi="Times New Roman"/>
                <w:color w:val="000000" w:themeColor="text1"/>
                <w:szCs w:val="21"/>
              </w:rPr>
              <w:t>）则可深达肺泡并沉积，进而进入血液循环，可能导致与心和肺的功能障碍有关的疾病。同时也会对环境造成危害。</w:t>
            </w:r>
            <w:r w:rsidRPr="00350B5A">
              <w:rPr>
                <w:rFonts w:ascii="Times New Roman" w:eastAsia="宋体" w:hAnsi="Times New Roman"/>
                <w:color w:val="000000" w:themeColor="text1"/>
                <w:szCs w:val="21"/>
              </w:rPr>
              <w:br/>
              <w:t>4.</w:t>
            </w:r>
            <w:r w:rsidRPr="00350B5A">
              <w:rPr>
                <w:rFonts w:ascii="Times New Roman" w:eastAsia="宋体" w:hAnsi="Times New Roman"/>
                <w:color w:val="000000" w:themeColor="text1"/>
                <w:szCs w:val="21"/>
              </w:rPr>
              <w:t>江苏省地方标准应不低于国家标准和江苏省</w:t>
            </w:r>
            <w:r w:rsidRPr="00350B5A">
              <w:rPr>
                <w:rFonts w:ascii="Times New Roman" w:eastAsia="宋体" w:hAnsi="Times New Roman"/>
                <w:color w:val="000000" w:themeColor="text1"/>
                <w:szCs w:val="21"/>
              </w:rPr>
              <w:lastRenderedPageBreak/>
              <w:t>综合排放标准</w:t>
            </w:r>
            <w:r w:rsidRPr="00350B5A">
              <w:rPr>
                <w:rFonts w:ascii="Times New Roman" w:eastAsia="宋体" w:hAnsi="Times New Roman" w:hint="eastAsia"/>
                <w:color w:val="000000" w:themeColor="text1"/>
                <w:szCs w:val="21"/>
              </w:rPr>
              <w:t>，</w:t>
            </w:r>
            <w:r w:rsidRPr="00350B5A">
              <w:rPr>
                <w:rFonts w:ascii="Times New Roman" w:eastAsia="宋体" w:hAnsi="Times New Roman"/>
                <w:color w:val="000000" w:themeColor="text1"/>
                <w:szCs w:val="21"/>
              </w:rPr>
              <w:t>且江苏省作为经济发达和重点排放监控区域，对大气污染物排放要求高，因此，</w:t>
            </w:r>
            <w:r w:rsidR="00301BD8">
              <w:rPr>
                <w:rFonts w:ascii="Times New Roman" w:eastAsia="宋体" w:hAnsi="Times New Roman"/>
                <w:color w:val="000000" w:themeColor="text1"/>
                <w:szCs w:val="21"/>
              </w:rPr>
              <w:t>本标准</w:t>
            </w:r>
            <w:r w:rsidRPr="00350B5A">
              <w:rPr>
                <w:rFonts w:ascii="Times New Roman" w:eastAsia="宋体" w:hAnsi="Times New Roman"/>
                <w:color w:val="000000" w:themeColor="text1"/>
                <w:szCs w:val="21"/>
              </w:rPr>
              <w:t>颗粒物排放限值制定合理。</w:t>
            </w:r>
          </w:p>
        </w:tc>
      </w:tr>
      <w:tr w:rsidR="002C4174" w:rsidRPr="0068327C" w14:paraId="522C1855" w14:textId="77777777" w:rsidTr="009408EA">
        <w:trPr>
          <w:trHeight w:val="408"/>
          <w:jc w:val="center"/>
        </w:trPr>
        <w:tc>
          <w:tcPr>
            <w:tcW w:w="1271" w:type="dxa"/>
            <w:gridSpan w:val="2"/>
            <w:vMerge/>
            <w:noWrap/>
            <w:vAlign w:val="center"/>
          </w:tcPr>
          <w:p w14:paraId="31BD3262" w14:textId="77777777" w:rsidR="002C4174" w:rsidRPr="0068327C" w:rsidRDefault="002C4174" w:rsidP="002C4174">
            <w:pPr>
              <w:jc w:val="center"/>
              <w:rPr>
                <w:rFonts w:ascii="Times New Roman" w:eastAsia="宋体" w:hAnsi="Times New Roman"/>
                <w:color w:val="000000" w:themeColor="text1"/>
                <w:szCs w:val="21"/>
              </w:rPr>
            </w:pPr>
          </w:p>
        </w:tc>
        <w:tc>
          <w:tcPr>
            <w:tcW w:w="2268" w:type="dxa"/>
            <w:gridSpan w:val="2"/>
            <w:vAlign w:val="center"/>
          </w:tcPr>
          <w:p w14:paraId="4242B4F0" w14:textId="4264CCC5" w:rsidR="002C4174" w:rsidRPr="0068327C" w:rsidRDefault="002C4174" w:rsidP="002C4174">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14244524" w14:textId="77777777" w:rsidR="002C4174" w:rsidRPr="0068327C" w:rsidRDefault="002C4174" w:rsidP="002C4174">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有组织甲醛的排放浓度标准建议为</w:t>
            </w:r>
            <w:r w:rsidRPr="0068327C">
              <w:rPr>
                <w:rFonts w:ascii="Times New Roman" w:eastAsia="宋体" w:hAnsi="Times New Roman" w:hint="eastAsia"/>
                <w:color w:val="000000" w:themeColor="text1"/>
                <w:szCs w:val="21"/>
              </w:rPr>
              <w:t>5mg</w:t>
            </w:r>
            <w:r w:rsidRPr="0068327C">
              <w:rPr>
                <w:rFonts w:ascii="Times New Roman" w:eastAsia="宋体" w:hAnsi="Times New Roman"/>
                <w:color w:val="000000" w:themeColor="text1"/>
                <w:szCs w:val="21"/>
              </w:rPr>
              <w:t>/</w:t>
            </w:r>
            <w:r w:rsidRPr="0068327C">
              <w:rPr>
                <w:rFonts w:ascii="Times New Roman" w:eastAsia="宋体" w:hAnsi="Times New Roman" w:hint="eastAsia"/>
                <w:color w:val="000000" w:themeColor="text1"/>
                <w:szCs w:val="21"/>
              </w:rPr>
              <w:t>m</w:t>
            </w:r>
            <w:r w:rsidRPr="0068327C">
              <w:rPr>
                <w:rFonts w:ascii="Times New Roman" w:eastAsia="宋体" w:hAnsi="Times New Roman" w:hint="eastAsia"/>
                <w:color w:val="000000" w:themeColor="text1"/>
                <w:szCs w:val="21"/>
              </w:rPr>
              <w:t>³</w:t>
            </w:r>
          </w:p>
        </w:tc>
        <w:tc>
          <w:tcPr>
            <w:tcW w:w="1701" w:type="dxa"/>
            <w:vAlign w:val="center"/>
          </w:tcPr>
          <w:p w14:paraId="4E7D2369" w14:textId="77777777" w:rsidR="002C4174" w:rsidRPr="0068327C" w:rsidRDefault="002C4174" w:rsidP="002C4174">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vAlign w:val="center"/>
          </w:tcPr>
          <w:p w14:paraId="0051A09A" w14:textId="77777777" w:rsidR="00614E9D" w:rsidRDefault="00614E9D" w:rsidP="00614E9D">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6FCDFDAC" w14:textId="396FDA7F" w:rsidR="002070E9" w:rsidRPr="00F11B93" w:rsidRDefault="002070E9" w:rsidP="002070E9">
            <w:pPr>
              <w:rPr>
                <w:rFonts w:ascii="Times New Roman" w:eastAsia="宋体" w:hAnsi="Times New Roman"/>
                <w:color w:val="000000" w:themeColor="text1"/>
                <w:szCs w:val="21"/>
              </w:rPr>
            </w:pPr>
            <w:r w:rsidRPr="00F11B93">
              <w:rPr>
                <w:rFonts w:ascii="Times New Roman" w:eastAsia="宋体" w:hAnsi="Times New Roman"/>
                <w:color w:val="000000" w:themeColor="text1"/>
                <w:szCs w:val="21"/>
              </w:rPr>
              <w:t>1.</w:t>
            </w:r>
            <w:r w:rsidR="00301BD8">
              <w:rPr>
                <w:rFonts w:ascii="Times New Roman" w:eastAsia="宋体" w:hAnsi="Times New Roman"/>
                <w:color w:val="000000" w:themeColor="text1"/>
                <w:szCs w:val="21"/>
              </w:rPr>
              <w:t>本标准</w:t>
            </w:r>
            <w:r w:rsidR="00051827">
              <w:rPr>
                <w:rFonts w:ascii="Times New Roman" w:eastAsia="宋体" w:hAnsi="Times New Roman" w:hint="eastAsia"/>
                <w:color w:val="000000" w:themeColor="text1"/>
                <w:szCs w:val="21"/>
              </w:rPr>
              <w:t>甲醛</w:t>
            </w:r>
            <w:r w:rsidR="00051827" w:rsidRPr="00051827">
              <w:rPr>
                <w:rFonts w:ascii="Times New Roman" w:eastAsia="宋体" w:hAnsi="Times New Roman" w:hint="eastAsia"/>
                <w:color w:val="000000" w:themeColor="text1"/>
                <w:szCs w:val="21"/>
              </w:rPr>
              <w:t>有组织</w:t>
            </w:r>
            <w:r w:rsidR="00051827" w:rsidRPr="00051827">
              <w:rPr>
                <w:rFonts w:ascii="Times New Roman" w:eastAsia="宋体" w:hAnsi="Times New Roman"/>
                <w:color w:val="000000" w:themeColor="text1"/>
                <w:szCs w:val="21"/>
              </w:rPr>
              <w:t>排放</w:t>
            </w:r>
            <w:r w:rsidR="00051827">
              <w:rPr>
                <w:rFonts w:ascii="Times New Roman" w:eastAsia="宋体" w:hAnsi="Times New Roman" w:hint="eastAsia"/>
                <w:color w:val="000000" w:themeColor="text1"/>
                <w:szCs w:val="21"/>
              </w:rPr>
              <w:t>限值</w:t>
            </w:r>
            <w:r w:rsidR="00051827" w:rsidRPr="00051827">
              <w:rPr>
                <w:rFonts w:ascii="Times New Roman" w:eastAsia="宋体" w:hAnsi="Times New Roman" w:hint="eastAsia"/>
                <w:color w:val="000000" w:themeColor="text1"/>
                <w:szCs w:val="21"/>
              </w:rPr>
              <w:t>为</w:t>
            </w:r>
            <w:r w:rsidR="00051827">
              <w:rPr>
                <w:rFonts w:ascii="Times New Roman" w:eastAsia="宋体" w:hAnsi="Times New Roman"/>
                <w:color w:val="000000" w:themeColor="text1"/>
                <w:szCs w:val="21"/>
              </w:rPr>
              <w:t>4</w:t>
            </w:r>
            <w:r w:rsidR="00051827" w:rsidRPr="00051827">
              <w:rPr>
                <w:rFonts w:ascii="Times New Roman" w:eastAsia="宋体" w:hAnsi="Times New Roman"/>
                <w:color w:val="000000" w:themeColor="text1"/>
                <w:szCs w:val="21"/>
              </w:rPr>
              <w:t xml:space="preserve"> mg/m³</w:t>
            </w:r>
            <w:r w:rsidR="00051827" w:rsidRPr="00051827">
              <w:rPr>
                <w:rFonts w:ascii="Times New Roman" w:eastAsia="宋体" w:hAnsi="Times New Roman"/>
                <w:color w:val="000000" w:themeColor="text1"/>
                <w:szCs w:val="21"/>
              </w:rPr>
              <w:t>。</w:t>
            </w:r>
            <w:r w:rsidRPr="00F11B93">
              <w:rPr>
                <w:rFonts w:ascii="Times New Roman" w:eastAsia="宋体" w:hAnsi="Times New Roman"/>
                <w:color w:val="000000" w:themeColor="text1"/>
                <w:szCs w:val="21"/>
              </w:rPr>
              <w:t>现场检测的</w:t>
            </w:r>
            <w:r w:rsidRPr="00F11B93">
              <w:rPr>
                <w:rFonts w:ascii="Times New Roman" w:eastAsia="宋体" w:hAnsi="Times New Roman"/>
                <w:color w:val="000000" w:themeColor="text1"/>
                <w:szCs w:val="21"/>
              </w:rPr>
              <w:t>15</w:t>
            </w:r>
            <w:r w:rsidRPr="00F11B93">
              <w:rPr>
                <w:rFonts w:ascii="Times New Roman" w:eastAsia="宋体" w:hAnsi="Times New Roman"/>
                <w:color w:val="000000" w:themeColor="text1"/>
                <w:szCs w:val="21"/>
              </w:rPr>
              <w:t>家企业，甲醛有组织排放浓度在</w:t>
            </w:r>
            <w:r w:rsidRPr="00F11B93">
              <w:rPr>
                <w:rFonts w:ascii="Times New Roman" w:eastAsia="宋体" w:hAnsi="Times New Roman"/>
                <w:color w:val="000000" w:themeColor="text1"/>
                <w:szCs w:val="21"/>
              </w:rPr>
              <w:t>0.07~0.35mg/m³</w:t>
            </w:r>
            <w:r w:rsidRPr="00F11B93">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F11B93">
              <w:rPr>
                <w:rFonts w:ascii="Times New Roman" w:eastAsia="宋体" w:hAnsi="Times New Roman"/>
                <w:color w:val="000000" w:themeColor="text1"/>
                <w:szCs w:val="21"/>
              </w:rPr>
              <w:t>企业，甲醛有组织排放浓度在</w:t>
            </w:r>
            <w:r w:rsidRPr="00F11B93">
              <w:rPr>
                <w:rFonts w:ascii="Times New Roman" w:eastAsia="宋体" w:hAnsi="Times New Roman"/>
                <w:color w:val="000000" w:themeColor="text1"/>
                <w:szCs w:val="21"/>
              </w:rPr>
              <w:t>0.066~16.5mg/m³</w:t>
            </w:r>
            <w:r w:rsidRPr="00F11B93">
              <w:rPr>
                <w:rFonts w:ascii="Times New Roman" w:eastAsia="宋体" w:hAnsi="Times New Roman"/>
                <w:color w:val="000000" w:themeColor="text1"/>
                <w:szCs w:val="21"/>
              </w:rPr>
              <w:t>之间，</w:t>
            </w:r>
            <w:r w:rsidRPr="00F11B93">
              <w:rPr>
                <w:rFonts w:ascii="Times New Roman" w:eastAsia="宋体" w:hAnsi="Times New Roman"/>
                <w:color w:val="000000" w:themeColor="text1"/>
                <w:szCs w:val="21"/>
              </w:rPr>
              <w:t>6</w:t>
            </w:r>
            <w:r w:rsidR="008F50DC">
              <w:rPr>
                <w:rFonts w:ascii="Times New Roman" w:eastAsia="宋体" w:hAnsi="Times New Roman"/>
                <w:color w:val="000000" w:themeColor="text1"/>
                <w:szCs w:val="21"/>
              </w:rPr>
              <w:t>0</w:t>
            </w:r>
            <w:r w:rsidRPr="00F11B93">
              <w:rPr>
                <w:rFonts w:ascii="Times New Roman" w:eastAsia="宋体" w:hAnsi="Times New Roman"/>
                <w:color w:val="000000" w:themeColor="text1"/>
                <w:szCs w:val="21"/>
              </w:rPr>
              <w:t>%</w:t>
            </w:r>
            <w:r>
              <w:rPr>
                <w:rFonts w:ascii="Times New Roman" w:eastAsia="宋体" w:hAnsi="Times New Roman" w:hint="eastAsia"/>
                <w:color w:val="000000" w:themeColor="text1"/>
                <w:szCs w:val="21"/>
              </w:rPr>
              <w:t>的</w:t>
            </w:r>
            <w:r w:rsidRPr="00F11B93">
              <w:rPr>
                <w:rFonts w:ascii="Times New Roman" w:eastAsia="宋体" w:hAnsi="Times New Roman"/>
                <w:color w:val="000000" w:themeColor="text1"/>
                <w:szCs w:val="21"/>
              </w:rPr>
              <w:t>企业能达标。</w:t>
            </w:r>
          </w:p>
          <w:p w14:paraId="56C4601A" w14:textId="254F7C64" w:rsidR="002070E9" w:rsidRPr="00F11B93" w:rsidRDefault="00051827" w:rsidP="002070E9">
            <w:pP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2070E9" w:rsidRPr="00F11B93">
              <w:rPr>
                <w:rFonts w:ascii="Times New Roman" w:eastAsia="宋体" w:hAnsi="Times New Roman"/>
                <w:color w:val="000000" w:themeColor="text1"/>
                <w:szCs w:val="21"/>
              </w:rPr>
              <w:t>.</w:t>
            </w:r>
            <w:r w:rsidR="002070E9" w:rsidRPr="00F11B93">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甲醛作为有毒有害物质，长期吸入可降低机体的呼吸功能、神经系统的信息整合功能和影响机体的免疫应答，对心血管系统、内分泌系统、消化系统、生殖系统、肾也具有毒性作用。</w:t>
            </w:r>
          </w:p>
          <w:p w14:paraId="31C448DD" w14:textId="0105D11F" w:rsidR="002C4174" w:rsidRPr="0068327C" w:rsidRDefault="00051827" w:rsidP="002070E9">
            <w:pP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2070E9" w:rsidRPr="00F11B93">
              <w:rPr>
                <w:rFonts w:ascii="Times New Roman" w:eastAsia="宋体" w:hAnsi="Times New Roman"/>
                <w:color w:val="000000" w:themeColor="text1"/>
                <w:szCs w:val="21"/>
              </w:rPr>
              <w:t>.</w:t>
            </w:r>
            <w:r w:rsidR="002070E9" w:rsidRPr="00F11B93">
              <w:rPr>
                <w:rFonts w:ascii="Times New Roman" w:eastAsia="宋体" w:hAnsi="Times New Roman"/>
                <w:color w:val="000000" w:themeColor="text1"/>
                <w:szCs w:val="21"/>
              </w:rPr>
              <w:t>江苏省地方标准应不低于国家标准和江苏省综合排放标准</w:t>
            </w:r>
            <w:r w:rsidR="002070E9">
              <w:rPr>
                <w:rFonts w:ascii="Times New Roman" w:eastAsia="宋体" w:hAnsi="Times New Roman" w:hint="eastAsia"/>
                <w:color w:val="000000" w:themeColor="text1"/>
                <w:szCs w:val="21"/>
              </w:rPr>
              <w:t>，</w:t>
            </w:r>
            <w:r w:rsidR="002070E9" w:rsidRPr="00F11B93">
              <w:rPr>
                <w:rFonts w:ascii="Times New Roman" w:eastAsia="宋体" w:hAnsi="Times New Roman"/>
                <w:color w:val="000000" w:themeColor="text1"/>
                <w:szCs w:val="21"/>
              </w:rPr>
              <w:t>且江苏省作为经济发达和重点排放监控区域，对大气污染物排放要求高，因此，</w:t>
            </w:r>
            <w:r w:rsidR="00301BD8">
              <w:rPr>
                <w:rFonts w:ascii="Times New Roman" w:eastAsia="宋体" w:hAnsi="Times New Roman"/>
                <w:color w:val="000000" w:themeColor="text1"/>
                <w:szCs w:val="21"/>
              </w:rPr>
              <w:t>本标准</w:t>
            </w:r>
            <w:r w:rsidR="002070E9">
              <w:rPr>
                <w:rFonts w:ascii="Times New Roman" w:eastAsia="宋体" w:hAnsi="Times New Roman" w:hint="eastAsia"/>
                <w:color w:val="000000" w:themeColor="text1"/>
                <w:szCs w:val="21"/>
              </w:rPr>
              <w:t>甲醛</w:t>
            </w:r>
            <w:r w:rsidR="002070E9" w:rsidRPr="00F11B93">
              <w:rPr>
                <w:rFonts w:ascii="Times New Roman" w:eastAsia="宋体" w:hAnsi="Times New Roman"/>
                <w:color w:val="000000" w:themeColor="text1"/>
                <w:szCs w:val="21"/>
              </w:rPr>
              <w:t>排放限值制定合理。</w:t>
            </w:r>
          </w:p>
        </w:tc>
      </w:tr>
      <w:tr w:rsidR="00F52661" w:rsidRPr="0068327C" w14:paraId="24836495" w14:textId="77777777" w:rsidTr="009408EA">
        <w:trPr>
          <w:trHeight w:val="408"/>
          <w:jc w:val="center"/>
        </w:trPr>
        <w:tc>
          <w:tcPr>
            <w:tcW w:w="1271" w:type="dxa"/>
            <w:gridSpan w:val="2"/>
            <w:noWrap/>
            <w:vAlign w:val="center"/>
          </w:tcPr>
          <w:p w14:paraId="00AE4AC0" w14:textId="77777777" w:rsidR="00F52661" w:rsidRPr="0068327C" w:rsidRDefault="00F52661" w:rsidP="00F52661">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常州市零点木业有限公司</w:t>
            </w:r>
          </w:p>
        </w:tc>
        <w:tc>
          <w:tcPr>
            <w:tcW w:w="2268" w:type="dxa"/>
            <w:gridSpan w:val="2"/>
            <w:vAlign w:val="center"/>
          </w:tcPr>
          <w:p w14:paraId="3976615F" w14:textId="19D656CE" w:rsidR="00F52661" w:rsidRPr="0068327C" w:rsidRDefault="00F52661" w:rsidP="00F52661">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1</w:t>
            </w:r>
            <w:r w:rsidRPr="0068327C">
              <w:rPr>
                <w:rFonts w:ascii="Times New Roman" w:eastAsia="宋体" w:hAnsi="Times New Roman"/>
                <w:color w:val="000000" w:themeColor="text1"/>
                <w:szCs w:val="21"/>
              </w:rPr>
              <w:t>-</w:t>
            </w:r>
            <w:r>
              <w:rPr>
                <w:rFonts w:ascii="Times New Roman" w:eastAsia="宋体" w:hAnsi="Times New Roman"/>
                <w:color w:val="000000" w:themeColor="text1"/>
                <w:szCs w:val="21"/>
              </w:rPr>
              <w:t>P</w:t>
            </w:r>
            <w:r w:rsidRPr="0068327C">
              <w:rPr>
                <w:rFonts w:ascii="Times New Roman" w:eastAsia="宋体" w:hAnsi="Times New Roman"/>
                <w:color w:val="000000" w:themeColor="text1"/>
                <w:szCs w:val="21"/>
              </w:rPr>
              <w:t>7</w:t>
            </w:r>
          </w:p>
        </w:tc>
        <w:tc>
          <w:tcPr>
            <w:tcW w:w="4253" w:type="dxa"/>
            <w:gridSpan w:val="2"/>
            <w:vAlign w:val="center"/>
          </w:tcPr>
          <w:p w14:paraId="0D824724" w14:textId="77777777" w:rsidR="00F52661" w:rsidRPr="0068327C" w:rsidRDefault="00F52661" w:rsidP="00F52661">
            <w:pPr>
              <w:rPr>
                <w:rFonts w:ascii="Times New Roman" w:eastAsia="宋体" w:hAnsi="Times New Roman"/>
                <w:color w:val="000000" w:themeColor="text1"/>
                <w:szCs w:val="21"/>
              </w:rPr>
            </w:pPr>
            <w:r w:rsidRPr="00D53D35">
              <w:rPr>
                <w:rFonts w:ascii="Times New Roman" w:eastAsia="宋体" w:hAnsi="Times New Roman" w:hint="eastAsia"/>
                <w:szCs w:val="21"/>
              </w:rPr>
              <w:t>《木材加工行业大气污染物排放标准征求意见稿》的排放标准和大气污染</w:t>
            </w:r>
            <w:proofErr w:type="gramStart"/>
            <w:r w:rsidRPr="00D53D35">
              <w:rPr>
                <w:rFonts w:ascii="Times New Roman" w:eastAsia="宋体" w:hAnsi="Times New Roman" w:hint="eastAsia"/>
                <w:szCs w:val="21"/>
              </w:rPr>
              <w:t>物综合</w:t>
            </w:r>
            <w:proofErr w:type="gramEnd"/>
            <w:r w:rsidRPr="00D53D35">
              <w:rPr>
                <w:rFonts w:ascii="Times New Roman" w:eastAsia="宋体" w:hAnsi="Times New Roman" w:hint="eastAsia"/>
                <w:szCs w:val="21"/>
              </w:rPr>
              <w:t>排放标准（</w:t>
            </w:r>
            <w:r w:rsidRPr="00D53D35">
              <w:rPr>
                <w:rFonts w:ascii="Times New Roman" w:eastAsia="宋体" w:hAnsi="Times New Roman" w:hint="eastAsia"/>
                <w:szCs w:val="21"/>
              </w:rPr>
              <w:t>G</w:t>
            </w:r>
            <w:r w:rsidRPr="00D53D35">
              <w:rPr>
                <w:rFonts w:ascii="Times New Roman" w:eastAsia="宋体" w:hAnsi="Times New Roman"/>
                <w:szCs w:val="21"/>
              </w:rPr>
              <w:t>B 16297-1996</w:t>
            </w:r>
            <w:r w:rsidRPr="00D53D35">
              <w:rPr>
                <w:rFonts w:ascii="Times New Roman" w:eastAsia="宋体" w:hAnsi="Times New Roman" w:hint="eastAsia"/>
                <w:szCs w:val="21"/>
              </w:rPr>
              <w:t>）设定过高，建议适当高于国家标准。</w:t>
            </w:r>
          </w:p>
        </w:tc>
        <w:tc>
          <w:tcPr>
            <w:tcW w:w="1701" w:type="dxa"/>
            <w:vAlign w:val="center"/>
          </w:tcPr>
          <w:p w14:paraId="59EFF5E9" w14:textId="77777777" w:rsidR="00F52661" w:rsidRPr="0068327C" w:rsidRDefault="00F52661" w:rsidP="00F52661">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不采纳</w:t>
            </w:r>
          </w:p>
        </w:tc>
        <w:tc>
          <w:tcPr>
            <w:tcW w:w="4455" w:type="dxa"/>
            <w:gridSpan w:val="2"/>
            <w:vAlign w:val="center"/>
          </w:tcPr>
          <w:p w14:paraId="568AD5D0" w14:textId="77777777" w:rsidR="00614E9D" w:rsidRDefault="00614E9D" w:rsidP="00614E9D">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6C4FD67F" w14:textId="0AEB7AC5" w:rsidR="00F52661" w:rsidRPr="002A2E05" w:rsidRDefault="003C5406" w:rsidP="00F52661">
            <w:pPr>
              <w:rPr>
                <w:rFonts w:ascii="Times New Roman" w:eastAsia="宋体" w:hAnsi="Times New Roman"/>
                <w:color w:val="000000" w:themeColor="text1"/>
                <w:szCs w:val="21"/>
              </w:rPr>
            </w:pPr>
            <w:r w:rsidRPr="00D53D35">
              <w:rPr>
                <w:rFonts w:ascii="Times New Roman" w:eastAsia="宋体" w:hAnsi="Times New Roman" w:hint="eastAsia"/>
                <w:szCs w:val="21"/>
              </w:rPr>
              <w:t>G</w:t>
            </w:r>
            <w:r w:rsidRPr="00D53D35">
              <w:rPr>
                <w:rFonts w:ascii="Times New Roman" w:eastAsia="宋体" w:hAnsi="Times New Roman"/>
                <w:szCs w:val="21"/>
              </w:rPr>
              <w:t>B 16297-1996</w:t>
            </w:r>
            <w:r>
              <w:rPr>
                <w:rFonts w:ascii="Times New Roman" w:eastAsia="宋体" w:hAnsi="Times New Roman" w:hint="eastAsia"/>
                <w:szCs w:val="21"/>
              </w:rPr>
              <w:t>限值制定宽松，无法满足当前大气污染控制要求</w:t>
            </w:r>
            <w:r>
              <w:rPr>
                <w:rFonts w:ascii="Times New Roman" w:eastAsia="宋体" w:hAnsi="Times New Roman" w:hint="eastAsia"/>
                <w:color w:val="000000" w:themeColor="text1"/>
                <w:szCs w:val="21"/>
              </w:rPr>
              <w:t>。</w:t>
            </w:r>
            <w:r w:rsidR="00301BD8">
              <w:rPr>
                <w:rFonts w:ascii="Times New Roman" w:eastAsia="宋体" w:hAnsi="Times New Roman" w:hint="eastAsia"/>
                <w:color w:val="000000" w:themeColor="text1"/>
                <w:szCs w:val="21"/>
              </w:rPr>
              <w:t>本标准</w:t>
            </w:r>
            <w:r w:rsidR="00F52661" w:rsidRPr="002A2E05">
              <w:rPr>
                <w:rFonts w:ascii="Times New Roman" w:eastAsia="宋体" w:hAnsi="Times New Roman" w:hint="eastAsia"/>
                <w:color w:val="000000" w:themeColor="text1"/>
                <w:szCs w:val="21"/>
              </w:rPr>
              <w:t>切实考虑江苏省环境治理情况和企业自身情况，并参照国家标准和地方标准科学地制定标准限值。</w:t>
            </w:r>
          </w:p>
          <w:p w14:paraId="4DE4A512" w14:textId="77777777" w:rsidR="00F52661" w:rsidRPr="002A2E05" w:rsidRDefault="00F52661" w:rsidP="00F52661">
            <w:pPr>
              <w:rPr>
                <w:rFonts w:ascii="Times New Roman" w:eastAsia="宋体" w:hAnsi="Times New Roman"/>
                <w:color w:val="000000" w:themeColor="text1"/>
                <w:szCs w:val="21"/>
              </w:rPr>
            </w:pPr>
            <w:r w:rsidRPr="002A2E05">
              <w:rPr>
                <w:rFonts w:ascii="Times New Roman" w:eastAsia="宋体" w:hAnsi="Times New Roman" w:hint="eastAsia"/>
                <w:color w:val="000000" w:themeColor="text1"/>
                <w:szCs w:val="21"/>
              </w:rPr>
              <w:t>以甲醛有组织排放限值确定为例：</w:t>
            </w:r>
          </w:p>
          <w:p w14:paraId="623AC9B7" w14:textId="2EA7E3FD" w:rsidR="00051827" w:rsidRPr="00051827" w:rsidRDefault="00051827" w:rsidP="00051827">
            <w:pPr>
              <w:rPr>
                <w:rFonts w:ascii="Times New Roman" w:eastAsia="宋体" w:hAnsi="Times New Roman"/>
                <w:color w:val="000000" w:themeColor="text1"/>
                <w:szCs w:val="21"/>
              </w:rPr>
            </w:pPr>
            <w:r w:rsidRPr="00051827">
              <w:rPr>
                <w:rFonts w:ascii="Times New Roman" w:eastAsia="宋体" w:hAnsi="Times New Roman"/>
                <w:color w:val="000000" w:themeColor="text1"/>
                <w:szCs w:val="21"/>
              </w:rPr>
              <w:t>1.</w:t>
            </w:r>
            <w:r w:rsidR="00301BD8">
              <w:rPr>
                <w:rFonts w:ascii="Times New Roman" w:eastAsia="宋体" w:hAnsi="Times New Roman"/>
                <w:color w:val="000000" w:themeColor="text1"/>
                <w:szCs w:val="21"/>
              </w:rPr>
              <w:t>本标准</w:t>
            </w:r>
            <w:r w:rsidRPr="00051827">
              <w:rPr>
                <w:rFonts w:ascii="Times New Roman" w:eastAsia="宋体" w:hAnsi="Times New Roman"/>
                <w:color w:val="000000" w:themeColor="text1"/>
                <w:szCs w:val="21"/>
              </w:rPr>
              <w:t>甲醛</w:t>
            </w:r>
            <w:r w:rsidRPr="00051827">
              <w:rPr>
                <w:rFonts w:ascii="Times New Roman" w:eastAsia="宋体" w:hAnsi="Times New Roman" w:hint="eastAsia"/>
                <w:color w:val="000000" w:themeColor="text1"/>
                <w:szCs w:val="21"/>
              </w:rPr>
              <w:t>有组织</w:t>
            </w:r>
            <w:r w:rsidRPr="00051827">
              <w:rPr>
                <w:rFonts w:ascii="Times New Roman" w:eastAsia="宋体" w:hAnsi="Times New Roman"/>
                <w:color w:val="000000" w:themeColor="text1"/>
                <w:szCs w:val="21"/>
              </w:rPr>
              <w:t>排放限值</w:t>
            </w:r>
            <w:r w:rsidRPr="00051827">
              <w:rPr>
                <w:rFonts w:ascii="Times New Roman" w:eastAsia="宋体" w:hAnsi="Times New Roman" w:hint="eastAsia"/>
                <w:color w:val="000000" w:themeColor="text1"/>
                <w:szCs w:val="21"/>
              </w:rPr>
              <w:t>为</w:t>
            </w:r>
            <w:r w:rsidRPr="00051827">
              <w:rPr>
                <w:rFonts w:ascii="Times New Roman" w:eastAsia="宋体" w:hAnsi="Times New Roman"/>
                <w:color w:val="000000" w:themeColor="text1"/>
                <w:szCs w:val="21"/>
              </w:rPr>
              <w:t>4 mg/m³</w:t>
            </w:r>
            <w:r w:rsidRPr="00051827">
              <w:rPr>
                <w:rFonts w:ascii="Times New Roman" w:eastAsia="宋体" w:hAnsi="Times New Roman"/>
                <w:color w:val="000000" w:themeColor="text1"/>
                <w:szCs w:val="21"/>
              </w:rPr>
              <w:t>。现场检测的</w:t>
            </w:r>
            <w:r w:rsidRPr="00051827">
              <w:rPr>
                <w:rFonts w:ascii="Times New Roman" w:eastAsia="宋体" w:hAnsi="Times New Roman"/>
                <w:color w:val="000000" w:themeColor="text1"/>
                <w:szCs w:val="21"/>
              </w:rPr>
              <w:t>15</w:t>
            </w:r>
            <w:r w:rsidRPr="00051827">
              <w:rPr>
                <w:rFonts w:ascii="Times New Roman" w:eastAsia="宋体" w:hAnsi="Times New Roman"/>
                <w:color w:val="000000" w:themeColor="text1"/>
                <w:szCs w:val="21"/>
              </w:rPr>
              <w:t>家企业，甲醛有组织排放浓度在</w:t>
            </w:r>
            <w:r w:rsidRPr="00051827">
              <w:rPr>
                <w:rFonts w:ascii="Times New Roman" w:eastAsia="宋体" w:hAnsi="Times New Roman"/>
                <w:color w:val="000000" w:themeColor="text1"/>
                <w:szCs w:val="21"/>
              </w:rPr>
              <w:t>0.07~0.35mg/m³</w:t>
            </w:r>
            <w:r w:rsidRPr="00051827">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lastRenderedPageBreak/>
              <w:t>44</w:t>
            </w:r>
            <w:r w:rsidR="003B10F2">
              <w:rPr>
                <w:rFonts w:ascii="Times New Roman" w:eastAsia="宋体" w:hAnsi="Times New Roman" w:hint="eastAsia"/>
                <w:color w:val="000000" w:themeColor="text1"/>
                <w:szCs w:val="21"/>
              </w:rPr>
              <w:t>家</w:t>
            </w:r>
            <w:r w:rsidRPr="00051827">
              <w:rPr>
                <w:rFonts w:ascii="Times New Roman" w:eastAsia="宋体" w:hAnsi="Times New Roman"/>
                <w:color w:val="000000" w:themeColor="text1"/>
                <w:szCs w:val="21"/>
              </w:rPr>
              <w:t>企业，甲醛有组织排放浓度在</w:t>
            </w:r>
            <w:r w:rsidRPr="00051827">
              <w:rPr>
                <w:rFonts w:ascii="Times New Roman" w:eastAsia="宋体" w:hAnsi="Times New Roman"/>
                <w:color w:val="000000" w:themeColor="text1"/>
                <w:szCs w:val="21"/>
              </w:rPr>
              <w:t>0.066~16.5mg/m³</w:t>
            </w:r>
            <w:r w:rsidRPr="00051827">
              <w:rPr>
                <w:rFonts w:ascii="Times New Roman" w:eastAsia="宋体" w:hAnsi="Times New Roman"/>
                <w:color w:val="000000" w:themeColor="text1"/>
                <w:szCs w:val="21"/>
              </w:rPr>
              <w:t>之间，</w:t>
            </w:r>
            <w:r w:rsidRPr="00051827">
              <w:rPr>
                <w:rFonts w:ascii="Times New Roman" w:eastAsia="宋体" w:hAnsi="Times New Roman"/>
                <w:color w:val="000000" w:themeColor="text1"/>
                <w:szCs w:val="21"/>
              </w:rPr>
              <w:t>6</w:t>
            </w:r>
            <w:r w:rsidR="00EA38C5">
              <w:rPr>
                <w:rFonts w:ascii="Times New Roman" w:eastAsia="宋体" w:hAnsi="Times New Roman"/>
                <w:color w:val="000000" w:themeColor="text1"/>
                <w:szCs w:val="21"/>
              </w:rPr>
              <w:t>0</w:t>
            </w:r>
            <w:r w:rsidRPr="00051827">
              <w:rPr>
                <w:rFonts w:ascii="Times New Roman" w:eastAsia="宋体" w:hAnsi="Times New Roman"/>
                <w:color w:val="000000" w:themeColor="text1"/>
                <w:szCs w:val="21"/>
              </w:rPr>
              <w:t>%</w:t>
            </w:r>
            <w:r w:rsidRPr="00051827">
              <w:rPr>
                <w:rFonts w:ascii="Times New Roman" w:eastAsia="宋体" w:hAnsi="Times New Roman" w:hint="eastAsia"/>
                <w:color w:val="000000" w:themeColor="text1"/>
                <w:szCs w:val="21"/>
              </w:rPr>
              <w:t>的</w:t>
            </w:r>
            <w:r w:rsidRPr="00051827">
              <w:rPr>
                <w:rFonts w:ascii="Times New Roman" w:eastAsia="宋体" w:hAnsi="Times New Roman"/>
                <w:color w:val="000000" w:themeColor="text1"/>
                <w:szCs w:val="21"/>
              </w:rPr>
              <w:t>企业能达标。</w:t>
            </w:r>
          </w:p>
          <w:p w14:paraId="5A396329" w14:textId="746639AC" w:rsidR="00F52661" w:rsidRPr="00F52661" w:rsidRDefault="00051827" w:rsidP="00F52661">
            <w:pP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F52661">
              <w:rPr>
                <w:rFonts w:ascii="Times New Roman" w:eastAsia="宋体" w:hAnsi="Times New Roman"/>
                <w:color w:val="000000" w:themeColor="text1"/>
                <w:szCs w:val="21"/>
              </w:rPr>
              <w:t>.</w:t>
            </w:r>
            <w:r w:rsidR="00F52661" w:rsidRPr="00F52661">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甲醛作为有毒有害物质，长期吸入可降低机体的呼吸功能、神经系统的信息整合功能和影响机体的免疫应答，对心血管系统、内分泌系统、消化系统、生殖系统、肾也具有毒性作用。</w:t>
            </w:r>
          </w:p>
          <w:p w14:paraId="669E0518" w14:textId="77777777" w:rsidR="00F52661" w:rsidRDefault="00F52661" w:rsidP="00F52661">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以非甲烷总烃排放限值确定为例</w:t>
            </w:r>
            <w:r>
              <w:rPr>
                <w:rFonts w:ascii="Times New Roman" w:eastAsia="宋体" w:hAnsi="Times New Roman" w:hint="eastAsia"/>
                <w:color w:val="000000" w:themeColor="text1"/>
                <w:szCs w:val="21"/>
              </w:rPr>
              <w:t>:</w:t>
            </w:r>
          </w:p>
          <w:p w14:paraId="57364475" w14:textId="774245ED" w:rsidR="00F52661" w:rsidRDefault="00F52661" w:rsidP="00C55D48">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sidR="00C55D48">
              <w:rPr>
                <w:rFonts w:ascii="Times New Roman" w:eastAsia="宋体" w:hAnsi="Times New Roman"/>
                <w:color w:val="000000" w:themeColor="text1"/>
                <w:szCs w:val="21"/>
              </w:rPr>
              <w:t>.</w:t>
            </w:r>
            <w:r w:rsidR="00301BD8">
              <w:rPr>
                <w:rFonts w:ascii="Times New Roman" w:eastAsia="宋体" w:hAnsi="Times New Roman" w:hint="eastAsia"/>
                <w:color w:val="000000" w:themeColor="text1"/>
                <w:szCs w:val="21"/>
              </w:rPr>
              <w:t>本标准</w:t>
            </w:r>
            <w:r w:rsidR="00C55D48">
              <w:rPr>
                <w:rFonts w:ascii="Times New Roman" w:eastAsia="宋体" w:hAnsi="Times New Roman" w:hint="eastAsia"/>
                <w:color w:val="000000" w:themeColor="text1"/>
                <w:szCs w:val="21"/>
              </w:rPr>
              <w:t>中非甲烷总烃有组织排放限值为</w:t>
            </w:r>
            <w:r w:rsidR="00C55D48">
              <w:rPr>
                <w:rFonts w:ascii="Times New Roman" w:eastAsia="宋体" w:hAnsi="Times New Roman" w:hint="eastAsia"/>
                <w:color w:val="000000" w:themeColor="text1"/>
                <w:szCs w:val="21"/>
              </w:rPr>
              <w:t>4</w:t>
            </w:r>
            <w:r w:rsidR="00C55D48">
              <w:rPr>
                <w:rFonts w:ascii="Times New Roman" w:eastAsia="宋体" w:hAnsi="Times New Roman"/>
                <w:color w:val="000000" w:themeColor="text1"/>
                <w:szCs w:val="21"/>
              </w:rPr>
              <w:t>0</w:t>
            </w:r>
            <w:r w:rsidR="00C55D48">
              <w:rPr>
                <w:rFonts w:ascii="Times New Roman" w:eastAsia="宋体" w:hAnsi="Times New Roman" w:hint="eastAsia"/>
                <w:color w:val="000000" w:themeColor="text1"/>
                <w:szCs w:val="21"/>
              </w:rPr>
              <w:t>mg</w:t>
            </w:r>
            <w:r w:rsidR="00C55D48">
              <w:rPr>
                <w:rFonts w:ascii="Times New Roman" w:eastAsia="宋体" w:hAnsi="Times New Roman"/>
                <w:color w:val="000000" w:themeColor="text1"/>
                <w:szCs w:val="21"/>
              </w:rPr>
              <w:t>/</w:t>
            </w:r>
            <w:r w:rsidR="00695BFA">
              <w:rPr>
                <w:rFonts w:ascii="Times New Roman" w:eastAsia="宋体" w:hAnsi="Times New Roman" w:hint="eastAsia"/>
                <w:color w:val="000000" w:themeColor="text1"/>
                <w:szCs w:val="21"/>
              </w:rPr>
              <w:t>m</w:t>
            </w:r>
            <w:r w:rsidR="00695BFA">
              <w:rPr>
                <w:rFonts w:ascii="Times New Roman" w:eastAsia="宋体" w:hAnsi="Times New Roman" w:hint="eastAsia"/>
                <w:color w:val="000000" w:themeColor="text1"/>
                <w:szCs w:val="21"/>
              </w:rPr>
              <w:t>³</w:t>
            </w:r>
            <w:r w:rsidR="00C55D48">
              <w:rPr>
                <w:rFonts w:ascii="Times New Roman" w:eastAsia="宋体" w:hAnsi="Times New Roman" w:hint="eastAsia"/>
                <w:color w:val="000000" w:themeColor="text1"/>
                <w:szCs w:val="21"/>
              </w:rPr>
              <w:t>。</w:t>
            </w:r>
            <w:r w:rsidR="00C55D48" w:rsidRPr="0068327C">
              <w:rPr>
                <w:rFonts w:ascii="Times New Roman" w:eastAsia="宋体" w:hAnsi="Times New Roman" w:hint="eastAsia"/>
                <w:color w:val="000000" w:themeColor="text1"/>
                <w:szCs w:val="21"/>
              </w:rPr>
              <w:t>常州市零点木业有限公司</w:t>
            </w:r>
            <w:r w:rsidR="00C55D48">
              <w:rPr>
                <w:rFonts w:ascii="Times New Roman" w:eastAsia="宋体" w:hAnsi="Times New Roman" w:hint="eastAsia"/>
                <w:color w:val="000000" w:themeColor="text1"/>
                <w:szCs w:val="21"/>
              </w:rPr>
              <w:t>提供的检测报告中非甲烷总烃</w:t>
            </w:r>
            <w:r w:rsidR="003C5406">
              <w:rPr>
                <w:rFonts w:ascii="Times New Roman" w:eastAsia="宋体" w:hAnsi="Times New Roman" w:hint="eastAsia"/>
                <w:color w:val="000000" w:themeColor="text1"/>
                <w:szCs w:val="21"/>
              </w:rPr>
              <w:t>有组织排放</w:t>
            </w:r>
            <w:r w:rsidR="00C55D48">
              <w:rPr>
                <w:rFonts w:ascii="Times New Roman" w:eastAsia="宋体" w:hAnsi="Times New Roman" w:hint="eastAsia"/>
                <w:color w:val="000000" w:themeColor="text1"/>
                <w:szCs w:val="21"/>
              </w:rPr>
              <w:t>浓度</w:t>
            </w:r>
            <w:r w:rsidR="003C5406">
              <w:rPr>
                <w:rFonts w:ascii="Times New Roman" w:eastAsia="宋体" w:hAnsi="Times New Roman" w:hint="eastAsia"/>
                <w:color w:val="000000" w:themeColor="text1"/>
                <w:szCs w:val="21"/>
              </w:rPr>
              <w:t>为</w:t>
            </w:r>
            <w:r w:rsidR="003C5406">
              <w:rPr>
                <w:rFonts w:ascii="Times New Roman" w:eastAsia="宋体" w:hAnsi="Times New Roman" w:hint="eastAsia"/>
                <w:color w:val="000000" w:themeColor="text1"/>
                <w:szCs w:val="21"/>
              </w:rPr>
              <w:t>1</w:t>
            </w:r>
            <w:r w:rsidR="003C5406">
              <w:rPr>
                <w:rFonts w:ascii="Times New Roman" w:eastAsia="宋体" w:hAnsi="Times New Roman"/>
                <w:color w:val="000000" w:themeColor="text1"/>
                <w:szCs w:val="21"/>
              </w:rPr>
              <w:t>.</w:t>
            </w:r>
            <w:r w:rsidR="00C55D48">
              <w:rPr>
                <w:rFonts w:ascii="Times New Roman" w:eastAsia="宋体" w:hAnsi="Times New Roman"/>
                <w:color w:val="000000" w:themeColor="text1"/>
                <w:szCs w:val="21"/>
              </w:rPr>
              <w:t>52</w:t>
            </w:r>
            <w:r w:rsidR="003C5406" w:rsidRPr="0063341E">
              <w:rPr>
                <w:rFonts w:ascii="Times New Roman" w:eastAsia="宋体" w:hAnsi="Times New Roman"/>
                <w:color w:val="000000" w:themeColor="text1"/>
                <w:szCs w:val="21"/>
              </w:rPr>
              <w:t xml:space="preserve"> mg/m³</w:t>
            </w:r>
            <w:r w:rsidR="003C5406">
              <w:rPr>
                <w:rFonts w:ascii="Times New Roman" w:eastAsia="宋体" w:hAnsi="Times New Roman" w:hint="eastAsia"/>
                <w:color w:val="000000" w:themeColor="text1"/>
                <w:szCs w:val="21"/>
              </w:rPr>
              <w:t>，</w:t>
            </w:r>
            <w:r w:rsidR="00C55D48">
              <w:rPr>
                <w:rFonts w:ascii="Times New Roman" w:eastAsia="宋体" w:hAnsi="Times New Roman" w:hint="eastAsia"/>
                <w:color w:val="000000" w:themeColor="text1"/>
                <w:szCs w:val="21"/>
              </w:rPr>
              <w:t>满足排放要求。此外</w:t>
            </w:r>
            <w:r w:rsidRPr="0063341E">
              <w:rPr>
                <w:rFonts w:ascii="Times New Roman" w:eastAsia="宋体" w:hAnsi="Times New Roman"/>
                <w:color w:val="000000" w:themeColor="text1"/>
                <w:szCs w:val="21"/>
              </w:rPr>
              <w:t>现场检测的</w:t>
            </w:r>
            <w:r w:rsidRPr="0063341E">
              <w:rPr>
                <w:rFonts w:ascii="Times New Roman" w:eastAsia="宋体" w:hAnsi="Times New Roman"/>
                <w:color w:val="000000" w:themeColor="text1"/>
                <w:szCs w:val="21"/>
              </w:rPr>
              <w:t>15</w:t>
            </w:r>
            <w:r w:rsidRPr="0063341E">
              <w:rPr>
                <w:rFonts w:ascii="Times New Roman" w:eastAsia="宋体" w:hAnsi="Times New Roman"/>
                <w:color w:val="000000" w:themeColor="text1"/>
                <w:szCs w:val="21"/>
              </w:rPr>
              <w:t>家企业，非甲烷总烃有组织排放浓度在</w:t>
            </w:r>
            <w:r w:rsidRPr="0063341E">
              <w:rPr>
                <w:rFonts w:ascii="Times New Roman" w:eastAsia="宋体" w:hAnsi="Times New Roman"/>
                <w:color w:val="000000" w:themeColor="text1"/>
                <w:szCs w:val="21"/>
              </w:rPr>
              <w:t>1.09~5.93</w:t>
            </w:r>
            <w:r w:rsidR="008F50DC">
              <w:rPr>
                <w:rFonts w:ascii="Times New Roman" w:eastAsia="宋体" w:hAnsi="Times New Roman"/>
                <w:color w:val="000000" w:themeColor="text1"/>
                <w:szCs w:val="21"/>
              </w:rPr>
              <w:t xml:space="preserve"> </w:t>
            </w:r>
            <w:r w:rsidRPr="0063341E">
              <w:rPr>
                <w:rFonts w:ascii="Times New Roman" w:eastAsia="宋体" w:hAnsi="Times New Roman"/>
                <w:color w:val="000000" w:themeColor="text1"/>
                <w:szCs w:val="21"/>
              </w:rPr>
              <w:t>mg/m³</w:t>
            </w:r>
            <w:r w:rsidRPr="0063341E">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63341E">
              <w:rPr>
                <w:rFonts w:ascii="Times New Roman" w:eastAsia="宋体" w:hAnsi="Times New Roman"/>
                <w:color w:val="000000" w:themeColor="text1"/>
                <w:szCs w:val="21"/>
              </w:rPr>
              <w:t>企业，非甲烷总烃排放浓度在</w:t>
            </w:r>
            <w:r w:rsidR="0066183B" w:rsidRPr="0066183B">
              <w:rPr>
                <w:rFonts w:ascii="Times New Roman" w:eastAsia="宋体" w:hAnsi="Times New Roman"/>
                <w:color w:val="000000" w:themeColor="text1"/>
                <w:szCs w:val="21"/>
              </w:rPr>
              <w:t>0.231</w:t>
            </w:r>
            <w:r w:rsidRPr="0063341E">
              <w:rPr>
                <w:rFonts w:ascii="Times New Roman" w:eastAsia="宋体" w:hAnsi="Times New Roman"/>
                <w:color w:val="000000" w:themeColor="text1"/>
                <w:szCs w:val="21"/>
              </w:rPr>
              <w:t>~54.3mg/m³</w:t>
            </w:r>
            <w:r w:rsidRPr="0063341E">
              <w:rPr>
                <w:rFonts w:ascii="Times New Roman" w:eastAsia="宋体" w:hAnsi="Times New Roman"/>
                <w:color w:val="000000" w:themeColor="text1"/>
                <w:szCs w:val="21"/>
              </w:rPr>
              <w:t>之间，企业</w:t>
            </w:r>
            <w:r w:rsidRPr="0063341E">
              <w:rPr>
                <w:rFonts w:ascii="Times New Roman" w:eastAsia="宋体" w:hAnsi="Times New Roman"/>
                <w:color w:val="000000" w:themeColor="text1"/>
                <w:szCs w:val="21"/>
              </w:rPr>
              <w:t>96%</w:t>
            </w:r>
            <w:r w:rsidRPr="0063341E">
              <w:rPr>
                <w:rFonts w:ascii="Times New Roman" w:eastAsia="宋体" w:hAnsi="Times New Roman"/>
                <w:color w:val="000000" w:themeColor="text1"/>
                <w:szCs w:val="21"/>
              </w:rPr>
              <w:t>能达标。</w:t>
            </w:r>
          </w:p>
          <w:p w14:paraId="57ED1511" w14:textId="7F39411C" w:rsidR="00F52661" w:rsidRDefault="00F52661" w:rsidP="00F52661">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w:t>
            </w:r>
            <w:r w:rsidRPr="00D53D35">
              <w:rPr>
                <w:rFonts w:ascii="Times New Roman" w:eastAsia="宋体" w:hAnsi="Times New Roman" w:hint="eastAsia"/>
                <w:color w:val="000000" w:themeColor="text1"/>
                <w:szCs w:val="21"/>
              </w:rPr>
              <w:t>标准编制组查阅了</w:t>
            </w:r>
            <w:r>
              <w:rPr>
                <w:rFonts w:ascii="Times New Roman" w:eastAsia="宋体" w:hAnsi="Times New Roman" w:hint="eastAsia"/>
                <w:color w:val="000000" w:themeColor="text1"/>
                <w:szCs w:val="21"/>
              </w:rPr>
              <w:t>国家、</w:t>
            </w:r>
            <w:r w:rsidRPr="00D53D35">
              <w:rPr>
                <w:rFonts w:ascii="Times New Roman" w:eastAsia="宋体" w:hAnsi="Times New Roman" w:hint="eastAsia"/>
                <w:color w:val="000000" w:themeColor="text1"/>
                <w:szCs w:val="21"/>
              </w:rPr>
              <w:t>其他省市相关标准</w:t>
            </w:r>
            <w:r>
              <w:rPr>
                <w:rFonts w:ascii="Times New Roman" w:eastAsia="宋体" w:hAnsi="Times New Roman" w:hint="eastAsia"/>
                <w:color w:val="000000" w:themeColor="text1"/>
                <w:szCs w:val="21"/>
              </w:rPr>
              <w:t>以及江苏省大气污染</w:t>
            </w:r>
            <w:proofErr w:type="gramStart"/>
            <w:r>
              <w:rPr>
                <w:rFonts w:ascii="Times New Roman" w:eastAsia="宋体" w:hAnsi="Times New Roman" w:hint="eastAsia"/>
                <w:color w:val="000000" w:themeColor="text1"/>
                <w:szCs w:val="21"/>
              </w:rPr>
              <w:t>物综合</w:t>
            </w:r>
            <w:proofErr w:type="gramEnd"/>
            <w:r>
              <w:rPr>
                <w:rFonts w:ascii="Times New Roman" w:eastAsia="宋体" w:hAnsi="Times New Roman" w:hint="eastAsia"/>
                <w:color w:val="000000" w:themeColor="text1"/>
                <w:szCs w:val="21"/>
              </w:rPr>
              <w:t>排放标准。</w:t>
            </w:r>
            <w:r w:rsidRPr="00D53D35">
              <w:rPr>
                <w:rFonts w:ascii="Times New Roman" w:eastAsia="宋体" w:hAnsi="Times New Roman" w:hint="eastAsia"/>
                <w:color w:val="000000" w:themeColor="text1"/>
                <w:szCs w:val="21"/>
              </w:rPr>
              <w:t>国家《人造板工业污染物排放标准》征求</w:t>
            </w:r>
            <w:proofErr w:type="gramStart"/>
            <w:r w:rsidRPr="00D53D35">
              <w:rPr>
                <w:rFonts w:ascii="Times New Roman" w:eastAsia="宋体" w:hAnsi="Times New Roman" w:hint="eastAsia"/>
                <w:color w:val="000000" w:themeColor="text1"/>
                <w:szCs w:val="21"/>
              </w:rPr>
              <w:t>意见稿非甲烷</w:t>
            </w:r>
            <w:proofErr w:type="gramEnd"/>
            <w:r w:rsidRPr="00D53D35">
              <w:rPr>
                <w:rFonts w:ascii="Times New Roman" w:eastAsia="宋体" w:hAnsi="Times New Roman" w:hint="eastAsia"/>
                <w:color w:val="000000" w:themeColor="text1"/>
                <w:szCs w:val="21"/>
              </w:rPr>
              <w:t>总烃有组织排放限值</w:t>
            </w:r>
            <w:r>
              <w:rPr>
                <w:rFonts w:ascii="Times New Roman" w:eastAsia="宋体" w:hAnsi="Times New Roman" w:hint="eastAsia"/>
                <w:color w:val="000000" w:themeColor="text1"/>
                <w:szCs w:val="21"/>
              </w:rPr>
              <w:t>为</w:t>
            </w:r>
            <w:r>
              <w:rPr>
                <w:rFonts w:ascii="Times New Roman" w:eastAsia="宋体" w:hAnsi="Times New Roman"/>
                <w:color w:val="000000" w:themeColor="text1"/>
                <w:szCs w:val="21"/>
              </w:rPr>
              <w:t>5</w:t>
            </w:r>
            <w:r w:rsidRPr="00D53D35">
              <w:rPr>
                <w:rFonts w:ascii="Times New Roman" w:eastAsia="宋体" w:hAnsi="Times New Roman"/>
                <w:color w:val="000000" w:themeColor="text1"/>
                <w:szCs w:val="21"/>
              </w:rPr>
              <w:t>0</w:t>
            </w:r>
            <w:r w:rsidR="008F50DC">
              <w:rPr>
                <w:rFonts w:ascii="Times New Roman" w:eastAsia="宋体" w:hAnsi="Times New Roman"/>
                <w:color w:val="000000" w:themeColor="text1"/>
                <w:szCs w:val="21"/>
              </w:rPr>
              <w:t xml:space="preserve"> </w:t>
            </w:r>
            <w:r w:rsidRPr="00D53D35">
              <w:rPr>
                <w:rFonts w:ascii="Times New Roman" w:eastAsia="宋体" w:hAnsi="Times New Roman"/>
                <w:color w:val="000000" w:themeColor="text1"/>
                <w:szCs w:val="21"/>
              </w:rPr>
              <w:t>mg/m³</w:t>
            </w:r>
            <w:r>
              <w:rPr>
                <w:rFonts w:ascii="Times New Roman" w:eastAsia="宋体" w:hAnsi="Times New Roman" w:hint="eastAsia"/>
                <w:color w:val="000000" w:themeColor="text1"/>
                <w:szCs w:val="21"/>
              </w:rPr>
              <w:t>。</w:t>
            </w:r>
            <w:r w:rsidRPr="00D53D35">
              <w:rPr>
                <w:rFonts w:ascii="Times New Roman" w:eastAsia="宋体" w:hAnsi="Times New Roman" w:hint="eastAsia"/>
                <w:color w:val="000000" w:themeColor="text1"/>
                <w:szCs w:val="21"/>
              </w:rPr>
              <w:t>江苏省综合排放标准中非甲烷总烃有组织排放限值为</w:t>
            </w:r>
            <w:r w:rsidRPr="00D53D35">
              <w:rPr>
                <w:rFonts w:ascii="Times New Roman" w:eastAsia="宋体" w:hAnsi="Times New Roman"/>
                <w:color w:val="000000" w:themeColor="text1"/>
                <w:szCs w:val="21"/>
              </w:rPr>
              <w:t>60</w:t>
            </w:r>
            <w:r w:rsidR="008F50DC">
              <w:rPr>
                <w:rFonts w:ascii="Times New Roman" w:eastAsia="宋体" w:hAnsi="Times New Roman"/>
                <w:color w:val="000000" w:themeColor="text1"/>
                <w:szCs w:val="21"/>
              </w:rPr>
              <w:t xml:space="preserve"> </w:t>
            </w:r>
            <w:r w:rsidRPr="00D53D35">
              <w:rPr>
                <w:rFonts w:ascii="Times New Roman" w:eastAsia="宋体" w:hAnsi="Times New Roman"/>
                <w:color w:val="000000" w:themeColor="text1"/>
                <w:szCs w:val="21"/>
              </w:rPr>
              <w:t>mg/m³</w:t>
            </w:r>
            <w:r w:rsidRPr="00D53D35">
              <w:rPr>
                <w:rFonts w:ascii="Times New Roman" w:eastAsia="宋体" w:hAnsi="Times New Roman"/>
                <w:color w:val="000000" w:themeColor="text1"/>
                <w:szCs w:val="21"/>
              </w:rPr>
              <w:t>。</w:t>
            </w:r>
            <w:r w:rsidRPr="00D53D35">
              <w:rPr>
                <w:rFonts w:ascii="Times New Roman" w:eastAsia="宋体" w:hAnsi="Times New Roman" w:hint="eastAsia"/>
                <w:color w:val="000000" w:themeColor="text1"/>
                <w:szCs w:val="21"/>
              </w:rPr>
              <w:t>山东省地方标准</w:t>
            </w:r>
            <w:r w:rsidRPr="00D53D35">
              <w:rPr>
                <w:rFonts w:ascii="Times New Roman" w:eastAsia="宋体" w:hAnsi="Times New Roman"/>
                <w:color w:val="000000" w:themeColor="text1"/>
                <w:szCs w:val="21"/>
              </w:rPr>
              <w:t>DB37/ 2801.7</w:t>
            </w:r>
            <w:r w:rsidRPr="00D53D35">
              <w:rPr>
                <w:rFonts w:ascii="Times New Roman" w:eastAsia="宋体" w:hAnsi="Times New Roman"/>
                <w:color w:val="000000" w:themeColor="text1"/>
                <w:szCs w:val="21"/>
              </w:rPr>
              <w:t>中非甲烷总烃有组织排放限值为</w:t>
            </w:r>
            <w:r w:rsidRPr="00D53D35">
              <w:rPr>
                <w:rFonts w:ascii="Times New Roman" w:eastAsia="宋体" w:hAnsi="Times New Roman"/>
                <w:color w:val="000000" w:themeColor="text1"/>
                <w:szCs w:val="21"/>
              </w:rPr>
              <w:t>40mg/m³</w:t>
            </w:r>
            <w:r>
              <w:rPr>
                <w:rFonts w:ascii="Times New Roman" w:eastAsia="宋体" w:hAnsi="Times New Roman" w:hint="eastAsia"/>
                <w:color w:val="000000" w:themeColor="text1"/>
                <w:szCs w:val="21"/>
              </w:rPr>
              <w:t>。</w:t>
            </w:r>
          </w:p>
          <w:p w14:paraId="3D4E21D7" w14:textId="6C9DDF92" w:rsidR="00F52661" w:rsidRPr="002A2E05" w:rsidRDefault="00F52661" w:rsidP="00F52661">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w:t>
            </w:r>
            <w:r w:rsidRPr="00F52661">
              <w:rPr>
                <w:rFonts w:ascii="Times New Roman" w:eastAsia="宋体" w:hAnsi="Times New Roman" w:hint="eastAsia"/>
                <w:color w:val="000000" w:themeColor="text1"/>
                <w:szCs w:val="21"/>
              </w:rPr>
              <w:t>非甲烷总烃对人体具有毒性、刺激性、致癌性和特殊的气味性，会影响皮肤和黏膜，长期接触会伤害人地肝脏、肾脏、大脑和神经系统。同时对自然环境也有危害。</w:t>
            </w:r>
          </w:p>
          <w:p w14:paraId="797507D3" w14:textId="77777777" w:rsidR="00F52661" w:rsidRPr="002A2E05" w:rsidRDefault="00F52661" w:rsidP="00F52661">
            <w:pPr>
              <w:rPr>
                <w:rFonts w:ascii="Times New Roman" w:eastAsia="宋体" w:hAnsi="Times New Roman"/>
                <w:color w:val="000000" w:themeColor="text1"/>
                <w:szCs w:val="21"/>
              </w:rPr>
            </w:pPr>
            <w:r w:rsidRPr="002A2E05">
              <w:rPr>
                <w:rFonts w:ascii="Times New Roman" w:eastAsia="宋体" w:hAnsi="Times New Roman" w:hint="eastAsia"/>
                <w:color w:val="000000" w:themeColor="text1"/>
                <w:szCs w:val="21"/>
              </w:rPr>
              <w:lastRenderedPageBreak/>
              <w:t>以颗粒物排放限值确定为例：</w:t>
            </w:r>
          </w:p>
          <w:p w14:paraId="55BBA6C1" w14:textId="3ACDB6C5" w:rsidR="008F50DC" w:rsidRPr="008F50DC" w:rsidRDefault="008F50DC" w:rsidP="008F50DC">
            <w:pPr>
              <w:rPr>
                <w:rFonts w:ascii="Times New Roman" w:eastAsia="宋体" w:hAnsi="Times New Roman"/>
                <w:color w:val="000000" w:themeColor="text1"/>
                <w:szCs w:val="21"/>
              </w:rPr>
            </w:pPr>
            <w:r w:rsidRPr="008F50DC">
              <w:rPr>
                <w:rFonts w:ascii="Times New Roman" w:eastAsia="宋体" w:hAnsi="Times New Roman"/>
                <w:color w:val="000000" w:themeColor="text1"/>
                <w:szCs w:val="21"/>
              </w:rPr>
              <w:t>1.</w:t>
            </w:r>
            <w:r w:rsidR="00301BD8">
              <w:rPr>
                <w:rFonts w:ascii="Times New Roman" w:eastAsia="宋体" w:hAnsi="Times New Roman"/>
                <w:color w:val="000000" w:themeColor="text1"/>
                <w:szCs w:val="21"/>
              </w:rPr>
              <w:t>本标准</w:t>
            </w:r>
            <w:r w:rsidR="00207399">
              <w:rPr>
                <w:rFonts w:ascii="Times New Roman" w:eastAsia="宋体" w:hAnsi="Times New Roman" w:hint="eastAsia"/>
                <w:color w:val="000000" w:themeColor="text1"/>
                <w:szCs w:val="21"/>
              </w:rPr>
              <w:t>非</w:t>
            </w:r>
            <w:r w:rsidR="00AE5D55">
              <w:rPr>
                <w:rFonts w:ascii="Times New Roman" w:eastAsia="宋体" w:hAnsi="Times New Roman" w:hint="eastAsia"/>
                <w:color w:val="000000" w:themeColor="text1"/>
                <w:szCs w:val="21"/>
              </w:rPr>
              <w:t>干燥尾气</w:t>
            </w:r>
            <w:r w:rsidRPr="008F50DC">
              <w:rPr>
                <w:rFonts w:ascii="Times New Roman" w:eastAsia="宋体" w:hAnsi="Times New Roman"/>
                <w:color w:val="000000" w:themeColor="text1"/>
                <w:szCs w:val="21"/>
              </w:rPr>
              <w:t>颗粒物有组织排放限值为</w:t>
            </w:r>
            <w:r w:rsidRPr="008F50DC">
              <w:rPr>
                <w:rFonts w:ascii="Times New Roman" w:eastAsia="宋体" w:hAnsi="Times New Roman"/>
                <w:color w:val="000000" w:themeColor="text1"/>
                <w:szCs w:val="21"/>
              </w:rPr>
              <w:t>15 mg/m³</w:t>
            </w:r>
            <w:r w:rsidRPr="008F50DC">
              <w:rPr>
                <w:rFonts w:ascii="Times New Roman" w:eastAsia="宋体" w:hAnsi="Times New Roman"/>
                <w:color w:val="000000" w:themeColor="text1"/>
                <w:szCs w:val="21"/>
              </w:rPr>
              <w:t>。现场检测的</w:t>
            </w:r>
            <w:r w:rsidRPr="008F50DC">
              <w:rPr>
                <w:rFonts w:ascii="Times New Roman" w:eastAsia="宋体" w:hAnsi="Times New Roman"/>
                <w:color w:val="000000" w:themeColor="text1"/>
                <w:szCs w:val="21"/>
              </w:rPr>
              <w:t>15</w:t>
            </w:r>
            <w:r w:rsidRPr="008F50DC">
              <w:rPr>
                <w:rFonts w:ascii="Times New Roman" w:eastAsia="宋体" w:hAnsi="Times New Roman"/>
                <w:color w:val="000000" w:themeColor="text1"/>
                <w:szCs w:val="21"/>
              </w:rPr>
              <w:t>家企业，颗粒物排放浓度小于</w:t>
            </w:r>
            <w:r w:rsidRPr="008F50DC">
              <w:rPr>
                <w:rFonts w:ascii="Times New Roman" w:eastAsia="宋体" w:hAnsi="Times New Roman"/>
                <w:color w:val="000000" w:themeColor="text1"/>
                <w:szCs w:val="21"/>
              </w:rPr>
              <w:t>6 mg/m³</w:t>
            </w:r>
            <w:r w:rsidRPr="008F50DC">
              <w:rPr>
                <w:rFonts w:ascii="Times New Roman" w:eastAsia="宋体" w:hAnsi="Times New Roman"/>
                <w:color w:val="000000" w:themeColor="text1"/>
                <w:szCs w:val="21"/>
              </w:rPr>
              <w:t>，企业均能达标。调研的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8F50DC">
              <w:rPr>
                <w:rFonts w:ascii="Times New Roman" w:eastAsia="宋体" w:hAnsi="Times New Roman"/>
                <w:color w:val="000000" w:themeColor="text1"/>
                <w:szCs w:val="21"/>
              </w:rPr>
              <w:t>企业，</w:t>
            </w:r>
            <w:r w:rsidR="00207399">
              <w:rPr>
                <w:rFonts w:ascii="Times New Roman" w:eastAsia="宋体" w:hAnsi="Times New Roman" w:hint="eastAsia"/>
                <w:color w:val="000000" w:themeColor="text1"/>
                <w:szCs w:val="21"/>
              </w:rPr>
              <w:t>非</w:t>
            </w:r>
            <w:r w:rsidR="00AE5D55">
              <w:rPr>
                <w:rFonts w:ascii="Times New Roman" w:eastAsia="宋体" w:hAnsi="Times New Roman" w:hint="eastAsia"/>
                <w:color w:val="000000" w:themeColor="text1"/>
                <w:szCs w:val="21"/>
              </w:rPr>
              <w:t>干燥尾气</w:t>
            </w:r>
            <w:r w:rsidRPr="008F50DC">
              <w:rPr>
                <w:rFonts w:ascii="Times New Roman" w:eastAsia="宋体" w:hAnsi="Times New Roman"/>
                <w:color w:val="000000" w:themeColor="text1"/>
                <w:szCs w:val="21"/>
              </w:rPr>
              <w:t>颗粒物排放浓度在</w:t>
            </w:r>
            <w:r w:rsidRPr="008F50DC">
              <w:rPr>
                <w:rFonts w:ascii="Times New Roman" w:eastAsia="宋体" w:hAnsi="Times New Roman"/>
                <w:color w:val="000000" w:themeColor="text1"/>
                <w:szCs w:val="21"/>
              </w:rPr>
              <w:t>1.1~60.95 mg/m³</w:t>
            </w:r>
            <w:r w:rsidRPr="008F50DC">
              <w:rPr>
                <w:rFonts w:ascii="Times New Roman" w:eastAsia="宋体" w:hAnsi="Times New Roman"/>
                <w:color w:val="000000" w:themeColor="text1"/>
                <w:szCs w:val="21"/>
              </w:rPr>
              <w:t>之间，</w:t>
            </w:r>
            <w:r w:rsidRPr="008F50DC">
              <w:rPr>
                <w:rFonts w:ascii="Times New Roman" w:eastAsia="宋体" w:hAnsi="Times New Roman"/>
                <w:color w:val="000000" w:themeColor="text1"/>
                <w:szCs w:val="21"/>
              </w:rPr>
              <w:t>62%</w:t>
            </w:r>
            <w:r w:rsidRPr="008F50DC">
              <w:rPr>
                <w:rFonts w:ascii="Times New Roman" w:eastAsia="宋体" w:hAnsi="Times New Roman"/>
                <w:color w:val="000000" w:themeColor="text1"/>
                <w:szCs w:val="21"/>
              </w:rPr>
              <w:t>的企业能达标，</w:t>
            </w:r>
            <w:r w:rsidR="00207399">
              <w:rPr>
                <w:rFonts w:ascii="Times New Roman" w:eastAsia="宋体" w:hAnsi="Times New Roman" w:hint="eastAsia"/>
                <w:color w:val="000000" w:themeColor="text1"/>
                <w:szCs w:val="21"/>
              </w:rPr>
              <w:t>干燥</w:t>
            </w:r>
            <w:r w:rsidR="00137AA1">
              <w:rPr>
                <w:rFonts w:ascii="Times New Roman" w:eastAsia="宋体" w:hAnsi="Times New Roman" w:hint="eastAsia"/>
                <w:color w:val="000000" w:themeColor="text1"/>
                <w:szCs w:val="21"/>
              </w:rPr>
              <w:t>尾气</w:t>
            </w:r>
            <w:r w:rsidRPr="008F50DC">
              <w:rPr>
                <w:rFonts w:ascii="Times New Roman" w:eastAsia="宋体" w:hAnsi="Times New Roman"/>
                <w:color w:val="000000" w:themeColor="text1"/>
                <w:szCs w:val="21"/>
              </w:rPr>
              <w:t>颗粒物排放浓度在</w:t>
            </w:r>
            <w:r w:rsidRPr="008F50DC">
              <w:rPr>
                <w:rFonts w:ascii="Times New Roman" w:eastAsia="宋体" w:hAnsi="Times New Roman"/>
                <w:color w:val="000000" w:themeColor="text1"/>
                <w:szCs w:val="21"/>
              </w:rPr>
              <w:t>0.155-74.6 mg/m³</w:t>
            </w:r>
            <w:r w:rsidRPr="008F50DC">
              <w:rPr>
                <w:rFonts w:ascii="Times New Roman" w:eastAsia="宋体" w:hAnsi="Times New Roman"/>
                <w:color w:val="000000" w:themeColor="text1"/>
                <w:szCs w:val="21"/>
              </w:rPr>
              <w:t>之间，</w:t>
            </w:r>
            <w:r w:rsidRPr="008F50DC">
              <w:rPr>
                <w:rFonts w:ascii="Times New Roman" w:eastAsia="宋体" w:hAnsi="Times New Roman"/>
                <w:color w:val="000000" w:themeColor="text1"/>
                <w:szCs w:val="21"/>
              </w:rPr>
              <w:t>50%</w:t>
            </w:r>
            <w:r w:rsidRPr="008F50DC">
              <w:rPr>
                <w:rFonts w:ascii="Times New Roman" w:eastAsia="宋体" w:hAnsi="Times New Roman"/>
                <w:color w:val="000000" w:themeColor="text1"/>
                <w:szCs w:val="21"/>
              </w:rPr>
              <w:t>的企业能达标。</w:t>
            </w:r>
          </w:p>
          <w:p w14:paraId="1AF91C7F" w14:textId="5283C8A1" w:rsidR="008F50DC" w:rsidRPr="008F50DC" w:rsidRDefault="008F50DC" w:rsidP="008F50DC">
            <w:pPr>
              <w:rPr>
                <w:rFonts w:ascii="Times New Roman" w:eastAsia="宋体" w:hAnsi="Times New Roman"/>
                <w:color w:val="000000" w:themeColor="text1"/>
                <w:szCs w:val="21"/>
              </w:rPr>
            </w:pPr>
            <w:r w:rsidRPr="008F50DC">
              <w:rPr>
                <w:rFonts w:ascii="Times New Roman" w:eastAsia="宋体" w:hAnsi="Times New Roman"/>
                <w:color w:val="000000" w:themeColor="text1"/>
                <w:szCs w:val="21"/>
              </w:rPr>
              <w:t>2.</w:t>
            </w:r>
            <w:r w:rsidRPr="008F50DC">
              <w:rPr>
                <w:rFonts w:ascii="Times New Roman" w:eastAsia="宋体" w:hAnsi="Times New Roman"/>
                <w:color w:val="000000" w:themeColor="text1"/>
                <w:szCs w:val="21"/>
              </w:rPr>
              <w:t>标准编制组查阅了国家和地方省市的相关标准，江苏省《大气污染物综合排放标准》颗粒物排放浓度为</w:t>
            </w:r>
            <w:r w:rsidRPr="008F50DC">
              <w:rPr>
                <w:rFonts w:ascii="Times New Roman" w:eastAsia="宋体" w:hAnsi="Times New Roman"/>
                <w:color w:val="000000" w:themeColor="text1"/>
                <w:szCs w:val="21"/>
              </w:rPr>
              <w:t>20 mg/m³</w:t>
            </w:r>
            <w:r w:rsidRPr="008F50DC">
              <w:rPr>
                <w:rFonts w:ascii="Times New Roman" w:eastAsia="宋体" w:hAnsi="Times New Roman"/>
                <w:color w:val="000000" w:themeColor="text1"/>
                <w:szCs w:val="21"/>
              </w:rPr>
              <w:t>。</w:t>
            </w:r>
          </w:p>
          <w:p w14:paraId="4EB8F67B" w14:textId="77777777" w:rsidR="008F50DC" w:rsidRDefault="008F50DC" w:rsidP="008F50DC">
            <w:pPr>
              <w:rPr>
                <w:rFonts w:ascii="Times New Roman" w:eastAsia="宋体" w:hAnsi="Times New Roman"/>
                <w:color w:val="000000" w:themeColor="text1"/>
                <w:szCs w:val="21"/>
              </w:rPr>
            </w:pPr>
            <w:r w:rsidRPr="008F50DC">
              <w:rPr>
                <w:rFonts w:ascii="Times New Roman" w:eastAsia="宋体" w:hAnsi="Times New Roman"/>
                <w:color w:val="000000" w:themeColor="text1"/>
                <w:szCs w:val="21"/>
              </w:rPr>
              <w:t>3.</w:t>
            </w:r>
            <w:r w:rsidRPr="008F50DC">
              <w:rPr>
                <w:rFonts w:ascii="Times New Roman" w:eastAsia="宋体" w:hAnsi="Times New Roman"/>
                <w:color w:val="000000" w:themeColor="text1"/>
                <w:szCs w:val="21"/>
              </w:rPr>
              <w:t>颗粒物对人体危害较大，</w:t>
            </w:r>
            <w:r w:rsidRPr="008F50DC">
              <w:rPr>
                <w:rFonts w:ascii="Times New Roman" w:eastAsia="宋体" w:hAnsi="Times New Roman"/>
                <w:color w:val="000000" w:themeColor="text1"/>
                <w:szCs w:val="21"/>
              </w:rPr>
              <w:t>10</w:t>
            </w:r>
            <w:r w:rsidRPr="008F50DC">
              <w:rPr>
                <w:rFonts w:ascii="Times New Roman" w:eastAsia="宋体" w:hAnsi="Times New Roman"/>
                <w:color w:val="000000" w:themeColor="text1"/>
                <w:szCs w:val="21"/>
              </w:rPr>
              <w:t>微米以下的颗粒物可进入鼻腔，</w:t>
            </w:r>
            <w:r w:rsidRPr="008F50DC">
              <w:rPr>
                <w:rFonts w:ascii="Times New Roman" w:eastAsia="宋体" w:hAnsi="Times New Roman"/>
                <w:color w:val="000000" w:themeColor="text1"/>
                <w:szCs w:val="21"/>
              </w:rPr>
              <w:t>7</w:t>
            </w:r>
            <w:r w:rsidRPr="008F50DC">
              <w:rPr>
                <w:rFonts w:ascii="Times New Roman" w:eastAsia="宋体" w:hAnsi="Times New Roman"/>
                <w:color w:val="000000" w:themeColor="text1"/>
                <w:szCs w:val="21"/>
              </w:rPr>
              <w:t>微米以下的颗粒物可进入咽喉，小于</w:t>
            </w:r>
            <w:r w:rsidRPr="008F50DC">
              <w:rPr>
                <w:rFonts w:ascii="Times New Roman" w:eastAsia="宋体" w:hAnsi="Times New Roman"/>
                <w:color w:val="000000" w:themeColor="text1"/>
                <w:szCs w:val="21"/>
              </w:rPr>
              <w:t>2.5</w:t>
            </w:r>
            <w:r w:rsidRPr="008F50DC">
              <w:rPr>
                <w:rFonts w:ascii="Times New Roman" w:eastAsia="宋体" w:hAnsi="Times New Roman"/>
                <w:color w:val="000000" w:themeColor="text1"/>
                <w:szCs w:val="21"/>
              </w:rPr>
              <w:t>微米的颗粒物（即</w:t>
            </w:r>
            <w:r w:rsidRPr="008F50DC">
              <w:rPr>
                <w:rFonts w:ascii="Times New Roman" w:eastAsia="宋体" w:hAnsi="Times New Roman"/>
                <w:color w:val="000000" w:themeColor="text1"/>
                <w:szCs w:val="21"/>
              </w:rPr>
              <w:t>PM2.5</w:t>
            </w:r>
            <w:r w:rsidRPr="008F50DC">
              <w:rPr>
                <w:rFonts w:ascii="Times New Roman" w:eastAsia="宋体" w:hAnsi="Times New Roman"/>
                <w:color w:val="000000" w:themeColor="text1"/>
                <w:szCs w:val="21"/>
              </w:rPr>
              <w:t>）则可深达肺泡并沉积，进而进入血液循环，可能导致与心和肺的功能障碍有关的疾病。同时也会对环境造成危害。</w:t>
            </w:r>
          </w:p>
          <w:p w14:paraId="65B9D092" w14:textId="19CD2153" w:rsidR="00F52661" w:rsidRPr="0068327C" w:rsidRDefault="00F52661" w:rsidP="008F50DC">
            <w:pPr>
              <w:rPr>
                <w:rFonts w:ascii="Times New Roman" w:eastAsia="宋体" w:hAnsi="Times New Roman"/>
                <w:color w:val="000000" w:themeColor="text1"/>
                <w:szCs w:val="21"/>
              </w:rPr>
            </w:pPr>
            <w:r w:rsidRPr="002A2E05">
              <w:rPr>
                <w:rFonts w:ascii="Times New Roman" w:eastAsia="宋体" w:hAnsi="Times New Roman" w:hint="eastAsia"/>
                <w:color w:val="000000" w:themeColor="text1"/>
                <w:szCs w:val="21"/>
              </w:rPr>
              <w:t>江苏省地方标准应不低于国家标准和江苏省综合排放标准</w:t>
            </w:r>
            <w:r>
              <w:rPr>
                <w:rFonts w:ascii="Times New Roman" w:eastAsia="宋体" w:hAnsi="Times New Roman" w:hint="eastAsia"/>
                <w:color w:val="000000" w:themeColor="text1"/>
                <w:szCs w:val="21"/>
              </w:rPr>
              <w:t>，</w:t>
            </w:r>
            <w:r w:rsidRPr="002A2E05">
              <w:rPr>
                <w:rFonts w:ascii="Times New Roman" w:eastAsia="宋体" w:hAnsi="Times New Roman" w:hint="eastAsia"/>
                <w:color w:val="000000" w:themeColor="text1"/>
                <w:szCs w:val="21"/>
              </w:rPr>
              <w:t>且江苏省作为经济发达和重点排放监控区域，对大气污染物排放要求高，因此，</w:t>
            </w:r>
            <w:r w:rsidR="00301BD8">
              <w:rPr>
                <w:rFonts w:ascii="Times New Roman" w:eastAsia="宋体" w:hAnsi="Times New Roman" w:hint="eastAsia"/>
                <w:color w:val="000000" w:themeColor="text1"/>
                <w:szCs w:val="21"/>
              </w:rPr>
              <w:t>本标准</w:t>
            </w:r>
            <w:r w:rsidRPr="002A2E05">
              <w:rPr>
                <w:rFonts w:ascii="Times New Roman" w:eastAsia="宋体" w:hAnsi="Times New Roman" w:hint="eastAsia"/>
                <w:color w:val="000000" w:themeColor="text1"/>
                <w:szCs w:val="21"/>
              </w:rPr>
              <w:t>各污染物排放限值制定合理。</w:t>
            </w:r>
          </w:p>
        </w:tc>
      </w:tr>
      <w:tr w:rsidR="003848F9" w:rsidRPr="0068327C" w14:paraId="73750716" w14:textId="77777777" w:rsidTr="009408EA">
        <w:trPr>
          <w:trHeight w:val="408"/>
          <w:jc w:val="center"/>
        </w:trPr>
        <w:tc>
          <w:tcPr>
            <w:tcW w:w="1271" w:type="dxa"/>
            <w:gridSpan w:val="2"/>
            <w:noWrap/>
            <w:vAlign w:val="center"/>
          </w:tcPr>
          <w:p w14:paraId="5FB65F0D"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lastRenderedPageBreak/>
              <w:t>江苏洛基木业有限公司</w:t>
            </w:r>
          </w:p>
        </w:tc>
        <w:tc>
          <w:tcPr>
            <w:tcW w:w="2268" w:type="dxa"/>
            <w:gridSpan w:val="2"/>
            <w:vAlign w:val="center"/>
          </w:tcPr>
          <w:p w14:paraId="72695507" w14:textId="5DD45A7A"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/P</w:t>
            </w:r>
            <w:r>
              <w:rPr>
                <w:rFonts w:ascii="Times New Roman" w:eastAsia="宋体" w:hAnsi="Times New Roman"/>
                <w:color w:val="000000" w:themeColor="text1"/>
                <w:szCs w:val="21"/>
              </w:rPr>
              <w:t>5</w:t>
            </w:r>
          </w:p>
        </w:tc>
        <w:tc>
          <w:tcPr>
            <w:tcW w:w="4253" w:type="dxa"/>
            <w:gridSpan w:val="2"/>
            <w:vAlign w:val="center"/>
          </w:tcPr>
          <w:p w14:paraId="4DEFEF8B" w14:textId="285F18AF" w:rsidR="003848F9" w:rsidRPr="0068327C" w:rsidRDefault="003848F9" w:rsidP="003848F9">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根据《木材加工行业大气污染物排放标准征求意见稿》的排放标准和大气污染</w:t>
            </w:r>
            <w:proofErr w:type="gramStart"/>
            <w:r w:rsidRPr="0068327C">
              <w:rPr>
                <w:rFonts w:ascii="Times New Roman" w:eastAsia="宋体" w:hAnsi="Times New Roman" w:hint="eastAsia"/>
                <w:color w:val="000000" w:themeColor="text1"/>
                <w:szCs w:val="21"/>
              </w:rPr>
              <w:t>物综合</w:t>
            </w:r>
            <w:proofErr w:type="gramEnd"/>
            <w:r w:rsidRPr="0068327C">
              <w:rPr>
                <w:rFonts w:ascii="Times New Roman" w:eastAsia="宋体" w:hAnsi="Times New Roman" w:hint="eastAsia"/>
                <w:color w:val="000000" w:themeColor="text1"/>
                <w:szCs w:val="21"/>
              </w:rPr>
              <w:t>排放标准（</w:t>
            </w:r>
            <w:r w:rsidRPr="0068327C">
              <w:rPr>
                <w:rFonts w:ascii="Times New Roman" w:eastAsia="宋体" w:hAnsi="Times New Roman"/>
                <w:color w:val="000000" w:themeColor="text1"/>
                <w:szCs w:val="21"/>
              </w:rPr>
              <w:t>GB16297-1996)</w:t>
            </w:r>
            <w:r w:rsidRPr="0068327C">
              <w:rPr>
                <w:rFonts w:ascii="Times New Roman" w:eastAsia="宋体" w:hAnsi="Times New Roman"/>
                <w:color w:val="000000" w:themeColor="text1"/>
                <w:szCs w:val="21"/>
              </w:rPr>
              <w:t>、挥发性有机物无组织排放控制标准（</w:t>
            </w:r>
            <w:r w:rsidRPr="0068327C">
              <w:rPr>
                <w:rFonts w:ascii="Times New Roman" w:eastAsia="宋体" w:hAnsi="Times New Roman"/>
                <w:color w:val="000000" w:themeColor="text1"/>
                <w:szCs w:val="21"/>
              </w:rPr>
              <w:t>GB37822-2019</w:t>
            </w:r>
            <w:r w:rsidRPr="0068327C">
              <w:rPr>
                <w:rFonts w:ascii="Times New Roman" w:eastAsia="宋体" w:hAnsi="Times New Roman"/>
                <w:color w:val="000000" w:themeColor="text1"/>
                <w:szCs w:val="21"/>
              </w:rPr>
              <w:t>）排放数值相对比，前者的各项排放数值均远高于国家</w:t>
            </w:r>
            <w:r w:rsidRPr="0068327C">
              <w:rPr>
                <w:rFonts w:ascii="Times New Roman" w:eastAsia="宋体" w:hAnsi="Times New Roman"/>
                <w:color w:val="000000" w:themeColor="text1"/>
                <w:szCs w:val="21"/>
              </w:rPr>
              <w:lastRenderedPageBreak/>
              <w:t>排放标准要求，对于强化木地板生产企业达到《征求意见稿》的排放要求有一定难度。故希望《征求意见稿》中的各项排放标准数值适当降低</w:t>
            </w:r>
            <w:r>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特别是无组织排放颗粒物和甲醛排放设定过高，建议修改。</w:t>
            </w:r>
          </w:p>
        </w:tc>
        <w:tc>
          <w:tcPr>
            <w:tcW w:w="1701" w:type="dxa"/>
            <w:vAlign w:val="center"/>
          </w:tcPr>
          <w:p w14:paraId="08C58709" w14:textId="73E422C7"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lastRenderedPageBreak/>
              <w:t>不</w:t>
            </w:r>
            <w:r w:rsidRPr="0068327C">
              <w:rPr>
                <w:rFonts w:ascii="Times New Roman" w:eastAsia="宋体" w:hAnsi="Times New Roman" w:hint="eastAsia"/>
                <w:color w:val="000000" w:themeColor="text1"/>
                <w:szCs w:val="21"/>
              </w:rPr>
              <w:t>采纳</w:t>
            </w:r>
          </w:p>
        </w:tc>
        <w:tc>
          <w:tcPr>
            <w:tcW w:w="4455" w:type="dxa"/>
            <w:gridSpan w:val="2"/>
            <w:vAlign w:val="center"/>
          </w:tcPr>
          <w:p w14:paraId="15CF8279" w14:textId="77777777" w:rsidR="003848F9" w:rsidRDefault="003848F9" w:rsidP="003848F9">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54CD0E02" w14:textId="77777777" w:rsidR="003848F9" w:rsidRPr="005815AE" w:rsidRDefault="003848F9" w:rsidP="003848F9">
            <w:pPr>
              <w:rPr>
                <w:rFonts w:ascii="Times New Roman" w:eastAsia="宋体" w:hAnsi="Times New Roman"/>
                <w:color w:val="000000" w:themeColor="text1"/>
                <w:szCs w:val="21"/>
              </w:rPr>
            </w:pPr>
            <w:r w:rsidRPr="005815AE">
              <w:rPr>
                <w:rFonts w:ascii="Times New Roman" w:eastAsia="宋体" w:hAnsi="Times New Roman"/>
                <w:color w:val="000000" w:themeColor="text1"/>
                <w:szCs w:val="21"/>
              </w:rPr>
              <w:t>1.</w:t>
            </w:r>
            <w:r w:rsidRPr="005815AE">
              <w:rPr>
                <w:rFonts w:ascii="Times New Roman" w:eastAsia="宋体" w:hAnsi="Times New Roman"/>
                <w:color w:val="000000" w:themeColor="text1"/>
                <w:szCs w:val="21"/>
              </w:rPr>
              <w:t>删除关于标准中无组织排放颗粒物排放限值，因为颗粒物排放限值在企业边界监控要求中不用做出要求。</w:t>
            </w:r>
          </w:p>
          <w:p w14:paraId="599F4974" w14:textId="77777777" w:rsidR="003848F9" w:rsidRDefault="003848F9" w:rsidP="003848F9">
            <w:pPr>
              <w:rPr>
                <w:rFonts w:ascii="Times New Roman" w:eastAsia="宋体" w:hAnsi="Times New Roman"/>
                <w:color w:val="000000" w:themeColor="text1"/>
                <w:szCs w:val="21"/>
              </w:rPr>
            </w:pPr>
            <w:r w:rsidRPr="005815AE">
              <w:rPr>
                <w:rFonts w:ascii="Times New Roman" w:eastAsia="宋体" w:hAnsi="Times New Roman"/>
                <w:color w:val="000000" w:themeColor="text1"/>
                <w:szCs w:val="21"/>
              </w:rPr>
              <w:t>2</w:t>
            </w:r>
            <w:r>
              <w:rPr>
                <w:rFonts w:ascii="Times New Roman" w:eastAsia="宋体" w:hAnsi="Times New Roman"/>
                <w:color w:val="000000" w:themeColor="text1"/>
                <w:szCs w:val="21"/>
              </w:rPr>
              <w:t>.</w:t>
            </w:r>
            <w:r>
              <w:rPr>
                <w:rFonts w:ascii="Times New Roman" w:eastAsia="宋体" w:hAnsi="Times New Roman" w:hint="eastAsia"/>
                <w:color w:val="000000" w:themeColor="text1"/>
                <w:szCs w:val="21"/>
              </w:rPr>
              <w:t>关于无组织排放甲醛浓度限值说明</w:t>
            </w:r>
          </w:p>
          <w:p w14:paraId="5AD17132" w14:textId="034EA1DC" w:rsidR="008F50DC" w:rsidRPr="008F50DC" w:rsidRDefault="008F50DC" w:rsidP="008F50DC">
            <w:pPr>
              <w:rPr>
                <w:rFonts w:ascii="Times New Roman" w:eastAsia="宋体" w:hAnsi="Times New Roman"/>
                <w:color w:val="000000" w:themeColor="text1"/>
                <w:szCs w:val="21"/>
              </w:rPr>
            </w:pPr>
            <w:r w:rsidRPr="008F50DC">
              <w:rPr>
                <w:rFonts w:ascii="Times New Roman" w:eastAsia="宋体" w:hAnsi="Times New Roman" w:hint="eastAsia"/>
                <w:color w:val="000000" w:themeColor="text1"/>
                <w:szCs w:val="21"/>
              </w:rPr>
              <w:lastRenderedPageBreak/>
              <w:t>（</w:t>
            </w:r>
            <w:r w:rsidRPr="008F50DC">
              <w:rPr>
                <w:rFonts w:ascii="Times New Roman" w:eastAsia="宋体" w:hAnsi="Times New Roman"/>
                <w:color w:val="000000" w:themeColor="text1"/>
                <w:szCs w:val="21"/>
              </w:rPr>
              <w:t>1</w:t>
            </w:r>
            <w:r w:rsidRPr="008F50DC">
              <w:rPr>
                <w:rFonts w:ascii="Times New Roman" w:eastAsia="宋体" w:hAnsi="Times New Roman"/>
                <w:color w:val="000000" w:themeColor="text1"/>
                <w:szCs w:val="21"/>
              </w:rPr>
              <w:t>）现场检测的</w:t>
            </w:r>
            <w:r w:rsidRPr="008F50DC">
              <w:rPr>
                <w:rFonts w:ascii="Times New Roman" w:eastAsia="宋体" w:hAnsi="Times New Roman"/>
                <w:color w:val="000000" w:themeColor="text1"/>
                <w:szCs w:val="21"/>
              </w:rPr>
              <w:t>15</w:t>
            </w:r>
            <w:r w:rsidRPr="008F50DC">
              <w:rPr>
                <w:rFonts w:ascii="Times New Roman" w:eastAsia="宋体" w:hAnsi="Times New Roman"/>
                <w:color w:val="000000" w:themeColor="text1"/>
                <w:szCs w:val="21"/>
              </w:rPr>
              <w:t>家企业，甲醛厂房外无组织排放浓度在</w:t>
            </w:r>
            <w:r w:rsidRPr="008F50DC">
              <w:rPr>
                <w:rFonts w:ascii="Times New Roman" w:eastAsia="宋体" w:hAnsi="Times New Roman"/>
                <w:color w:val="000000" w:themeColor="text1"/>
                <w:szCs w:val="21"/>
              </w:rPr>
              <w:t>0.03~0.2 mg/m³</w:t>
            </w:r>
            <w:r w:rsidRPr="008F50DC">
              <w:rPr>
                <w:rFonts w:ascii="Times New Roman" w:eastAsia="宋体" w:hAnsi="Times New Roman"/>
                <w:color w:val="000000" w:themeColor="text1"/>
                <w:szCs w:val="21"/>
              </w:rPr>
              <w:t>之间，</w:t>
            </w:r>
            <w:r w:rsidR="00301BD8">
              <w:rPr>
                <w:rFonts w:ascii="Times New Roman" w:eastAsia="宋体" w:hAnsi="Times New Roman"/>
                <w:color w:val="000000" w:themeColor="text1"/>
                <w:szCs w:val="21"/>
              </w:rPr>
              <w:t>本标准</w:t>
            </w:r>
            <w:r w:rsidRPr="008F50DC">
              <w:rPr>
                <w:rFonts w:ascii="Times New Roman" w:eastAsia="宋体" w:hAnsi="Times New Roman"/>
                <w:color w:val="000000" w:themeColor="text1"/>
                <w:szCs w:val="21"/>
              </w:rPr>
              <w:t>甲醛厂房外排放限值为</w:t>
            </w:r>
            <w:r w:rsidRPr="008F50DC">
              <w:rPr>
                <w:rFonts w:ascii="Times New Roman" w:eastAsia="宋体" w:hAnsi="Times New Roman"/>
                <w:color w:val="000000" w:themeColor="text1"/>
                <w:szCs w:val="21"/>
              </w:rPr>
              <w:t>0.4 mg/m³</w:t>
            </w:r>
            <w:r w:rsidRPr="008F50DC">
              <w:rPr>
                <w:rFonts w:ascii="Times New Roman" w:eastAsia="宋体" w:hAnsi="Times New Roman"/>
                <w:color w:val="000000" w:themeColor="text1"/>
                <w:szCs w:val="21"/>
              </w:rPr>
              <w:t>，企业均能达标。调研的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8F50DC">
              <w:rPr>
                <w:rFonts w:ascii="Times New Roman" w:eastAsia="宋体" w:hAnsi="Times New Roman"/>
                <w:color w:val="000000" w:themeColor="text1"/>
                <w:szCs w:val="21"/>
              </w:rPr>
              <w:t>企业，甲醛厂房外无组织排放浓度在</w:t>
            </w:r>
            <w:r w:rsidRPr="008F50DC">
              <w:rPr>
                <w:rFonts w:ascii="Times New Roman" w:eastAsia="宋体" w:hAnsi="Times New Roman"/>
                <w:color w:val="000000" w:themeColor="text1"/>
                <w:szCs w:val="21"/>
              </w:rPr>
              <w:t>0.054~0.47mg/m³</w:t>
            </w:r>
            <w:r w:rsidRPr="008F50DC">
              <w:rPr>
                <w:rFonts w:ascii="Times New Roman" w:eastAsia="宋体" w:hAnsi="Times New Roman"/>
                <w:color w:val="000000" w:themeColor="text1"/>
                <w:szCs w:val="21"/>
              </w:rPr>
              <w:t>之间，</w:t>
            </w:r>
            <w:r w:rsidRPr="008F50DC">
              <w:rPr>
                <w:rFonts w:ascii="Times New Roman" w:eastAsia="宋体" w:hAnsi="Times New Roman"/>
                <w:color w:val="000000" w:themeColor="text1"/>
                <w:szCs w:val="21"/>
              </w:rPr>
              <w:t>83.3%</w:t>
            </w:r>
            <w:r w:rsidRPr="008F50DC">
              <w:rPr>
                <w:rFonts w:ascii="Times New Roman" w:eastAsia="宋体" w:hAnsi="Times New Roman"/>
                <w:color w:val="000000" w:themeColor="text1"/>
                <w:szCs w:val="21"/>
              </w:rPr>
              <w:t>的企业能达标。</w:t>
            </w:r>
          </w:p>
          <w:p w14:paraId="2FF077BD" w14:textId="77777777" w:rsidR="008F50DC" w:rsidRPr="008F50DC" w:rsidRDefault="008F50DC" w:rsidP="008F50DC">
            <w:pPr>
              <w:rPr>
                <w:rFonts w:ascii="Times New Roman" w:eastAsia="宋体" w:hAnsi="Times New Roman"/>
                <w:color w:val="000000" w:themeColor="text1"/>
                <w:szCs w:val="21"/>
              </w:rPr>
            </w:pPr>
            <w:r w:rsidRPr="008F50DC">
              <w:rPr>
                <w:rFonts w:ascii="Times New Roman" w:eastAsia="宋体" w:hAnsi="Times New Roman" w:hint="eastAsia"/>
                <w:color w:val="000000" w:themeColor="text1"/>
                <w:szCs w:val="21"/>
              </w:rPr>
              <w:t>（</w:t>
            </w:r>
            <w:r w:rsidRPr="008F50DC">
              <w:rPr>
                <w:rFonts w:ascii="Times New Roman" w:eastAsia="宋体" w:hAnsi="Times New Roman"/>
                <w:color w:val="000000" w:themeColor="text1"/>
                <w:szCs w:val="21"/>
              </w:rPr>
              <w:t>2</w:t>
            </w:r>
            <w:r w:rsidRPr="008F50DC">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）甲醛作为有毒有害物质，长期吸入可降低机体的呼吸功能、神经系统的信息整合功能和影响机体的免疫应答，对心血管系统、内分泌系统、消化系统、生殖系统、肾也具有毒性作用。</w:t>
            </w:r>
          </w:p>
          <w:p w14:paraId="1CDA0816" w14:textId="0846D05E" w:rsidR="003848F9" w:rsidRPr="00350B5A" w:rsidRDefault="008F50DC" w:rsidP="008F50DC">
            <w:pPr>
              <w:rPr>
                <w:rFonts w:ascii="Times New Roman" w:eastAsia="宋体" w:hAnsi="Times New Roman"/>
                <w:color w:val="000000" w:themeColor="text1"/>
                <w:szCs w:val="21"/>
              </w:rPr>
            </w:pPr>
            <w:r w:rsidRPr="008F50DC">
              <w:rPr>
                <w:rFonts w:ascii="Times New Roman" w:eastAsia="宋体" w:hAnsi="Times New Roman" w:hint="eastAsia"/>
                <w:color w:val="000000" w:themeColor="text1"/>
                <w:szCs w:val="21"/>
              </w:rPr>
              <w:t>（</w:t>
            </w:r>
            <w:r w:rsidRPr="008F50DC">
              <w:rPr>
                <w:rFonts w:ascii="Times New Roman" w:eastAsia="宋体" w:hAnsi="Times New Roman"/>
                <w:color w:val="000000" w:themeColor="text1"/>
                <w:szCs w:val="21"/>
              </w:rPr>
              <w:t>3</w:t>
            </w:r>
            <w:r w:rsidRPr="008F50DC">
              <w:rPr>
                <w:rFonts w:ascii="Times New Roman" w:eastAsia="宋体" w:hAnsi="Times New Roman"/>
                <w:color w:val="000000" w:themeColor="text1"/>
                <w:szCs w:val="21"/>
              </w:rPr>
              <w:t>）江苏省地方标准应不低于国家标准、江苏省大气污染</w:t>
            </w:r>
            <w:proofErr w:type="gramStart"/>
            <w:r w:rsidRPr="008F50DC">
              <w:rPr>
                <w:rFonts w:ascii="Times New Roman" w:eastAsia="宋体" w:hAnsi="Times New Roman"/>
                <w:color w:val="000000" w:themeColor="text1"/>
                <w:szCs w:val="21"/>
              </w:rPr>
              <w:t>物综合</w:t>
            </w:r>
            <w:proofErr w:type="gramEnd"/>
            <w:r w:rsidRPr="008F50DC">
              <w:rPr>
                <w:rFonts w:ascii="Times New Roman" w:eastAsia="宋体" w:hAnsi="Times New Roman"/>
                <w:color w:val="000000" w:themeColor="text1"/>
                <w:szCs w:val="21"/>
              </w:rPr>
              <w:t>排放标准和其他省市的地方标准，且江苏省作为经济发达和重点排放监控区域，对大气污染物排放要求高，因此</w:t>
            </w:r>
            <w:r w:rsidR="00301BD8">
              <w:rPr>
                <w:rFonts w:ascii="Times New Roman" w:eastAsia="宋体" w:hAnsi="Times New Roman"/>
                <w:color w:val="000000" w:themeColor="text1"/>
                <w:szCs w:val="21"/>
              </w:rPr>
              <w:t>本标准</w:t>
            </w:r>
            <w:r w:rsidRPr="008F50DC">
              <w:rPr>
                <w:rFonts w:ascii="Times New Roman" w:eastAsia="宋体" w:hAnsi="Times New Roman"/>
                <w:color w:val="000000" w:themeColor="text1"/>
                <w:szCs w:val="21"/>
              </w:rPr>
              <w:t>甲醛排放限值制定合理。</w:t>
            </w:r>
          </w:p>
        </w:tc>
      </w:tr>
      <w:tr w:rsidR="003848F9" w:rsidRPr="0068327C" w14:paraId="37283459" w14:textId="77777777" w:rsidTr="009408EA">
        <w:trPr>
          <w:trHeight w:val="408"/>
          <w:jc w:val="center"/>
        </w:trPr>
        <w:tc>
          <w:tcPr>
            <w:tcW w:w="1271" w:type="dxa"/>
            <w:gridSpan w:val="2"/>
            <w:noWrap/>
            <w:vAlign w:val="center"/>
          </w:tcPr>
          <w:p w14:paraId="6B9DC1B0"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lastRenderedPageBreak/>
              <w:t>江苏凯莱木业有限公司</w:t>
            </w:r>
          </w:p>
        </w:tc>
        <w:tc>
          <w:tcPr>
            <w:tcW w:w="2268" w:type="dxa"/>
            <w:gridSpan w:val="2"/>
            <w:vAlign w:val="center"/>
          </w:tcPr>
          <w:p w14:paraId="1E1C6FF4" w14:textId="021279C6"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P</w:t>
            </w:r>
            <w:r w:rsidRPr="0068327C">
              <w:rPr>
                <w:rFonts w:ascii="Times New Roman" w:eastAsia="宋体" w:hAnsi="Times New Roman" w:hint="eastAsia"/>
                <w:color w:val="000000" w:themeColor="text1"/>
                <w:szCs w:val="21"/>
              </w:rPr>
              <w:t>1</w:t>
            </w:r>
            <w:r w:rsidRPr="0068327C">
              <w:rPr>
                <w:rFonts w:ascii="Times New Roman" w:eastAsia="宋体" w:hAnsi="Times New Roman"/>
                <w:color w:val="000000" w:themeColor="text1"/>
                <w:szCs w:val="21"/>
              </w:rPr>
              <w:t>-</w:t>
            </w:r>
            <w:r>
              <w:rPr>
                <w:rFonts w:ascii="Times New Roman" w:eastAsia="宋体" w:hAnsi="Times New Roman"/>
                <w:color w:val="000000" w:themeColor="text1"/>
                <w:szCs w:val="21"/>
              </w:rPr>
              <w:t>P</w:t>
            </w:r>
            <w:r w:rsidRPr="0068327C">
              <w:rPr>
                <w:rFonts w:ascii="Times New Roman" w:eastAsia="宋体" w:hAnsi="Times New Roman"/>
                <w:color w:val="000000" w:themeColor="text1"/>
                <w:szCs w:val="21"/>
              </w:rPr>
              <w:t>7</w:t>
            </w:r>
          </w:p>
        </w:tc>
        <w:tc>
          <w:tcPr>
            <w:tcW w:w="4253" w:type="dxa"/>
            <w:gridSpan w:val="2"/>
            <w:vAlign w:val="center"/>
          </w:tcPr>
          <w:p w14:paraId="43FFB696" w14:textId="77777777" w:rsidR="003848F9" w:rsidRPr="00D53D35" w:rsidRDefault="003848F9" w:rsidP="003848F9">
            <w:pPr>
              <w:rPr>
                <w:rFonts w:ascii="Times New Roman" w:eastAsia="宋体" w:hAnsi="Times New Roman"/>
                <w:szCs w:val="21"/>
              </w:rPr>
            </w:pPr>
            <w:r w:rsidRPr="00D53D35">
              <w:rPr>
                <w:rFonts w:ascii="Times New Roman" w:eastAsia="宋体" w:hAnsi="Times New Roman" w:hint="eastAsia"/>
                <w:szCs w:val="21"/>
              </w:rPr>
              <w:t>鉴于新版《木材加工行业大气污染物排放标准》的各项排放数值</w:t>
            </w:r>
            <w:r w:rsidRPr="00D53D35">
              <w:rPr>
                <w:rFonts w:ascii="Times New Roman" w:eastAsia="宋体" w:hAnsi="Times New Roman"/>
                <w:szCs w:val="21"/>
              </w:rPr>
              <w:t>要求过于苛刻，企业很难完全按照标准达标执行。希望有关方面能更切合考虑行业实际情况，参照国家标准里的各项数据来制定更为科学、有效、能执行的标准。</w:t>
            </w:r>
          </w:p>
        </w:tc>
        <w:tc>
          <w:tcPr>
            <w:tcW w:w="1701" w:type="dxa"/>
            <w:vAlign w:val="center"/>
          </w:tcPr>
          <w:p w14:paraId="440C7541" w14:textId="72BA761D" w:rsidR="003848F9" w:rsidRPr="0068327C" w:rsidRDefault="002C377D" w:rsidP="003848F9">
            <w:pPr>
              <w:jc w:val="center"/>
              <w:rPr>
                <w:rFonts w:ascii="Times New Roman" w:eastAsia="宋体" w:hAnsi="Times New Roman"/>
                <w:color w:val="000000" w:themeColor="text1"/>
                <w:szCs w:val="21"/>
              </w:rPr>
            </w:pPr>
            <w:r w:rsidRPr="00904645">
              <w:rPr>
                <w:rFonts w:ascii="Times New Roman" w:eastAsia="宋体" w:hAnsi="Times New Roman" w:hint="eastAsia"/>
                <w:szCs w:val="21"/>
              </w:rPr>
              <w:t>不</w:t>
            </w:r>
            <w:r w:rsidR="003848F9" w:rsidRPr="00904645">
              <w:rPr>
                <w:rFonts w:ascii="Times New Roman" w:eastAsia="宋体" w:hAnsi="Times New Roman" w:hint="eastAsia"/>
                <w:szCs w:val="21"/>
              </w:rPr>
              <w:t>采纳</w:t>
            </w:r>
          </w:p>
        </w:tc>
        <w:tc>
          <w:tcPr>
            <w:tcW w:w="4455" w:type="dxa"/>
            <w:gridSpan w:val="2"/>
            <w:vAlign w:val="center"/>
          </w:tcPr>
          <w:p w14:paraId="20B9121A" w14:textId="66CD8A8D" w:rsidR="003848F9" w:rsidRPr="002A2E05" w:rsidRDefault="00301BD8" w:rsidP="003848F9">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本标准</w:t>
            </w:r>
            <w:r w:rsidR="003848F9" w:rsidRPr="002A2E05">
              <w:rPr>
                <w:rFonts w:ascii="Times New Roman" w:eastAsia="宋体" w:hAnsi="Times New Roman" w:hint="eastAsia"/>
                <w:color w:val="000000" w:themeColor="text1"/>
                <w:szCs w:val="21"/>
              </w:rPr>
              <w:t>切实考虑江苏省环境治理情况和企业自身情况，并参照国家标准和地方标准科学地制定标准限值。</w:t>
            </w:r>
          </w:p>
          <w:p w14:paraId="76F83B0C" w14:textId="77777777" w:rsidR="003848F9" w:rsidRPr="002A2E05" w:rsidRDefault="003848F9" w:rsidP="003848F9">
            <w:pPr>
              <w:rPr>
                <w:rFonts w:ascii="Times New Roman" w:eastAsia="宋体" w:hAnsi="Times New Roman"/>
                <w:color w:val="000000" w:themeColor="text1"/>
                <w:szCs w:val="21"/>
              </w:rPr>
            </w:pPr>
            <w:r w:rsidRPr="002A2E05">
              <w:rPr>
                <w:rFonts w:ascii="Times New Roman" w:eastAsia="宋体" w:hAnsi="Times New Roman" w:hint="eastAsia"/>
                <w:color w:val="000000" w:themeColor="text1"/>
                <w:szCs w:val="21"/>
              </w:rPr>
              <w:t>以甲醛有组织排放限值确定为例：</w:t>
            </w:r>
          </w:p>
          <w:p w14:paraId="2BFE1FC4" w14:textId="70DDDE99" w:rsidR="003848F9" w:rsidRPr="002A2E05" w:rsidRDefault="003848F9" w:rsidP="003848F9">
            <w:pPr>
              <w:rPr>
                <w:rFonts w:ascii="Times New Roman" w:eastAsia="宋体" w:hAnsi="Times New Roman"/>
                <w:color w:val="000000" w:themeColor="text1"/>
                <w:szCs w:val="21"/>
              </w:rPr>
            </w:pPr>
            <w:r w:rsidRPr="002A2E05">
              <w:rPr>
                <w:rFonts w:ascii="Times New Roman" w:eastAsia="宋体" w:hAnsi="Times New Roman"/>
                <w:color w:val="000000" w:themeColor="text1"/>
                <w:szCs w:val="21"/>
              </w:rPr>
              <w:t xml:space="preserve">1. </w:t>
            </w:r>
            <w:r w:rsidR="00301BD8">
              <w:rPr>
                <w:rFonts w:ascii="Times New Roman" w:eastAsia="宋体" w:hAnsi="Times New Roman" w:hint="eastAsia"/>
                <w:color w:val="000000" w:themeColor="text1"/>
                <w:szCs w:val="21"/>
              </w:rPr>
              <w:t>本标准</w:t>
            </w:r>
            <w:r>
              <w:rPr>
                <w:rFonts w:ascii="Times New Roman" w:eastAsia="宋体" w:hAnsi="Times New Roman" w:hint="eastAsia"/>
                <w:color w:val="000000" w:themeColor="text1"/>
                <w:szCs w:val="21"/>
              </w:rPr>
              <w:t>中甲醛有组织排放限值为</w:t>
            </w:r>
            <w:r>
              <w:rPr>
                <w:rFonts w:ascii="Times New Roman" w:eastAsia="宋体" w:hAnsi="Times New Roman" w:hint="eastAsia"/>
                <w:color w:val="000000" w:themeColor="text1"/>
                <w:szCs w:val="21"/>
              </w:rPr>
              <w:t>4mg</w:t>
            </w:r>
            <w:r>
              <w:rPr>
                <w:rFonts w:ascii="Times New Roman" w:eastAsia="宋体" w:hAnsi="Times New Roman"/>
                <w:color w:val="000000" w:themeColor="text1"/>
                <w:szCs w:val="21"/>
              </w:rPr>
              <w:t>/</w:t>
            </w:r>
            <w:r w:rsidR="00695BFA">
              <w:rPr>
                <w:rFonts w:ascii="Times New Roman" w:eastAsia="宋体" w:hAnsi="Times New Roman" w:hint="eastAsia"/>
                <w:color w:val="000000" w:themeColor="text1"/>
                <w:szCs w:val="21"/>
              </w:rPr>
              <w:t>m</w:t>
            </w:r>
            <w:r w:rsidR="00695BFA">
              <w:rPr>
                <w:rFonts w:ascii="Times New Roman" w:eastAsia="宋体" w:hAnsi="Times New Roman" w:hint="eastAsia"/>
                <w:color w:val="000000" w:themeColor="text1"/>
                <w:szCs w:val="21"/>
              </w:rPr>
              <w:t>³</w:t>
            </w:r>
            <w:r>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江苏凯莱木业有限公司</w:t>
            </w:r>
            <w:r>
              <w:rPr>
                <w:rFonts w:ascii="Times New Roman" w:eastAsia="宋体" w:hAnsi="Times New Roman" w:hint="eastAsia"/>
                <w:color w:val="000000" w:themeColor="text1"/>
                <w:szCs w:val="21"/>
              </w:rPr>
              <w:t>提供的检测报告中甲醛有组织排放浓度为</w:t>
            </w:r>
            <w:r>
              <w:rPr>
                <w:rFonts w:ascii="Times New Roman" w:eastAsia="宋体" w:hAnsi="Times New Roman"/>
                <w:color w:val="000000" w:themeColor="text1"/>
                <w:szCs w:val="21"/>
              </w:rPr>
              <w:t>0.112</w:t>
            </w:r>
            <w:r w:rsidRPr="0063341E">
              <w:rPr>
                <w:rFonts w:ascii="Times New Roman" w:eastAsia="宋体" w:hAnsi="Times New Roman"/>
                <w:color w:val="000000" w:themeColor="text1"/>
                <w:szCs w:val="21"/>
              </w:rPr>
              <w:t xml:space="preserve"> mg/m³</w:t>
            </w:r>
            <w:r>
              <w:rPr>
                <w:rFonts w:ascii="Times New Roman" w:eastAsia="宋体" w:hAnsi="Times New Roman" w:hint="eastAsia"/>
                <w:color w:val="000000" w:themeColor="text1"/>
                <w:szCs w:val="21"/>
              </w:rPr>
              <w:t>，满足排放要求。</w:t>
            </w:r>
            <w:r w:rsidRPr="002A2E05">
              <w:rPr>
                <w:rFonts w:ascii="Times New Roman" w:eastAsia="宋体" w:hAnsi="Times New Roman"/>
                <w:color w:val="000000" w:themeColor="text1"/>
                <w:szCs w:val="21"/>
              </w:rPr>
              <w:t>现场检测的</w:t>
            </w:r>
            <w:r w:rsidRPr="002A2E05">
              <w:rPr>
                <w:rFonts w:ascii="Times New Roman" w:eastAsia="宋体" w:hAnsi="Times New Roman"/>
                <w:color w:val="000000" w:themeColor="text1"/>
                <w:szCs w:val="21"/>
              </w:rPr>
              <w:t>15</w:t>
            </w:r>
            <w:r w:rsidRPr="002A2E05">
              <w:rPr>
                <w:rFonts w:ascii="Times New Roman" w:eastAsia="宋体" w:hAnsi="Times New Roman"/>
                <w:color w:val="000000" w:themeColor="text1"/>
                <w:szCs w:val="21"/>
              </w:rPr>
              <w:t>家企业，甲醛有组织物排放浓度在</w:t>
            </w:r>
            <w:r w:rsidRPr="002A2E05">
              <w:rPr>
                <w:rFonts w:ascii="Times New Roman" w:eastAsia="宋体" w:hAnsi="Times New Roman"/>
                <w:color w:val="000000" w:themeColor="text1"/>
                <w:szCs w:val="21"/>
              </w:rPr>
              <w:t>0.07~0.35mg/m³</w:t>
            </w:r>
            <w:r w:rsidRPr="002A2E05">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2A2E05">
              <w:rPr>
                <w:rFonts w:ascii="Times New Roman" w:eastAsia="宋体" w:hAnsi="Times New Roman"/>
                <w:color w:val="000000" w:themeColor="text1"/>
                <w:szCs w:val="21"/>
              </w:rPr>
              <w:t>企业，甲醛有组织排放浓度在</w:t>
            </w:r>
            <w:r w:rsidRPr="002A2E05">
              <w:rPr>
                <w:rFonts w:ascii="Times New Roman" w:eastAsia="宋体" w:hAnsi="Times New Roman"/>
                <w:color w:val="000000" w:themeColor="text1"/>
                <w:szCs w:val="21"/>
              </w:rPr>
              <w:t>0.066~16.5mg/m³</w:t>
            </w:r>
            <w:r w:rsidRPr="002A2E05">
              <w:rPr>
                <w:rFonts w:ascii="Times New Roman" w:eastAsia="宋体" w:hAnsi="Times New Roman"/>
                <w:color w:val="000000" w:themeColor="text1"/>
                <w:szCs w:val="21"/>
              </w:rPr>
              <w:t>之间，</w:t>
            </w:r>
            <w:r w:rsidRPr="002A2E05">
              <w:rPr>
                <w:rFonts w:ascii="Times New Roman" w:eastAsia="宋体" w:hAnsi="Times New Roman"/>
                <w:color w:val="000000" w:themeColor="text1"/>
                <w:szCs w:val="21"/>
              </w:rPr>
              <w:t>6</w:t>
            </w:r>
            <w:r w:rsidR="00EA38C5">
              <w:rPr>
                <w:rFonts w:ascii="Times New Roman" w:eastAsia="宋体" w:hAnsi="Times New Roman"/>
                <w:color w:val="000000" w:themeColor="text1"/>
                <w:szCs w:val="21"/>
              </w:rPr>
              <w:t>0</w:t>
            </w:r>
            <w:r w:rsidRPr="002A2E05">
              <w:rPr>
                <w:rFonts w:ascii="Times New Roman" w:eastAsia="宋体" w:hAnsi="Times New Roman"/>
                <w:color w:val="000000" w:themeColor="text1"/>
                <w:szCs w:val="21"/>
              </w:rPr>
              <w:t>%</w:t>
            </w:r>
            <w:r>
              <w:rPr>
                <w:rFonts w:ascii="Times New Roman" w:eastAsia="宋体" w:hAnsi="Times New Roman" w:hint="eastAsia"/>
                <w:color w:val="000000" w:themeColor="text1"/>
                <w:szCs w:val="21"/>
              </w:rPr>
              <w:t>的</w:t>
            </w:r>
            <w:r w:rsidRPr="002A2E05">
              <w:rPr>
                <w:rFonts w:ascii="Times New Roman" w:eastAsia="宋体" w:hAnsi="Times New Roman"/>
                <w:color w:val="000000" w:themeColor="text1"/>
                <w:szCs w:val="21"/>
              </w:rPr>
              <w:t>企业能达标。</w:t>
            </w:r>
          </w:p>
          <w:p w14:paraId="27C85E1B" w14:textId="3AB20792" w:rsidR="003848F9" w:rsidRPr="00F52661" w:rsidRDefault="003848F9" w:rsidP="003848F9">
            <w:pPr>
              <w:rPr>
                <w:rFonts w:ascii="Times New Roman" w:eastAsia="宋体" w:hAnsi="Times New Roman"/>
                <w:color w:val="000000" w:themeColor="text1"/>
                <w:szCs w:val="21"/>
              </w:rPr>
            </w:pPr>
            <w:r>
              <w:rPr>
                <w:rFonts w:ascii="Times New Roman" w:eastAsia="宋体" w:hAnsi="Times New Roman"/>
                <w:color w:val="000000" w:themeColor="text1"/>
                <w:szCs w:val="21"/>
              </w:rPr>
              <w:lastRenderedPageBreak/>
              <w:t>2.</w:t>
            </w:r>
            <w:r w:rsidRPr="00F52661">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甲醛作为有毒有害物质，长期吸入可降低机体的呼吸功能、神经系统的信息整合功能和影响机体的免疫应答，对心血管系统、内分泌系统、消化系统、生殖系统、肾也具有毒性作用。</w:t>
            </w:r>
          </w:p>
          <w:p w14:paraId="38314A7D" w14:textId="78704D54" w:rsidR="003848F9" w:rsidRDefault="003848F9" w:rsidP="003848F9">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以非甲烷总烃有组织排放限值确定为例</w:t>
            </w:r>
            <w:r>
              <w:rPr>
                <w:rFonts w:ascii="Times New Roman" w:eastAsia="宋体" w:hAnsi="Times New Roman" w:hint="eastAsia"/>
                <w:color w:val="000000" w:themeColor="text1"/>
                <w:szCs w:val="21"/>
              </w:rPr>
              <w:t>:</w:t>
            </w:r>
          </w:p>
          <w:p w14:paraId="0EAE0185" w14:textId="5899621C" w:rsidR="003848F9" w:rsidRDefault="003848F9" w:rsidP="003848F9">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w:t>
            </w:r>
            <w:r w:rsidRPr="00350B5A">
              <w:rPr>
                <w:rFonts w:ascii="Times New Roman" w:eastAsia="宋体" w:hAnsi="Times New Roman"/>
                <w:color w:val="000000" w:themeColor="text1"/>
                <w:szCs w:val="21"/>
              </w:rPr>
              <w:t xml:space="preserve"> </w:t>
            </w:r>
            <w:r w:rsidR="00301BD8">
              <w:rPr>
                <w:rFonts w:ascii="Times New Roman" w:eastAsia="宋体" w:hAnsi="Times New Roman" w:hint="eastAsia"/>
                <w:color w:val="000000" w:themeColor="text1"/>
                <w:szCs w:val="21"/>
              </w:rPr>
              <w:t>本标准</w:t>
            </w:r>
            <w:r>
              <w:rPr>
                <w:rFonts w:ascii="Times New Roman" w:eastAsia="宋体" w:hAnsi="Times New Roman" w:hint="eastAsia"/>
                <w:color w:val="000000" w:themeColor="text1"/>
                <w:szCs w:val="21"/>
              </w:rPr>
              <w:t>中非甲烷总烃有组织排放限值为</w:t>
            </w:r>
            <w:r>
              <w:rPr>
                <w:rFonts w:ascii="Times New Roman" w:eastAsia="宋体" w:hAnsi="Times New Roman" w:hint="eastAsia"/>
                <w:color w:val="000000" w:themeColor="text1"/>
                <w:szCs w:val="21"/>
              </w:rPr>
              <w:t>4</w:t>
            </w:r>
            <w:r>
              <w:rPr>
                <w:rFonts w:ascii="Times New Roman" w:eastAsia="宋体" w:hAnsi="Times New Roman"/>
                <w:color w:val="000000" w:themeColor="text1"/>
                <w:szCs w:val="21"/>
              </w:rPr>
              <w:t>0</w:t>
            </w:r>
            <w:r>
              <w:rPr>
                <w:rFonts w:ascii="Times New Roman" w:eastAsia="宋体" w:hAnsi="Times New Roman" w:hint="eastAsia"/>
                <w:color w:val="000000" w:themeColor="text1"/>
                <w:szCs w:val="21"/>
              </w:rPr>
              <w:t>mg</w:t>
            </w:r>
            <w:r>
              <w:rPr>
                <w:rFonts w:ascii="Times New Roman" w:eastAsia="宋体" w:hAnsi="Times New Roman"/>
                <w:color w:val="000000" w:themeColor="text1"/>
                <w:szCs w:val="21"/>
              </w:rPr>
              <w:t>/</w:t>
            </w:r>
            <w:r w:rsidR="00695BFA">
              <w:rPr>
                <w:rFonts w:ascii="Times New Roman" w:eastAsia="宋体" w:hAnsi="Times New Roman" w:hint="eastAsia"/>
                <w:color w:val="000000" w:themeColor="text1"/>
                <w:szCs w:val="21"/>
              </w:rPr>
              <w:t>m</w:t>
            </w:r>
            <w:r w:rsidR="00695BFA">
              <w:rPr>
                <w:rFonts w:ascii="Times New Roman" w:eastAsia="宋体" w:hAnsi="Times New Roman" w:hint="eastAsia"/>
                <w:color w:val="000000" w:themeColor="text1"/>
                <w:szCs w:val="21"/>
              </w:rPr>
              <w:t>³</w:t>
            </w:r>
            <w:r>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江苏凯莱木业有限公司</w:t>
            </w:r>
            <w:r>
              <w:rPr>
                <w:rFonts w:ascii="Times New Roman" w:eastAsia="宋体" w:hAnsi="Times New Roman" w:hint="eastAsia"/>
                <w:color w:val="000000" w:themeColor="text1"/>
                <w:szCs w:val="21"/>
              </w:rPr>
              <w:t>提供的检测报告中非甲烷总烃有组织排放浓度为</w:t>
            </w:r>
            <w:r>
              <w:rPr>
                <w:rFonts w:ascii="Times New Roman" w:eastAsia="宋体" w:hAnsi="Times New Roman"/>
                <w:color w:val="000000" w:themeColor="text1"/>
                <w:szCs w:val="21"/>
              </w:rPr>
              <w:t>2.18</w:t>
            </w:r>
            <w:r w:rsidRPr="0063341E">
              <w:rPr>
                <w:rFonts w:ascii="Times New Roman" w:eastAsia="宋体" w:hAnsi="Times New Roman"/>
                <w:color w:val="000000" w:themeColor="text1"/>
                <w:szCs w:val="21"/>
              </w:rPr>
              <w:t xml:space="preserve"> mg/m³</w:t>
            </w:r>
            <w:r>
              <w:rPr>
                <w:rFonts w:ascii="Times New Roman" w:eastAsia="宋体" w:hAnsi="Times New Roman" w:hint="eastAsia"/>
                <w:color w:val="000000" w:themeColor="text1"/>
                <w:szCs w:val="21"/>
              </w:rPr>
              <w:t>，满足排放要求。</w:t>
            </w:r>
            <w:r w:rsidRPr="0063341E">
              <w:rPr>
                <w:rFonts w:ascii="Times New Roman" w:eastAsia="宋体" w:hAnsi="Times New Roman"/>
                <w:color w:val="000000" w:themeColor="text1"/>
                <w:szCs w:val="21"/>
              </w:rPr>
              <w:t>现场检测的</w:t>
            </w:r>
            <w:r w:rsidRPr="0063341E">
              <w:rPr>
                <w:rFonts w:ascii="Times New Roman" w:eastAsia="宋体" w:hAnsi="Times New Roman"/>
                <w:color w:val="000000" w:themeColor="text1"/>
                <w:szCs w:val="21"/>
              </w:rPr>
              <w:t>15</w:t>
            </w:r>
            <w:r w:rsidRPr="0063341E">
              <w:rPr>
                <w:rFonts w:ascii="Times New Roman" w:eastAsia="宋体" w:hAnsi="Times New Roman"/>
                <w:color w:val="000000" w:themeColor="text1"/>
                <w:szCs w:val="21"/>
              </w:rPr>
              <w:t>家企业</w:t>
            </w:r>
            <w:r>
              <w:rPr>
                <w:rFonts w:ascii="Times New Roman" w:eastAsia="宋体" w:hAnsi="Times New Roman" w:hint="eastAsia"/>
                <w:color w:val="000000" w:themeColor="text1"/>
                <w:szCs w:val="21"/>
              </w:rPr>
              <w:t>，</w:t>
            </w:r>
            <w:r w:rsidRPr="0063341E">
              <w:rPr>
                <w:rFonts w:ascii="Times New Roman" w:eastAsia="宋体" w:hAnsi="Times New Roman"/>
                <w:color w:val="000000" w:themeColor="text1"/>
                <w:szCs w:val="21"/>
              </w:rPr>
              <w:t>非甲烷总烃有组织排放浓度在</w:t>
            </w:r>
            <w:r w:rsidRPr="0063341E">
              <w:rPr>
                <w:rFonts w:ascii="Times New Roman" w:eastAsia="宋体" w:hAnsi="Times New Roman"/>
                <w:color w:val="000000" w:themeColor="text1"/>
                <w:szCs w:val="21"/>
              </w:rPr>
              <w:t>1.09~5.93</w:t>
            </w:r>
            <w:r w:rsidR="00266EA1">
              <w:rPr>
                <w:rFonts w:ascii="Times New Roman" w:eastAsia="宋体" w:hAnsi="Times New Roman"/>
                <w:color w:val="000000" w:themeColor="text1"/>
                <w:szCs w:val="21"/>
              </w:rPr>
              <w:t xml:space="preserve"> </w:t>
            </w:r>
            <w:r w:rsidRPr="0063341E">
              <w:rPr>
                <w:rFonts w:ascii="Times New Roman" w:eastAsia="宋体" w:hAnsi="Times New Roman"/>
                <w:color w:val="000000" w:themeColor="text1"/>
                <w:szCs w:val="21"/>
              </w:rPr>
              <w:t>mg/m³</w:t>
            </w:r>
            <w:r w:rsidRPr="0063341E">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63341E">
              <w:rPr>
                <w:rFonts w:ascii="Times New Roman" w:eastAsia="宋体" w:hAnsi="Times New Roman"/>
                <w:color w:val="000000" w:themeColor="text1"/>
                <w:szCs w:val="21"/>
              </w:rPr>
              <w:t>企业，非甲烷总烃排放浓度在</w:t>
            </w:r>
            <w:r w:rsidR="0066183B" w:rsidRPr="0066183B">
              <w:rPr>
                <w:rFonts w:ascii="Times New Roman" w:eastAsia="宋体" w:hAnsi="Times New Roman"/>
                <w:color w:val="000000" w:themeColor="text1"/>
                <w:szCs w:val="21"/>
              </w:rPr>
              <w:t>0.231</w:t>
            </w:r>
            <w:r w:rsidRPr="0063341E">
              <w:rPr>
                <w:rFonts w:ascii="Times New Roman" w:eastAsia="宋体" w:hAnsi="Times New Roman"/>
                <w:color w:val="000000" w:themeColor="text1"/>
                <w:szCs w:val="21"/>
              </w:rPr>
              <w:t>~54.3mg/m³</w:t>
            </w:r>
            <w:r w:rsidRPr="0063341E">
              <w:rPr>
                <w:rFonts w:ascii="Times New Roman" w:eastAsia="宋体" w:hAnsi="Times New Roman"/>
                <w:color w:val="000000" w:themeColor="text1"/>
                <w:szCs w:val="21"/>
              </w:rPr>
              <w:t>之间，企业</w:t>
            </w:r>
            <w:r w:rsidRPr="0063341E">
              <w:rPr>
                <w:rFonts w:ascii="Times New Roman" w:eastAsia="宋体" w:hAnsi="Times New Roman"/>
                <w:color w:val="000000" w:themeColor="text1"/>
                <w:szCs w:val="21"/>
              </w:rPr>
              <w:t>96%</w:t>
            </w:r>
            <w:r w:rsidRPr="0063341E">
              <w:rPr>
                <w:rFonts w:ascii="Times New Roman" w:eastAsia="宋体" w:hAnsi="Times New Roman"/>
                <w:color w:val="000000" w:themeColor="text1"/>
                <w:szCs w:val="21"/>
              </w:rPr>
              <w:t>能达标。</w:t>
            </w:r>
          </w:p>
          <w:p w14:paraId="0F758655" w14:textId="24B4B343" w:rsidR="003848F9" w:rsidRDefault="003848F9" w:rsidP="003848F9">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w:t>
            </w:r>
            <w:r w:rsidRPr="00350B5A">
              <w:rPr>
                <w:rFonts w:ascii="Times New Roman" w:eastAsia="宋体" w:hAnsi="Times New Roman" w:hint="eastAsia"/>
                <w:color w:val="000000" w:themeColor="text1"/>
                <w:szCs w:val="21"/>
              </w:rPr>
              <w:t xml:space="preserve"> </w:t>
            </w:r>
            <w:r w:rsidRPr="00D53D35">
              <w:rPr>
                <w:rFonts w:ascii="Times New Roman" w:eastAsia="宋体" w:hAnsi="Times New Roman" w:hint="eastAsia"/>
                <w:color w:val="000000" w:themeColor="text1"/>
                <w:szCs w:val="21"/>
              </w:rPr>
              <w:t>标准编制组查阅了</w:t>
            </w:r>
            <w:r>
              <w:rPr>
                <w:rFonts w:ascii="Times New Roman" w:eastAsia="宋体" w:hAnsi="Times New Roman" w:hint="eastAsia"/>
                <w:color w:val="000000" w:themeColor="text1"/>
                <w:szCs w:val="21"/>
              </w:rPr>
              <w:t>国家、</w:t>
            </w:r>
            <w:r w:rsidRPr="00D53D35">
              <w:rPr>
                <w:rFonts w:ascii="Times New Roman" w:eastAsia="宋体" w:hAnsi="Times New Roman" w:hint="eastAsia"/>
                <w:color w:val="000000" w:themeColor="text1"/>
                <w:szCs w:val="21"/>
              </w:rPr>
              <w:t>其他省市相关标准</w:t>
            </w:r>
            <w:r>
              <w:rPr>
                <w:rFonts w:ascii="Times New Roman" w:eastAsia="宋体" w:hAnsi="Times New Roman" w:hint="eastAsia"/>
                <w:color w:val="000000" w:themeColor="text1"/>
                <w:szCs w:val="21"/>
              </w:rPr>
              <w:t>以及江苏省大气污染</w:t>
            </w:r>
            <w:proofErr w:type="gramStart"/>
            <w:r>
              <w:rPr>
                <w:rFonts w:ascii="Times New Roman" w:eastAsia="宋体" w:hAnsi="Times New Roman" w:hint="eastAsia"/>
                <w:color w:val="000000" w:themeColor="text1"/>
                <w:szCs w:val="21"/>
              </w:rPr>
              <w:t>物综合</w:t>
            </w:r>
            <w:proofErr w:type="gramEnd"/>
            <w:r>
              <w:rPr>
                <w:rFonts w:ascii="Times New Roman" w:eastAsia="宋体" w:hAnsi="Times New Roman" w:hint="eastAsia"/>
                <w:color w:val="000000" w:themeColor="text1"/>
                <w:szCs w:val="21"/>
              </w:rPr>
              <w:t>排放标准。</w:t>
            </w:r>
            <w:r w:rsidRPr="00D53D35">
              <w:rPr>
                <w:rFonts w:ascii="Times New Roman" w:eastAsia="宋体" w:hAnsi="Times New Roman" w:hint="eastAsia"/>
                <w:color w:val="000000" w:themeColor="text1"/>
                <w:szCs w:val="21"/>
              </w:rPr>
              <w:t>国家《人造板工业污染物排放标准》征求</w:t>
            </w:r>
            <w:proofErr w:type="gramStart"/>
            <w:r w:rsidRPr="00D53D35">
              <w:rPr>
                <w:rFonts w:ascii="Times New Roman" w:eastAsia="宋体" w:hAnsi="Times New Roman" w:hint="eastAsia"/>
                <w:color w:val="000000" w:themeColor="text1"/>
                <w:szCs w:val="21"/>
              </w:rPr>
              <w:t>意见稿非甲烷</w:t>
            </w:r>
            <w:proofErr w:type="gramEnd"/>
            <w:r w:rsidRPr="00D53D35">
              <w:rPr>
                <w:rFonts w:ascii="Times New Roman" w:eastAsia="宋体" w:hAnsi="Times New Roman" w:hint="eastAsia"/>
                <w:color w:val="000000" w:themeColor="text1"/>
                <w:szCs w:val="21"/>
              </w:rPr>
              <w:t>总烃有组织排放限值</w:t>
            </w:r>
            <w:r>
              <w:rPr>
                <w:rFonts w:ascii="Times New Roman" w:eastAsia="宋体" w:hAnsi="Times New Roman" w:hint="eastAsia"/>
                <w:color w:val="000000" w:themeColor="text1"/>
                <w:szCs w:val="21"/>
              </w:rPr>
              <w:t>为</w:t>
            </w:r>
            <w:r>
              <w:rPr>
                <w:rFonts w:ascii="Times New Roman" w:eastAsia="宋体" w:hAnsi="Times New Roman"/>
                <w:color w:val="000000" w:themeColor="text1"/>
                <w:szCs w:val="21"/>
              </w:rPr>
              <w:t>5</w:t>
            </w:r>
            <w:r w:rsidRPr="00D53D35">
              <w:rPr>
                <w:rFonts w:ascii="Times New Roman" w:eastAsia="宋体" w:hAnsi="Times New Roman"/>
                <w:color w:val="000000" w:themeColor="text1"/>
                <w:szCs w:val="21"/>
              </w:rPr>
              <w:t>0mg/m³</w:t>
            </w:r>
            <w:r>
              <w:rPr>
                <w:rFonts w:ascii="Times New Roman" w:eastAsia="宋体" w:hAnsi="Times New Roman" w:hint="eastAsia"/>
                <w:color w:val="000000" w:themeColor="text1"/>
                <w:szCs w:val="21"/>
              </w:rPr>
              <w:t>。</w:t>
            </w:r>
            <w:r w:rsidRPr="00D53D35">
              <w:rPr>
                <w:rFonts w:ascii="Times New Roman" w:eastAsia="宋体" w:hAnsi="Times New Roman" w:hint="eastAsia"/>
                <w:color w:val="000000" w:themeColor="text1"/>
                <w:szCs w:val="21"/>
              </w:rPr>
              <w:t>江苏省综合排放标准中非甲烷总烃有组织排放限值为</w:t>
            </w:r>
            <w:r w:rsidRPr="00D53D35">
              <w:rPr>
                <w:rFonts w:ascii="Times New Roman" w:eastAsia="宋体" w:hAnsi="Times New Roman"/>
                <w:color w:val="000000" w:themeColor="text1"/>
                <w:szCs w:val="21"/>
              </w:rPr>
              <w:t>60mg/m³</w:t>
            </w:r>
            <w:r w:rsidRPr="00D53D35">
              <w:rPr>
                <w:rFonts w:ascii="Times New Roman" w:eastAsia="宋体" w:hAnsi="Times New Roman"/>
                <w:color w:val="000000" w:themeColor="text1"/>
                <w:szCs w:val="21"/>
              </w:rPr>
              <w:t>。</w:t>
            </w:r>
            <w:r w:rsidRPr="003848F9">
              <w:rPr>
                <w:rFonts w:ascii="Times New Roman" w:eastAsia="宋体" w:hAnsi="Times New Roman" w:hint="eastAsia"/>
                <w:color w:val="000000" w:themeColor="text1"/>
                <w:szCs w:val="21"/>
              </w:rPr>
              <w:t>山东省地方标准</w:t>
            </w:r>
            <w:r w:rsidRPr="003848F9">
              <w:rPr>
                <w:rFonts w:ascii="Times New Roman" w:eastAsia="宋体" w:hAnsi="Times New Roman"/>
                <w:color w:val="000000" w:themeColor="text1"/>
                <w:szCs w:val="21"/>
              </w:rPr>
              <w:t>DB37/ 2801.7</w:t>
            </w:r>
            <w:r w:rsidRPr="003848F9">
              <w:rPr>
                <w:rFonts w:ascii="Times New Roman" w:eastAsia="宋体" w:hAnsi="Times New Roman"/>
                <w:color w:val="000000" w:themeColor="text1"/>
                <w:szCs w:val="21"/>
              </w:rPr>
              <w:t>中非甲烷总烃有组织排放限值为</w:t>
            </w:r>
            <w:r w:rsidRPr="003848F9">
              <w:rPr>
                <w:rFonts w:ascii="Times New Roman" w:eastAsia="宋体" w:hAnsi="Times New Roman"/>
                <w:color w:val="000000" w:themeColor="text1"/>
                <w:szCs w:val="21"/>
              </w:rPr>
              <w:t>40mg/m³</w:t>
            </w:r>
            <w:r w:rsidRPr="003848F9">
              <w:rPr>
                <w:rFonts w:ascii="Times New Roman" w:eastAsia="宋体" w:hAnsi="Times New Roman"/>
                <w:color w:val="000000" w:themeColor="text1"/>
                <w:szCs w:val="21"/>
              </w:rPr>
              <w:t>。</w:t>
            </w:r>
          </w:p>
          <w:p w14:paraId="3D675B4F" w14:textId="7D522185" w:rsidR="003848F9" w:rsidRPr="002A2E05" w:rsidRDefault="003848F9" w:rsidP="003848F9">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r>
              <w:rPr>
                <w:rFonts w:ascii="Times New Roman" w:eastAsia="宋体" w:hAnsi="Times New Roman"/>
                <w:color w:val="000000" w:themeColor="text1"/>
                <w:szCs w:val="21"/>
              </w:rPr>
              <w:t>.</w:t>
            </w:r>
            <w:r>
              <w:rPr>
                <w:rFonts w:hint="eastAsia"/>
              </w:rPr>
              <w:t xml:space="preserve"> </w:t>
            </w:r>
            <w:r w:rsidRPr="00F52661">
              <w:rPr>
                <w:rFonts w:ascii="Times New Roman" w:eastAsia="宋体" w:hAnsi="Times New Roman" w:hint="eastAsia"/>
                <w:color w:val="000000" w:themeColor="text1"/>
                <w:szCs w:val="21"/>
              </w:rPr>
              <w:t>非甲烷总烃对人体具有毒性、刺激性、致癌性和特殊的气味性，会影响皮肤和黏膜，长期接触会伤害人地肝脏、肾脏、大脑和神经系统。同时对自然环境也有危害。</w:t>
            </w:r>
          </w:p>
          <w:p w14:paraId="2CFB1382" w14:textId="68328031" w:rsidR="003848F9" w:rsidRPr="0068327C" w:rsidRDefault="003848F9" w:rsidP="003848F9">
            <w:pPr>
              <w:rPr>
                <w:rFonts w:ascii="Times New Roman" w:eastAsia="宋体" w:hAnsi="Times New Roman"/>
                <w:color w:val="000000" w:themeColor="text1"/>
                <w:szCs w:val="21"/>
              </w:rPr>
            </w:pPr>
            <w:r w:rsidRPr="002A2E05">
              <w:rPr>
                <w:rFonts w:ascii="Times New Roman" w:eastAsia="宋体" w:hAnsi="Times New Roman" w:hint="eastAsia"/>
                <w:color w:val="000000" w:themeColor="text1"/>
                <w:szCs w:val="21"/>
              </w:rPr>
              <w:t>江苏省地方标准应不低于国家标准和江苏省综合排放标准</w:t>
            </w:r>
            <w:r>
              <w:rPr>
                <w:rFonts w:ascii="Times New Roman" w:eastAsia="宋体" w:hAnsi="Times New Roman" w:hint="eastAsia"/>
                <w:color w:val="000000" w:themeColor="text1"/>
                <w:szCs w:val="21"/>
              </w:rPr>
              <w:t>，</w:t>
            </w:r>
            <w:r w:rsidRPr="002A2E05">
              <w:rPr>
                <w:rFonts w:ascii="Times New Roman" w:eastAsia="宋体" w:hAnsi="Times New Roman" w:hint="eastAsia"/>
                <w:color w:val="000000" w:themeColor="text1"/>
                <w:szCs w:val="21"/>
              </w:rPr>
              <w:t>且江苏省作为经济发达和重点排</w:t>
            </w:r>
            <w:r w:rsidRPr="002A2E05">
              <w:rPr>
                <w:rFonts w:ascii="Times New Roman" w:eastAsia="宋体" w:hAnsi="Times New Roman" w:hint="eastAsia"/>
                <w:color w:val="000000" w:themeColor="text1"/>
                <w:szCs w:val="21"/>
              </w:rPr>
              <w:lastRenderedPageBreak/>
              <w:t>放监控区域，对大气污染物排放要求高，因此，</w:t>
            </w:r>
            <w:r w:rsidR="00301BD8">
              <w:rPr>
                <w:rFonts w:ascii="Times New Roman" w:eastAsia="宋体" w:hAnsi="Times New Roman" w:hint="eastAsia"/>
                <w:color w:val="000000" w:themeColor="text1"/>
                <w:szCs w:val="21"/>
              </w:rPr>
              <w:t>本标准</w:t>
            </w:r>
            <w:r w:rsidRPr="002A2E05">
              <w:rPr>
                <w:rFonts w:ascii="Times New Roman" w:eastAsia="宋体" w:hAnsi="Times New Roman" w:hint="eastAsia"/>
                <w:color w:val="000000" w:themeColor="text1"/>
                <w:szCs w:val="21"/>
              </w:rPr>
              <w:t>各污染物排放限值制定合理。</w:t>
            </w:r>
          </w:p>
        </w:tc>
      </w:tr>
      <w:tr w:rsidR="003848F9" w:rsidRPr="0068327C" w14:paraId="7B0A65FE" w14:textId="77777777" w:rsidTr="009408EA">
        <w:trPr>
          <w:trHeight w:val="408"/>
          <w:jc w:val="center"/>
        </w:trPr>
        <w:tc>
          <w:tcPr>
            <w:tcW w:w="1271" w:type="dxa"/>
            <w:gridSpan w:val="2"/>
            <w:noWrap/>
            <w:vAlign w:val="center"/>
          </w:tcPr>
          <w:p w14:paraId="1C6D172C"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lastRenderedPageBreak/>
              <w:t>常州市赛欧地板有限公司</w:t>
            </w:r>
          </w:p>
        </w:tc>
        <w:tc>
          <w:tcPr>
            <w:tcW w:w="2268" w:type="dxa"/>
            <w:gridSpan w:val="2"/>
            <w:vAlign w:val="center"/>
          </w:tcPr>
          <w:p w14:paraId="201EA87C" w14:textId="6470E7E2"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/P</w:t>
            </w:r>
            <w:r>
              <w:rPr>
                <w:rFonts w:ascii="Times New Roman" w:eastAsia="宋体" w:hAnsi="Times New Roman"/>
                <w:color w:val="000000" w:themeColor="text1"/>
                <w:szCs w:val="21"/>
              </w:rPr>
              <w:t>5</w:t>
            </w:r>
          </w:p>
        </w:tc>
        <w:tc>
          <w:tcPr>
            <w:tcW w:w="4253" w:type="dxa"/>
            <w:gridSpan w:val="2"/>
            <w:vAlign w:val="center"/>
          </w:tcPr>
          <w:p w14:paraId="53326B0C" w14:textId="77777777" w:rsidR="003848F9" w:rsidRPr="0068327C" w:rsidRDefault="003848F9" w:rsidP="003848F9">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认为该标准对于无组织排放的气体和颗粒物的标准远远高于我们地板企业国标，不合理。</w:t>
            </w:r>
          </w:p>
        </w:tc>
        <w:tc>
          <w:tcPr>
            <w:tcW w:w="1701" w:type="dxa"/>
            <w:vAlign w:val="center"/>
          </w:tcPr>
          <w:p w14:paraId="50418892" w14:textId="525C86CF" w:rsidR="003848F9" w:rsidRPr="0068327C" w:rsidRDefault="003848F9" w:rsidP="003848F9">
            <w:pPr>
              <w:jc w:val="center"/>
              <w:rPr>
                <w:rFonts w:ascii="Times New Roman" w:eastAsia="宋体" w:hAnsi="Times New Roman"/>
                <w:color w:val="000000" w:themeColor="text1"/>
                <w:szCs w:val="21"/>
              </w:rPr>
            </w:pPr>
            <w:r w:rsidRPr="00D53D35">
              <w:rPr>
                <w:rFonts w:ascii="Times New Roman" w:eastAsia="宋体" w:hAnsi="Times New Roman" w:hint="eastAsia"/>
                <w:szCs w:val="21"/>
              </w:rPr>
              <w:t>不采纳</w:t>
            </w:r>
          </w:p>
        </w:tc>
        <w:tc>
          <w:tcPr>
            <w:tcW w:w="4455" w:type="dxa"/>
            <w:gridSpan w:val="2"/>
            <w:vAlign w:val="center"/>
          </w:tcPr>
          <w:p w14:paraId="60AFD6C0" w14:textId="7FA2435F" w:rsidR="003848F9" w:rsidRPr="004853E7" w:rsidRDefault="003848F9" w:rsidP="004853E7">
            <w:pPr>
              <w:rPr>
                <w:rFonts w:ascii="Times New Roman" w:eastAsia="宋体" w:hAnsi="Times New Roman"/>
                <w:color w:val="000000" w:themeColor="text1"/>
                <w:szCs w:val="21"/>
              </w:rPr>
            </w:pPr>
            <w:r w:rsidRPr="004853E7">
              <w:rPr>
                <w:rFonts w:ascii="Times New Roman" w:eastAsia="宋体" w:hAnsi="Times New Roman" w:hint="eastAsia"/>
                <w:color w:val="000000" w:themeColor="text1"/>
                <w:szCs w:val="21"/>
              </w:rPr>
              <w:t>不采纳该意见的原因：</w:t>
            </w:r>
          </w:p>
          <w:p w14:paraId="3E9DDA1E" w14:textId="77777777" w:rsidR="003848F9" w:rsidRPr="005815AE" w:rsidRDefault="003848F9" w:rsidP="004853E7">
            <w:pPr>
              <w:rPr>
                <w:rFonts w:ascii="Times New Roman" w:eastAsia="宋体" w:hAnsi="Times New Roman"/>
                <w:color w:val="000000" w:themeColor="text1"/>
                <w:szCs w:val="21"/>
              </w:rPr>
            </w:pPr>
            <w:r w:rsidRPr="005815AE">
              <w:rPr>
                <w:rFonts w:ascii="Times New Roman" w:eastAsia="宋体" w:hAnsi="Times New Roman"/>
                <w:color w:val="000000" w:themeColor="text1"/>
                <w:szCs w:val="21"/>
              </w:rPr>
              <w:t>1.</w:t>
            </w:r>
            <w:r w:rsidRPr="005815AE">
              <w:rPr>
                <w:rFonts w:ascii="Times New Roman" w:eastAsia="宋体" w:hAnsi="Times New Roman"/>
                <w:color w:val="000000" w:themeColor="text1"/>
                <w:szCs w:val="21"/>
              </w:rPr>
              <w:t>删除关于标准中无组织排放颗粒物排放限值，因为颗粒物排放限值在企业边界监控要求中不用做出要求。</w:t>
            </w:r>
          </w:p>
          <w:p w14:paraId="4601F0AA" w14:textId="77777777" w:rsidR="003848F9" w:rsidRPr="004853E7" w:rsidRDefault="003848F9" w:rsidP="004853E7">
            <w:pPr>
              <w:rPr>
                <w:rFonts w:ascii="Times New Roman" w:eastAsia="宋体" w:hAnsi="Times New Roman"/>
                <w:color w:val="000000" w:themeColor="text1"/>
                <w:szCs w:val="21"/>
              </w:rPr>
            </w:pPr>
            <w:r w:rsidRPr="004853E7">
              <w:rPr>
                <w:rFonts w:ascii="Times New Roman" w:eastAsia="宋体" w:hAnsi="Times New Roman" w:hint="eastAsia"/>
                <w:color w:val="000000" w:themeColor="text1"/>
                <w:szCs w:val="21"/>
              </w:rPr>
              <w:t>2</w:t>
            </w:r>
            <w:r w:rsidRPr="004853E7">
              <w:rPr>
                <w:rFonts w:ascii="Times New Roman" w:eastAsia="宋体" w:hAnsi="Times New Roman"/>
                <w:color w:val="000000" w:themeColor="text1"/>
                <w:szCs w:val="21"/>
              </w:rPr>
              <w:t>.</w:t>
            </w:r>
            <w:r w:rsidRPr="004853E7">
              <w:rPr>
                <w:rFonts w:ascii="Times New Roman" w:eastAsia="宋体" w:hAnsi="Times New Roman" w:hint="eastAsia"/>
                <w:color w:val="000000" w:themeColor="text1"/>
                <w:szCs w:val="21"/>
              </w:rPr>
              <w:t>甲醛无组织排放限值的确定</w:t>
            </w:r>
          </w:p>
          <w:p w14:paraId="5E6A770A" w14:textId="0E9350F2" w:rsidR="00266EA1" w:rsidRPr="00266EA1" w:rsidRDefault="00266EA1" w:rsidP="00266EA1">
            <w:pPr>
              <w:rPr>
                <w:rFonts w:ascii="Times New Roman" w:eastAsia="宋体" w:hAnsi="Times New Roman"/>
                <w:color w:val="000000" w:themeColor="text1"/>
                <w:szCs w:val="21"/>
              </w:rPr>
            </w:pPr>
            <w:r w:rsidRPr="00266EA1">
              <w:rPr>
                <w:rFonts w:ascii="Times New Roman" w:eastAsia="宋体" w:hAnsi="Times New Roman" w:hint="eastAsia"/>
                <w:color w:val="000000" w:themeColor="text1"/>
                <w:szCs w:val="21"/>
              </w:rPr>
              <w:t>（</w:t>
            </w:r>
            <w:r w:rsidRPr="00266EA1">
              <w:rPr>
                <w:rFonts w:ascii="Times New Roman" w:eastAsia="宋体" w:hAnsi="Times New Roman"/>
                <w:color w:val="000000" w:themeColor="text1"/>
                <w:szCs w:val="21"/>
              </w:rPr>
              <w:t>1</w:t>
            </w:r>
            <w:r w:rsidRPr="00266EA1">
              <w:rPr>
                <w:rFonts w:ascii="Times New Roman" w:eastAsia="宋体" w:hAnsi="Times New Roman"/>
                <w:color w:val="000000" w:themeColor="text1"/>
                <w:szCs w:val="21"/>
              </w:rPr>
              <w:t>）现场检测的</w:t>
            </w:r>
            <w:r w:rsidRPr="00266EA1">
              <w:rPr>
                <w:rFonts w:ascii="Times New Roman" w:eastAsia="宋体" w:hAnsi="Times New Roman"/>
                <w:color w:val="000000" w:themeColor="text1"/>
                <w:szCs w:val="21"/>
              </w:rPr>
              <w:t>15</w:t>
            </w:r>
            <w:r w:rsidRPr="00266EA1">
              <w:rPr>
                <w:rFonts w:ascii="Times New Roman" w:eastAsia="宋体" w:hAnsi="Times New Roman"/>
                <w:color w:val="000000" w:themeColor="text1"/>
                <w:szCs w:val="21"/>
              </w:rPr>
              <w:t>家企业，甲醛厂房外无组织排放浓度在</w:t>
            </w:r>
            <w:r w:rsidRPr="00266EA1">
              <w:rPr>
                <w:rFonts w:ascii="Times New Roman" w:eastAsia="宋体" w:hAnsi="Times New Roman"/>
                <w:color w:val="000000" w:themeColor="text1"/>
                <w:szCs w:val="21"/>
              </w:rPr>
              <w:t>0.03~0.2 mg/m³</w:t>
            </w:r>
            <w:r w:rsidRPr="00266EA1">
              <w:rPr>
                <w:rFonts w:ascii="Times New Roman" w:eastAsia="宋体" w:hAnsi="Times New Roman"/>
                <w:color w:val="000000" w:themeColor="text1"/>
                <w:szCs w:val="21"/>
              </w:rPr>
              <w:t>之间，</w:t>
            </w:r>
            <w:r w:rsidR="00301BD8">
              <w:rPr>
                <w:rFonts w:ascii="Times New Roman" w:eastAsia="宋体" w:hAnsi="Times New Roman"/>
                <w:color w:val="000000" w:themeColor="text1"/>
                <w:szCs w:val="21"/>
              </w:rPr>
              <w:t>本标准</w:t>
            </w:r>
            <w:r w:rsidRPr="00266EA1">
              <w:rPr>
                <w:rFonts w:ascii="Times New Roman" w:eastAsia="宋体" w:hAnsi="Times New Roman"/>
                <w:color w:val="000000" w:themeColor="text1"/>
                <w:szCs w:val="21"/>
              </w:rPr>
              <w:t>甲醛厂房外排放限值为</w:t>
            </w:r>
            <w:r w:rsidRPr="00266EA1">
              <w:rPr>
                <w:rFonts w:ascii="Times New Roman" w:eastAsia="宋体" w:hAnsi="Times New Roman"/>
                <w:color w:val="000000" w:themeColor="text1"/>
                <w:szCs w:val="21"/>
              </w:rPr>
              <w:t>0.4 mg/m³</w:t>
            </w:r>
            <w:r w:rsidRPr="00266EA1">
              <w:rPr>
                <w:rFonts w:ascii="Times New Roman" w:eastAsia="宋体" w:hAnsi="Times New Roman"/>
                <w:color w:val="000000" w:themeColor="text1"/>
                <w:szCs w:val="21"/>
              </w:rPr>
              <w:t>，企业均能达标。调研的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266EA1">
              <w:rPr>
                <w:rFonts w:ascii="Times New Roman" w:eastAsia="宋体" w:hAnsi="Times New Roman"/>
                <w:color w:val="000000" w:themeColor="text1"/>
                <w:szCs w:val="21"/>
              </w:rPr>
              <w:t>企业，甲醛厂房外无组织排放浓度在</w:t>
            </w:r>
            <w:r w:rsidRPr="00266EA1">
              <w:rPr>
                <w:rFonts w:ascii="Times New Roman" w:eastAsia="宋体" w:hAnsi="Times New Roman"/>
                <w:color w:val="000000" w:themeColor="text1"/>
                <w:szCs w:val="21"/>
              </w:rPr>
              <w:t>0.054~0.47</w:t>
            </w:r>
            <w:r>
              <w:rPr>
                <w:rFonts w:ascii="Times New Roman" w:eastAsia="宋体" w:hAnsi="Times New Roman"/>
                <w:color w:val="000000" w:themeColor="text1"/>
                <w:szCs w:val="21"/>
              </w:rPr>
              <w:t xml:space="preserve"> </w:t>
            </w:r>
            <w:r w:rsidRPr="00266EA1">
              <w:rPr>
                <w:rFonts w:ascii="Times New Roman" w:eastAsia="宋体" w:hAnsi="Times New Roman"/>
                <w:color w:val="000000" w:themeColor="text1"/>
                <w:szCs w:val="21"/>
              </w:rPr>
              <w:t>mg/m³</w:t>
            </w:r>
            <w:r w:rsidRPr="00266EA1">
              <w:rPr>
                <w:rFonts w:ascii="Times New Roman" w:eastAsia="宋体" w:hAnsi="Times New Roman"/>
                <w:color w:val="000000" w:themeColor="text1"/>
                <w:szCs w:val="21"/>
              </w:rPr>
              <w:t>之间，</w:t>
            </w:r>
            <w:r w:rsidRPr="00266EA1">
              <w:rPr>
                <w:rFonts w:ascii="Times New Roman" w:eastAsia="宋体" w:hAnsi="Times New Roman"/>
                <w:color w:val="000000" w:themeColor="text1"/>
                <w:szCs w:val="21"/>
              </w:rPr>
              <w:t>83.3%</w:t>
            </w:r>
            <w:r w:rsidRPr="00266EA1">
              <w:rPr>
                <w:rFonts w:ascii="Times New Roman" w:eastAsia="宋体" w:hAnsi="Times New Roman"/>
                <w:color w:val="000000" w:themeColor="text1"/>
                <w:szCs w:val="21"/>
              </w:rPr>
              <w:t>的企业能达标。</w:t>
            </w:r>
          </w:p>
          <w:p w14:paraId="3565A99A" w14:textId="77777777" w:rsidR="00266EA1" w:rsidRPr="00266EA1" w:rsidRDefault="00266EA1" w:rsidP="00266EA1">
            <w:pPr>
              <w:rPr>
                <w:rFonts w:ascii="Times New Roman" w:eastAsia="宋体" w:hAnsi="Times New Roman"/>
                <w:color w:val="000000" w:themeColor="text1"/>
                <w:szCs w:val="21"/>
              </w:rPr>
            </w:pPr>
            <w:r w:rsidRPr="00266EA1">
              <w:rPr>
                <w:rFonts w:ascii="Times New Roman" w:eastAsia="宋体" w:hAnsi="Times New Roman" w:hint="eastAsia"/>
                <w:color w:val="000000" w:themeColor="text1"/>
                <w:szCs w:val="21"/>
              </w:rPr>
              <w:t>（</w:t>
            </w:r>
            <w:r w:rsidRPr="00266EA1">
              <w:rPr>
                <w:rFonts w:ascii="Times New Roman" w:eastAsia="宋体" w:hAnsi="Times New Roman"/>
                <w:color w:val="000000" w:themeColor="text1"/>
                <w:szCs w:val="21"/>
              </w:rPr>
              <w:t>2</w:t>
            </w:r>
            <w:r w:rsidRPr="00266EA1">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）甲醛作为有毒有害物质，长期吸入可降低机体的呼吸功能、神经系统的信息整合功能和影响机体的免疫应答，对心血管系统、内分泌系统、消化系统、生殖系统、肾也具有毒性作用。</w:t>
            </w:r>
          </w:p>
          <w:p w14:paraId="1C59CA4D" w14:textId="5E0B1A0B" w:rsidR="003848F9" w:rsidRPr="004853E7" w:rsidRDefault="003848F9" w:rsidP="00266EA1">
            <w:pPr>
              <w:rPr>
                <w:rFonts w:ascii="Times New Roman" w:eastAsia="宋体" w:hAnsi="Times New Roman"/>
                <w:color w:val="000000" w:themeColor="text1"/>
                <w:szCs w:val="21"/>
              </w:rPr>
            </w:pPr>
            <w:r w:rsidRPr="004853E7">
              <w:rPr>
                <w:rFonts w:ascii="Times New Roman" w:eastAsia="宋体" w:hAnsi="Times New Roman" w:hint="eastAsia"/>
                <w:color w:val="000000" w:themeColor="text1"/>
                <w:szCs w:val="21"/>
              </w:rPr>
              <w:t>3</w:t>
            </w:r>
            <w:r w:rsidRPr="004853E7">
              <w:rPr>
                <w:rFonts w:ascii="Times New Roman" w:eastAsia="宋体" w:hAnsi="Times New Roman"/>
                <w:color w:val="000000" w:themeColor="text1"/>
                <w:szCs w:val="21"/>
              </w:rPr>
              <w:t>.</w:t>
            </w:r>
            <w:r w:rsidRPr="004853E7">
              <w:rPr>
                <w:rFonts w:ascii="Times New Roman" w:eastAsia="宋体" w:hAnsi="Times New Roman" w:hint="eastAsia"/>
                <w:color w:val="000000" w:themeColor="text1"/>
                <w:szCs w:val="21"/>
              </w:rPr>
              <w:t>非甲烷总烃无组织排放限值的确定</w:t>
            </w:r>
          </w:p>
          <w:p w14:paraId="73B8873F" w14:textId="22CDEA13" w:rsidR="003848F9" w:rsidRPr="005815AE" w:rsidRDefault="003848F9"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1</w:t>
            </w:r>
            <w:r>
              <w:rPr>
                <w:rFonts w:ascii="Times New Roman" w:eastAsia="宋体" w:hAnsi="Times New Roman" w:hint="eastAsia"/>
                <w:color w:val="000000" w:themeColor="text1"/>
                <w:szCs w:val="21"/>
              </w:rPr>
              <w:t>）</w:t>
            </w:r>
            <w:r w:rsidR="00301BD8">
              <w:rPr>
                <w:rFonts w:ascii="Times New Roman" w:eastAsia="宋体" w:hAnsi="Times New Roman" w:hint="eastAsia"/>
                <w:color w:val="000000" w:themeColor="text1"/>
                <w:szCs w:val="21"/>
              </w:rPr>
              <w:t>本标准</w:t>
            </w:r>
            <w:r w:rsidRPr="003848F9">
              <w:rPr>
                <w:rFonts w:ascii="Times New Roman" w:eastAsia="宋体" w:hAnsi="Times New Roman" w:hint="eastAsia"/>
                <w:color w:val="000000" w:themeColor="text1"/>
                <w:szCs w:val="21"/>
              </w:rPr>
              <w:t>中</w:t>
            </w:r>
            <w:r>
              <w:rPr>
                <w:rFonts w:ascii="Times New Roman" w:eastAsia="宋体" w:hAnsi="Times New Roman" w:hint="eastAsia"/>
                <w:color w:val="000000" w:themeColor="text1"/>
                <w:szCs w:val="21"/>
              </w:rPr>
              <w:t>非甲烷总烃</w:t>
            </w:r>
            <w:r w:rsidR="00E76B8B">
              <w:rPr>
                <w:rFonts w:ascii="Times New Roman" w:eastAsia="宋体" w:hAnsi="Times New Roman" w:hint="eastAsia"/>
                <w:color w:val="000000" w:themeColor="text1"/>
                <w:szCs w:val="21"/>
              </w:rPr>
              <w:t>厂区</w:t>
            </w:r>
            <w:r>
              <w:rPr>
                <w:rFonts w:ascii="Times New Roman" w:eastAsia="宋体" w:hAnsi="Times New Roman" w:hint="eastAsia"/>
                <w:color w:val="000000" w:themeColor="text1"/>
                <w:szCs w:val="21"/>
              </w:rPr>
              <w:t>无</w:t>
            </w:r>
            <w:r w:rsidRPr="003848F9">
              <w:rPr>
                <w:rFonts w:ascii="Times New Roman" w:eastAsia="宋体" w:hAnsi="Times New Roman" w:hint="eastAsia"/>
                <w:color w:val="000000" w:themeColor="text1"/>
                <w:szCs w:val="21"/>
              </w:rPr>
              <w:t>组织排放限值为</w:t>
            </w:r>
            <w:r>
              <w:rPr>
                <w:rFonts w:ascii="Times New Roman" w:eastAsia="宋体" w:hAnsi="Times New Roman"/>
                <w:color w:val="000000" w:themeColor="text1"/>
                <w:szCs w:val="21"/>
              </w:rPr>
              <w:t xml:space="preserve">6 </w:t>
            </w:r>
            <w:r w:rsidRPr="003848F9">
              <w:rPr>
                <w:rFonts w:ascii="Times New Roman" w:eastAsia="宋体" w:hAnsi="Times New Roman"/>
                <w:color w:val="000000" w:themeColor="text1"/>
                <w:szCs w:val="21"/>
              </w:rPr>
              <w:t>mg/</w:t>
            </w:r>
            <w:r>
              <w:rPr>
                <w:rFonts w:ascii="Times New Roman" w:eastAsia="宋体" w:hAnsi="Times New Roman" w:hint="eastAsia"/>
                <w:color w:val="000000" w:themeColor="text1"/>
                <w:szCs w:val="21"/>
              </w:rPr>
              <w:t>m</w:t>
            </w:r>
            <w:r>
              <w:rPr>
                <w:rFonts w:ascii="Times New Roman" w:eastAsia="宋体" w:hAnsi="Times New Roman" w:hint="eastAsia"/>
                <w:color w:val="000000" w:themeColor="text1"/>
                <w:szCs w:val="21"/>
              </w:rPr>
              <w:t>³（任意一次）、</w:t>
            </w: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0</w:t>
            </w:r>
            <w:r w:rsidRPr="003848F9">
              <w:rPr>
                <w:rFonts w:ascii="Times New Roman" w:eastAsia="宋体" w:hAnsi="Times New Roman"/>
                <w:color w:val="000000" w:themeColor="text1"/>
                <w:szCs w:val="21"/>
              </w:rPr>
              <w:t xml:space="preserve"> mg/</w:t>
            </w:r>
            <w:r>
              <w:rPr>
                <w:rFonts w:ascii="Times New Roman" w:eastAsia="宋体" w:hAnsi="Times New Roman" w:hint="eastAsia"/>
                <w:color w:val="000000" w:themeColor="text1"/>
                <w:szCs w:val="21"/>
              </w:rPr>
              <w:t>m</w:t>
            </w:r>
            <w:r>
              <w:rPr>
                <w:rFonts w:ascii="Times New Roman" w:eastAsia="宋体" w:hAnsi="Times New Roman" w:hint="eastAsia"/>
                <w:color w:val="000000" w:themeColor="text1"/>
                <w:szCs w:val="21"/>
              </w:rPr>
              <w:t>³（</w:t>
            </w:r>
            <w:r>
              <w:rPr>
                <w:rFonts w:ascii="Times New Roman" w:eastAsia="宋体" w:hAnsi="Times New Roman" w:hint="eastAsia"/>
                <w:color w:val="000000" w:themeColor="text1"/>
                <w:szCs w:val="21"/>
              </w:rPr>
              <w:t>1</w:t>
            </w:r>
            <w:r>
              <w:rPr>
                <w:rFonts w:ascii="Times New Roman" w:eastAsia="宋体" w:hAnsi="Times New Roman" w:hint="eastAsia"/>
                <w:color w:val="000000" w:themeColor="text1"/>
                <w:szCs w:val="21"/>
              </w:rPr>
              <w:t>小时）</w:t>
            </w:r>
            <w:r w:rsidRPr="003848F9">
              <w:rPr>
                <w:rFonts w:ascii="Times New Roman" w:eastAsia="宋体" w:hAnsi="Times New Roman"/>
                <w:color w:val="000000" w:themeColor="text1"/>
                <w:szCs w:val="21"/>
              </w:rPr>
              <w:t>。</w:t>
            </w:r>
            <w:r w:rsidRPr="0068327C">
              <w:rPr>
                <w:rFonts w:ascii="Times New Roman" w:eastAsia="宋体" w:hAnsi="Times New Roman"/>
                <w:color w:val="000000" w:themeColor="text1"/>
                <w:szCs w:val="21"/>
              </w:rPr>
              <w:t>常州市赛欧地板有限公司</w:t>
            </w:r>
            <w:r w:rsidRPr="003848F9">
              <w:rPr>
                <w:rFonts w:ascii="Times New Roman" w:eastAsia="宋体" w:hAnsi="Times New Roman"/>
                <w:color w:val="000000" w:themeColor="text1"/>
                <w:szCs w:val="21"/>
              </w:rPr>
              <w:t>提供的检测报告中</w:t>
            </w:r>
            <w:r>
              <w:rPr>
                <w:rFonts w:ascii="Times New Roman" w:eastAsia="宋体" w:hAnsi="Times New Roman" w:hint="eastAsia"/>
                <w:color w:val="000000" w:themeColor="text1"/>
                <w:szCs w:val="21"/>
              </w:rPr>
              <w:t>非甲烷总烃无</w:t>
            </w:r>
            <w:r w:rsidRPr="003848F9">
              <w:rPr>
                <w:rFonts w:ascii="Times New Roman" w:eastAsia="宋体" w:hAnsi="Times New Roman"/>
                <w:color w:val="000000" w:themeColor="text1"/>
                <w:szCs w:val="21"/>
              </w:rPr>
              <w:t>组织排放浓度</w:t>
            </w:r>
            <w:r>
              <w:rPr>
                <w:rFonts w:ascii="Times New Roman" w:eastAsia="宋体" w:hAnsi="Times New Roman" w:hint="eastAsia"/>
                <w:color w:val="000000" w:themeColor="text1"/>
                <w:szCs w:val="21"/>
              </w:rPr>
              <w:t>在</w:t>
            </w: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.3~0.56</w:t>
            </w:r>
            <w:r w:rsidRPr="003848F9">
              <w:rPr>
                <w:rFonts w:ascii="Times New Roman" w:eastAsia="宋体" w:hAnsi="Times New Roman"/>
                <w:color w:val="000000" w:themeColor="text1"/>
                <w:szCs w:val="21"/>
              </w:rPr>
              <w:t>mg/m³</w:t>
            </w:r>
            <w:r>
              <w:rPr>
                <w:rFonts w:ascii="Times New Roman" w:eastAsia="宋体" w:hAnsi="Times New Roman" w:hint="eastAsia"/>
                <w:color w:val="000000" w:themeColor="text1"/>
                <w:szCs w:val="21"/>
              </w:rPr>
              <w:t>之间</w:t>
            </w:r>
            <w:r w:rsidRPr="003848F9">
              <w:rPr>
                <w:rFonts w:ascii="Times New Roman" w:eastAsia="宋体" w:hAnsi="Times New Roman"/>
                <w:color w:val="000000" w:themeColor="text1"/>
                <w:szCs w:val="21"/>
              </w:rPr>
              <w:t>，满足排放要求。</w:t>
            </w:r>
            <w:r w:rsidRPr="003848F9">
              <w:rPr>
                <w:rFonts w:ascii="Times New Roman" w:eastAsia="宋体" w:hAnsi="Times New Roman" w:hint="eastAsia"/>
                <w:color w:val="000000" w:themeColor="text1"/>
                <w:szCs w:val="21"/>
              </w:rPr>
              <w:t>现场检测的</w:t>
            </w:r>
            <w:r w:rsidRPr="003848F9">
              <w:rPr>
                <w:rFonts w:ascii="Times New Roman" w:eastAsia="宋体" w:hAnsi="Times New Roman"/>
                <w:color w:val="000000" w:themeColor="text1"/>
                <w:szCs w:val="21"/>
              </w:rPr>
              <w:t>15</w:t>
            </w:r>
            <w:r w:rsidRPr="003848F9">
              <w:rPr>
                <w:rFonts w:ascii="Times New Roman" w:eastAsia="宋体" w:hAnsi="Times New Roman"/>
                <w:color w:val="000000" w:themeColor="text1"/>
                <w:szCs w:val="21"/>
              </w:rPr>
              <w:t>家企业，非甲烷总烃</w:t>
            </w:r>
            <w:r w:rsidR="00E76B8B">
              <w:rPr>
                <w:rFonts w:ascii="Times New Roman" w:eastAsia="宋体" w:hAnsi="Times New Roman" w:hint="eastAsia"/>
                <w:color w:val="000000" w:themeColor="text1"/>
                <w:szCs w:val="21"/>
              </w:rPr>
              <w:t>厂区</w:t>
            </w:r>
            <w:r w:rsidRPr="003848F9">
              <w:rPr>
                <w:rFonts w:ascii="Times New Roman" w:eastAsia="宋体" w:hAnsi="Times New Roman"/>
                <w:color w:val="000000" w:themeColor="text1"/>
                <w:szCs w:val="21"/>
              </w:rPr>
              <w:t>无组织排放浓度在</w:t>
            </w:r>
            <w:r w:rsidRPr="003848F9">
              <w:rPr>
                <w:rFonts w:ascii="Times New Roman" w:eastAsia="宋体" w:hAnsi="Times New Roman"/>
                <w:color w:val="000000" w:themeColor="text1"/>
                <w:szCs w:val="21"/>
              </w:rPr>
              <w:t>0.95~1.28 mg/m³</w:t>
            </w:r>
            <w:r w:rsidRPr="003848F9">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3848F9">
              <w:rPr>
                <w:rFonts w:ascii="Times New Roman" w:eastAsia="宋体" w:hAnsi="Times New Roman"/>
                <w:color w:val="000000" w:themeColor="text1"/>
                <w:szCs w:val="21"/>
              </w:rPr>
              <w:t>企业，非甲烷总烃无组织排放浓度在</w:t>
            </w:r>
            <w:r w:rsidRPr="003848F9">
              <w:rPr>
                <w:rFonts w:ascii="Times New Roman" w:eastAsia="宋体" w:hAnsi="Times New Roman"/>
                <w:color w:val="000000" w:themeColor="text1"/>
                <w:szCs w:val="21"/>
              </w:rPr>
              <w:lastRenderedPageBreak/>
              <w:t>0.019~36.6mg/m³</w:t>
            </w:r>
            <w:r w:rsidRPr="003848F9">
              <w:rPr>
                <w:rFonts w:ascii="Times New Roman" w:eastAsia="宋体" w:hAnsi="Times New Roman"/>
                <w:color w:val="000000" w:themeColor="text1"/>
                <w:szCs w:val="21"/>
              </w:rPr>
              <w:t>之间，企业</w:t>
            </w:r>
            <w:r w:rsidR="00EA38C5">
              <w:rPr>
                <w:rFonts w:ascii="Times New Roman" w:eastAsia="宋体" w:hAnsi="Times New Roman"/>
                <w:color w:val="000000" w:themeColor="text1"/>
                <w:szCs w:val="21"/>
              </w:rPr>
              <w:t>85</w:t>
            </w:r>
            <w:r w:rsidRPr="003848F9">
              <w:rPr>
                <w:rFonts w:ascii="Times New Roman" w:eastAsia="宋体" w:hAnsi="Times New Roman"/>
                <w:color w:val="000000" w:themeColor="text1"/>
                <w:szCs w:val="21"/>
              </w:rPr>
              <w:t>%</w:t>
            </w:r>
            <w:r w:rsidRPr="003848F9">
              <w:rPr>
                <w:rFonts w:ascii="Times New Roman" w:eastAsia="宋体" w:hAnsi="Times New Roman"/>
                <w:color w:val="000000" w:themeColor="text1"/>
                <w:szCs w:val="21"/>
              </w:rPr>
              <w:t>能达标。</w:t>
            </w:r>
          </w:p>
          <w:p w14:paraId="09298083" w14:textId="3A86940D" w:rsidR="003848F9" w:rsidRPr="00D53D35"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w:t>
            </w:r>
            <w:r>
              <w:rPr>
                <w:rFonts w:ascii="Times New Roman" w:eastAsia="宋体" w:hAnsi="Times New Roman" w:hint="eastAsia"/>
                <w:color w:val="000000" w:themeColor="text1"/>
                <w:szCs w:val="21"/>
              </w:rPr>
              <w:t>）</w:t>
            </w:r>
            <w:r w:rsidR="003848F9" w:rsidRPr="00350B5A">
              <w:rPr>
                <w:rFonts w:ascii="Times New Roman" w:eastAsia="宋体" w:hAnsi="Times New Roman" w:hint="eastAsia"/>
                <w:color w:val="000000" w:themeColor="text1"/>
                <w:szCs w:val="21"/>
              </w:rPr>
              <w:t>标准编制组查阅了其他省市相关标准。</w:t>
            </w:r>
            <w:r w:rsidR="003848F9">
              <w:rPr>
                <w:rFonts w:ascii="Times New Roman" w:eastAsia="宋体" w:hAnsi="Times New Roman" w:hint="eastAsia"/>
                <w:color w:val="000000" w:themeColor="text1"/>
                <w:szCs w:val="21"/>
              </w:rPr>
              <w:t>G</w:t>
            </w:r>
            <w:r w:rsidR="003848F9">
              <w:rPr>
                <w:rFonts w:ascii="Times New Roman" w:eastAsia="宋体" w:hAnsi="Times New Roman"/>
                <w:color w:val="000000" w:themeColor="text1"/>
                <w:szCs w:val="21"/>
              </w:rPr>
              <w:t>B37822-2019</w:t>
            </w:r>
            <w:r>
              <w:rPr>
                <w:rFonts w:ascii="Times New Roman" w:eastAsia="宋体" w:hAnsi="Times New Roman" w:hint="eastAsia"/>
                <w:color w:val="000000" w:themeColor="text1"/>
                <w:szCs w:val="21"/>
              </w:rPr>
              <w:t>《</w:t>
            </w:r>
            <w:r w:rsidRPr="004853E7">
              <w:rPr>
                <w:rFonts w:ascii="Times New Roman" w:eastAsia="宋体" w:hAnsi="Times New Roman"/>
                <w:color w:val="000000" w:themeColor="text1"/>
                <w:szCs w:val="21"/>
              </w:rPr>
              <w:t>挥发性有机物无组织排放控制标准</w:t>
            </w:r>
            <w:r>
              <w:rPr>
                <w:rFonts w:ascii="Times New Roman" w:eastAsia="宋体" w:hAnsi="Times New Roman" w:hint="eastAsia"/>
                <w:color w:val="000000" w:themeColor="text1"/>
                <w:szCs w:val="21"/>
              </w:rPr>
              <w:t>》和江苏省《大气污染物综合排放标准》</w:t>
            </w:r>
            <w:r w:rsidR="003848F9">
              <w:rPr>
                <w:rFonts w:ascii="Times New Roman" w:eastAsia="宋体" w:hAnsi="Times New Roman" w:hint="eastAsia"/>
                <w:color w:val="000000" w:themeColor="text1"/>
                <w:szCs w:val="21"/>
              </w:rPr>
              <w:t>中无组织排放非甲烷总烃厂</w:t>
            </w:r>
            <w:r w:rsidR="00E76B8B">
              <w:rPr>
                <w:rFonts w:ascii="Times New Roman" w:eastAsia="宋体" w:hAnsi="Times New Roman" w:hint="eastAsia"/>
                <w:color w:val="000000" w:themeColor="text1"/>
                <w:szCs w:val="21"/>
              </w:rPr>
              <w:t>区</w:t>
            </w:r>
            <w:r w:rsidR="003848F9">
              <w:rPr>
                <w:rFonts w:ascii="Times New Roman" w:eastAsia="宋体" w:hAnsi="Times New Roman" w:hint="eastAsia"/>
                <w:color w:val="000000" w:themeColor="text1"/>
                <w:szCs w:val="21"/>
              </w:rPr>
              <w:t>浓度为</w:t>
            </w:r>
            <w:r w:rsidR="003848F9">
              <w:rPr>
                <w:rFonts w:ascii="Times New Roman" w:eastAsia="宋体" w:hAnsi="Times New Roman" w:hint="eastAsia"/>
                <w:color w:val="000000" w:themeColor="text1"/>
                <w:szCs w:val="21"/>
              </w:rPr>
              <w:t>6</w:t>
            </w:r>
            <w:r w:rsidR="003848F9">
              <w:rPr>
                <w:rFonts w:ascii="Times New Roman" w:eastAsia="宋体" w:hAnsi="Times New Roman"/>
                <w:color w:val="000000" w:themeColor="text1"/>
                <w:szCs w:val="21"/>
              </w:rPr>
              <w:t xml:space="preserve"> </w:t>
            </w:r>
            <w:r w:rsidR="003848F9" w:rsidRPr="00D357C5">
              <w:rPr>
                <w:rFonts w:ascii="Times New Roman" w:eastAsia="宋体" w:hAnsi="Times New Roman"/>
                <w:color w:val="000000" w:themeColor="text1"/>
                <w:szCs w:val="21"/>
              </w:rPr>
              <w:t>mg/m³</w:t>
            </w:r>
            <w:r w:rsidR="003848F9">
              <w:rPr>
                <w:rFonts w:ascii="Times New Roman" w:eastAsia="宋体" w:hAnsi="Times New Roman" w:hint="eastAsia"/>
                <w:color w:val="000000" w:themeColor="text1"/>
                <w:szCs w:val="21"/>
              </w:rPr>
              <w:t>（任意一次）和</w:t>
            </w:r>
            <w:r w:rsidR="003848F9">
              <w:rPr>
                <w:rFonts w:ascii="Times New Roman" w:eastAsia="宋体" w:hAnsi="Times New Roman" w:hint="eastAsia"/>
                <w:color w:val="000000" w:themeColor="text1"/>
                <w:szCs w:val="21"/>
              </w:rPr>
              <w:t>2</w:t>
            </w:r>
            <w:r w:rsidR="003848F9">
              <w:rPr>
                <w:rFonts w:ascii="Times New Roman" w:eastAsia="宋体" w:hAnsi="Times New Roman"/>
                <w:color w:val="000000" w:themeColor="text1"/>
                <w:szCs w:val="21"/>
              </w:rPr>
              <w:t>0</w:t>
            </w:r>
            <w:r w:rsidR="003848F9" w:rsidRPr="00D357C5">
              <w:rPr>
                <w:rFonts w:ascii="Times New Roman" w:eastAsia="宋体" w:hAnsi="Times New Roman"/>
                <w:color w:val="000000" w:themeColor="text1"/>
                <w:szCs w:val="21"/>
              </w:rPr>
              <w:t xml:space="preserve"> mg/m³</w:t>
            </w:r>
            <w:r w:rsidR="003848F9">
              <w:rPr>
                <w:rFonts w:ascii="Times New Roman" w:eastAsia="宋体" w:hAnsi="Times New Roman" w:hint="eastAsia"/>
                <w:color w:val="000000" w:themeColor="text1"/>
                <w:szCs w:val="21"/>
              </w:rPr>
              <w:t>（</w:t>
            </w:r>
            <w:r w:rsidR="003848F9">
              <w:rPr>
                <w:rFonts w:ascii="Times New Roman" w:eastAsia="宋体" w:hAnsi="Times New Roman" w:hint="eastAsia"/>
                <w:color w:val="000000" w:themeColor="text1"/>
                <w:szCs w:val="21"/>
              </w:rPr>
              <w:t>1</w:t>
            </w:r>
            <w:r w:rsidR="003848F9">
              <w:rPr>
                <w:rFonts w:ascii="Times New Roman" w:eastAsia="宋体" w:hAnsi="Times New Roman" w:hint="eastAsia"/>
                <w:color w:val="000000" w:themeColor="text1"/>
                <w:szCs w:val="21"/>
              </w:rPr>
              <w:t>小时）。</w:t>
            </w:r>
          </w:p>
          <w:p w14:paraId="1833E88D" w14:textId="4BECBA0A" w:rsidR="003848F9" w:rsidRPr="005815AE"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w:t>
            </w:r>
            <w:r w:rsidR="003848F9" w:rsidRPr="00D53D35">
              <w:rPr>
                <w:rFonts w:ascii="Times New Roman" w:eastAsia="宋体" w:hAnsi="Times New Roman" w:hint="eastAsia"/>
                <w:color w:val="000000" w:themeColor="text1"/>
                <w:szCs w:val="21"/>
              </w:rPr>
              <w:t>非甲烷总烃对人体具有毒性、刺激性、致癌性和特殊的气味性，会影响皮肤和黏膜，长期接触会伤害人地肝脏、肾脏、大脑和神经系统。同时对自然环境也有危害。</w:t>
            </w:r>
          </w:p>
          <w:p w14:paraId="7D212160" w14:textId="2EEF25CA" w:rsidR="003848F9" w:rsidRPr="0020287D" w:rsidRDefault="003848F9"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江苏省地方标准应不低于国家标准和江苏省综合排放标准，同时</w:t>
            </w:r>
            <w:r w:rsidRPr="005815AE">
              <w:rPr>
                <w:rFonts w:ascii="Times New Roman" w:eastAsia="宋体" w:hAnsi="Times New Roman"/>
                <w:color w:val="000000" w:themeColor="text1"/>
                <w:szCs w:val="21"/>
              </w:rPr>
              <w:t>江苏省作为经济发达和重点排放监控区域，对大气污染物排放要求高，因此，</w:t>
            </w:r>
            <w:r w:rsidR="00301BD8">
              <w:rPr>
                <w:rFonts w:ascii="Times New Roman" w:eastAsia="宋体" w:hAnsi="Times New Roman"/>
                <w:color w:val="000000" w:themeColor="text1"/>
                <w:szCs w:val="21"/>
              </w:rPr>
              <w:t>本标准</w:t>
            </w:r>
            <w:r>
              <w:rPr>
                <w:rFonts w:ascii="Times New Roman" w:eastAsia="宋体" w:hAnsi="Times New Roman" w:hint="eastAsia"/>
                <w:color w:val="000000" w:themeColor="text1"/>
                <w:szCs w:val="21"/>
              </w:rPr>
              <w:t>无组织</w:t>
            </w:r>
            <w:r w:rsidRPr="005815AE">
              <w:rPr>
                <w:rFonts w:ascii="Times New Roman" w:eastAsia="宋体" w:hAnsi="Times New Roman"/>
                <w:color w:val="000000" w:themeColor="text1"/>
                <w:szCs w:val="21"/>
              </w:rPr>
              <w:t>排放限值制定合理。</w:t>
            </w:r>
          </w:p>
        </w:tc>
      </w:tr>
      <w:tr w:rsidR="004853E7" w:rsidRPr="0068327C" w14:paraId="0B1F5396" w14:textId="77777777" w:rsidTr="009408EA">
        <w:trPr>
          <w:trHeight w:val="408"/>
          <w:jc w:val="center"/>
        </w:trPr>
        <w:tc>
          <w:tcPr>
            <w:tcW w:w="1271" w:type="dxa"/>
            <w:gridSpan w:val="2"/>
            <w:noWrap/>
            <w:vAlign w:val="center"/>
          </w:tcPr>
          <w:p w14:paraId="58F7C6DF" w14:textId="77777777" w:rsidR="004853E7" w:rsidRPr="0068327C" w:rsidRDefault="004853E7" w:rsidP="004853E7">
            <w:pPr>
              <w:spacing w:line="360" w:lineRule="auto"/>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lastRenderedPageBreak/>
              <w:t>江苏中</w:t>
            </w:r>
            <w:proofErr w:type="gramStart"/>
            <w:r w:rsidRPr="0068327C">
              <w:rPr>
                <w:rFonts w:ascii="Times New Roman" w:eastAsia="宋体" w:hAnsi="Times New Roman"/>
                <w:color w:val="000000" w:themeColor="text1"/>
                <w:szCs w:val="21"/>
              </w:rPr>
              <w:t>鑫</w:t>
            </w:r>
            <w:proofErr w:type="gramEnd"/>
            <w:r w:rsidRPr="0068327C">
              <w:rPr>
                <w:rFonts w:ascii="Times New Roman" w:eastAsia="宋体" w:hAnsi="Times New Roman"/>
                <w:color w:val="000000" w:themeColor="text1"/>
                <w:szCs w:val="21"/>
              </w:rPr>
              <w:t>成功木业有限公司</w:t>
            </w:r>
          </w:p>
        </w:tc>
        <w:tc>
          <w:tcPr>
            <w:tcW w:w="2268" w:type="dxa"/>
            <w:gridSpan w:val="2"/>
            <w:vAlign w:val="center"/>
          </w:tcPr>
          <w:p w14:paraId="34952DC2" w14:textId="58C38F05" w:rsidR="004853E7" w:rsidRPr="0068327C" w:rsidRDefault="004853E7" w:rsidP="004853E7">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/P</w:t>
            </w:r>
            <w:r>
              <w:rPr>
                <w:rFonts w:ascii="Times New Roman" w:eastAsia="宋体" w:hAnsi="Times New Roman"/>
                <w:color w:val="000000" w:themeColor="text1"/>
                <w:szCs w:val="21"/>
              </w:rPr>
              <w:t>5</w:t>
            </w:r>
          </w:p>
        </w:tc>
        <w:tc>
          <w:tcPr>
            <w:tcW w:w="4253" w:type="dxa"/>
            <w:gridSpan w:val="2"/>
            <w:vAlign w:val="center"/>
          </w:tcPr>
          <w:p w14:paraId="5A092FA9" w14:textId="77777777" w:rsidR="004853E7" w:rsidRPr="0068327C" w:rsidRDefault="004853E7" w:rsidP="004853E7">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因外部因素导致强化木地板前景堪忧，而《木材加工行业大气污染物排放标准征求意见稿》的排放标准和大气污染</w:t>
            </w:r>
            <w:proofErr w:type="gramStart"/>
            <w:r w:rsidRPr="0068327C">
              <w:rPr>
                <w:rFonts w:ascii="Times New Roman" w:eastAsia="宋体" w:hAnsi="Times New Roman" w:hint="eastAsia"/>
                <w:color w:val="000000" w:themeColor="text1"/>
                <w:szCs w:val="21"/>
              </w:rPr>
              <w:t>物综合</w:t>
            </w:r>
            <w:proofErr w:type="gramEnd"/>
            <w:r w:rsidRPr="0068327C">
              <w:rPr>
                <w:rFonts w:ascii="Times New Roman" w:eastAsia="宋体" w:hAnsi="Times New Roman" w:hint="eastAsia"/>
                <w:color w:val="000000" w:themeColor="text1"/>
                <w:szCs w:val="21"/>
              </w:rPr>
              <w:t>排放标准</w:t>
            </w:r>
            <w:r w:rsidRPr="0068327C">
              <w:rPr>
                <w:rFonts w:ascii="Times New Roman" w:eastAsia="宋体" w:hAnsi="Times New Roman"/>
                <w:color w:val="000000" w:themeColor="text1"/>
                <w:szCs w:val="21"/>
              </w:rPr>
              <w:t>(GB16297-1996</w:t>
            </w:r>
            <w:r w:rsidRPr="0068327C">
              <w:rPr>
                <w:rFonts w:ascii="Times New Roman" w:eastAsia="宋体" w:hAnsi="Times New Roman"/>
                <w:color w:val="000000" w:themeColor="text1"/>
                <w:szCs w:val="21"/>
              </w:rPr>
              <w:t>）、挥发性有机物无组织排放控制标准（</w:t>
            </w:r>
            <w:r w:rsidRPr="0068327C">
              <w:rPr>
                <w:rFonts w:ascii="Times New Roman" w:eastAsia="宋体" w:hAnsi="Times New Roman"/>
                <w:color w:val="000000" w:themeColor="text1"/>
                <w:szCs w:val="21"/>
              </w:rPr>
              <w:t>GB37822-2019</w:t>
            </w:r>
            <w:r w:rsidRPr="0068327C">
              <w:rPr>
                <w:rFonts w:ascii="Times New Roman" w:eastAsia="宋体" w:hAnsi="Times New Roman"/>
                <w:color w:val="000000" w:themeColor="text1"/>
                <w:szCs w:val="21"/>
              </w:rPr>
              <w:t>）排放数值相对比，前者的各项排放数值远高于国家排放标准要求，结合公司目前现状，达到《征求意见稿》的排放要求有一定难度。故希望《征求意见稿》中的各项排放标准数值可适当优于</w:t>
            </w:r>
            <w:r w:rsidRPr="0068327C">
              <w:rPr>
                <w:rFonts w:ascii="Times New Roman" w:eastAsia="宋体" w:hAnsi="Times New Roman"/>
                <w:color w:val="000000" w:themeColor="text1"/>
                <w:szCs w:val="21"/>
              </w:rPr>
              <w:t>GB162697-1996</w:t>
            </w:r>
            <w:r w:rsidRPr="0068327C">
              <w:rPr>
                <w:rFonts w:ascii="Times New Roman" w:eastAsia="宋体" w:hAnsi="Times New Roman"/>
                <w:color w:val="000000" w:themeColor="text1"/>
                <w:szCs w:val="21"/>
              </w:rPr>
              <w:t>、</w:t>
            </w:r>
            <w:r w:rsidRPr="0068327C">
              <w:rPr>
                <w:rFonts w:ascii="Times New Roman" w:eastAsia="宋体" w:hAnsi="Times New Roman"/>
                <w:color w:val="000000" w:themeColor="text1"/>
                <w:szCs w:val="21"/>
              </w:rPr>
              <w:t>GB37822-2019</w:t>
            </w:r>
            <w:proofErr w:type="gramStart"/>
            <w:r w:rsidRPr="0068327C">
              <w:rPr>
                <w:rFonts w:ascii="Times New Roman" w:eastAsia="宋体" w:hAnsi="Times New Roman"/>
                <w:color w:val="000000" w:themeColor="text1"/>
                <w:szCs w:val="21"/>
              </w:rPr>
              <w:t>两</w:t>
            </w:r>
            <w:proofErr w:type="gramEnd"/>
            <w:r w:rsidRPr="0068327C">
              <w:rPr>
                <w:rFonts w:ascii="Times New Roman" w:eastAsia="宋体" w:hAnsi="Times New Roman"/>
                <w:color w:val="000000" w:themeColor="text1"/>
                <w:szCs w:val="21"/>
              </w:rPr>
              <w:t>项国家标准，特别是无组织排放颗粒物和甲醛排放设定过高，建议修改。</w:t>
            </w:r>
          </w:p>
        </w:tc>
        <w:tc>
          <w:tcPr>
            <w:tcW w:w="1701" w:type="dxa"/>
            <w:vAlign w:val="center"/>
          </w:tcPr>
          <w:p w14:paraId="2D764B79" w14:textId="088B6C09" w:rsidR="004853E7" w:rsidRPr="0068327C" w:rsidRDefault="004853E7" w:rsidP="004853E7">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不</w:t>
            </w:r>
            <w:r w:rsidRPr="0068327C">
              <w:rPr>
                <w:rFonts w:ascii="Times New Roman" w:eastAsia="宋体" w:hAnsi="Times New Roman" w:hint="eastAsia"/>
                <w:color w:val="000000" w:themeColor="text1"/>
                <w:szCs w:val="21"/>
              </w:rPr>
              <w:t>采纳</w:t>
            </w:r>
          </w:p>
        </w:tc>
        <w:tc>
          <w:tcPr>
            <w:tcW w:w="4455" w:type="dxa"/>
            <w:gridSpan w:val="2"/>
            <w:vAlign w:val="center"/>
          </w:tcPr>
          <w:p w14:paraId="4777EC51" w14:textId="77777777" w:rsidR="004853E7" w:rsidRDefault="004853E7" w:rsidP="004853E7">
            <w:pPr>
              <w:widowControl/>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5EB1B358" w14:textId="77777777" w:rsidR="004853E7" w:rsidRPr="005815AE" w:rsidRDefault="004853E7" w:rsidP="004853E7">
            <w:pPr>
              <w:rPr>
                <w:rFonts w:ascii="Times New Roman" w:eastAsia="宋体" w:hAnsi="Times New Roman"/>
                <w:color w:val="000000" w:themeColor="text1"/>
                <w:szCs w:val="21"/>
              </w:rPr>
            </w:pPr>
            <w:r w:rsidRPr="005815AE">
              <w:rPr>
                <w:rFonts w:ascii="Times New Roman" w:eastAsia="宋体" w:hAnsi="Times New Roman"/>
                <w:color w:val="000000" w:themeColor="text1"/>
                <w:szCs w:val="21"/>
              </w:rPr>
              <w:t>1.</w:t>
            </w:r>
            <w:r w:rsidRPr="005815AE">
              <w:rPr>
                <w:rFonts w:ascii="Times New Roman" w:eastAsia="宋体" w:hAnsi="Times New Roman"/>
                <w:color w:val="000000" w:themeColor="text1"/>
                <w:szCs w:val="21"/>
              </w:rPr>
              <w:t>删除关于标准中无组织排放颗粒物排放限值，因为颗粒物排放限值在企业边界监控要求中不用做出要求。</w:t>
            </w:r>
          </w:p>
          <w:p w14:paraId="623A2197" w14:textId="77777777" w:rsidR="004853E7" w:rsidRDefault="004853E7" w:rsidP="004853E7">
            <w:pPr>
              <w:rPr>
                <w:rFonts w:ascii="Times New Roman" w:eastAsia="宋体" w:hAnsi="Times New Roman"/>
                <w:color w:val="000000" w:themeColor="text1"/>
                <w:szCs w:val="21"/>
              </w:rPr>
            </w:pPr>
            <w:r w:rsidRPr="005815AE">
              <w:rPr>
                <w:rFonts w:ascii="Times New Roman" w:eastAsia="宋体" w:hAnsi="Times New Roman"/>
                <w:color w:val="000000" w:themeColor="text1"/>
                <w:szCs w:val="21"/>
              </w:rPr>
              <w:t>2</w:t>
            </w:r>
            <w:r>
              <w:rPr>
                <w:rFonts w:ascii="Times New Roman" w:eastAsia="宋体" w:hAnsi="Times New Roman"/>
                <w:color w:val="000000" w:themeColor="text1"/>
                <w:szCs w:val="21"/>
              </w:rPr>
              <w:t>.</w:t>
            </w:r>
            <w:r>
              <w:rPr>
                <w:rFonts w:ascii="Times New Roman" w:eastAsia="宋体" w:hAnsi="Times New Roman" w:hint="eastAsia"/>
                <w:color w:val="000000" w:themeColor="text1"/>
                <w:szCs w:val="21"/>
              </w:rPr>
              <w:t>关于无组织排放甲醛浓度限值说明</w:t>
            </w:r>
          </w:p>
          <w:p w14:paraId="615E3D02" w14:textId="61FEBCEE" w:rsidR="00266EA1" w:rsidRPr="00266EA1" w:rsidRDefault="00266EA1" w:rsidP="00266EA1">
            <w:pPr>
              <w:rPr>
                <w:rFonts w:ascii="Times New Roman" w:eastAsia="宋体" w:hAnsi="Times New Roman"/>
                <w:color w:val="000000" w:themeColor="text1"/>
                <w:szCs w:val="21"/>
              </w:rPr>
            </w:pPr>
            <w:r w:rsidRPr="00266EA1">
              <w:rPr>
                <w:rFonts w:ascii="Times New Roman" w:eastAsia="宋体" w:hAnsi="Times New Roman" w:hint="eastAsia"/>
                <w:color w:val="000000" w:themeColor="text1"/>
                <w:szCs w:val="21"/>
              </w:rPr>
              <w:t>（</w:t>
            </w:r>
            <w:r w:rsidRPr="00266EA1">
              <w:rPr>
                <w:rFonts w:ascii="Times New Roman" w:eastAsia="宋体" w:hAnsi="Times New Roman"/>
                <w:color w:val="000000" w:themeColor="text1"/>
                <w:szCs w:val="21"/>
              </w:rPr>
              <w:t>1</w:t>
            </w:r>
            <w:r w:rsidRPr="00266EA1">
              <w:rPr>
                <w:rFonts w:ascii="Times New Roman" w:eastAsia="宋体" w:hAnsi="Times New Roman"/>
                <w:color w:val="000000" w:themeColor="text1"/>
                <w:szCs w:val="21"/>
              </w:rPr>
              <w:t>）现场检测的</w:t>
            </w:r>
            <w:r w:rsidRPr="00266EA1">
              <w:rPr>
                <w:rFonts w:ascii="Times New Roman" w:eastAsia="宋体" w:hAnsi="Times New Roman"/>
                <w:color w:val="000000" w:themeColor="text1"/>
                <w:szCs w:val="21"/>
              </w:rPr>
              <w:t>15</w:t>
            </w:r>
            <w:r w:rsidRPr="00266EA1">
              <w:rPr>
                <w:rFonts w:ascii="Times New Roman" w:eastAsia="宋体" w:hAnsi="Times New Roman"/>
                <w:color w:val="000000" w:themeColor="text1"/>
                <w:szCs w:val="21"/>
              </w:rPr>
              <w:t>家企业，甲醛厂房外无组织排放浓度在</w:t>
            </w:r>
            <w:r w:rsidRPr="00266EA1">
              <w:rPr>
                <w:rFonts w:ascii="Times New Roman" w:eastAsia="宋体" w:hAnsi="Times New Roman"/>
                <w:color w:val="000000" w:themeColor="text1"/>
                <w:szCs w:val="21"/>
              </w:rPr>
              <w:t>0.03~0.2 mg/m³</w:t>
            </w:r>
            <w:r w:rsidRPr="00266EA1">
              <w:rPr>
                <w:rFonts w:ascii="Times New Roman" w:eastAsia="宋体" w:hAnsi="Times New Roman"/>
                <w:color w:val="000000" w:themeColor="text1"/>
                <w:szCs w:val="21"/>
              </w:rPr>
              <w:t>之间，</w:t>
            </w:r>
            <w:r w:rsidR="00301BD8">
              <w:rPr>
                <w:rFonts w:ascii="Times New Roman" w:eastAsia="宋体" w:hAnsi="Times New Roman"/>
                <w:color w:val="000000" w:themeColor="text1"/>
                <w:szCs w:val="21"/>
              </w:rPr>
              <w:t>本标准</w:t>
            </w:r>
            <w:r w:rsidRPr="00266EA1">
              <w:rPr>
                <w:rFonts w:ascii="Times New Roman" w:eastAsia="宋体" w:hAnsi="Times New Roman"/>
                <w:color w:val="000000" w:themeColor="text1"/>
                <w:szCs w:val="21"/>
              </w:rPr>
              <w:t>甲醛厂房外排放限值为</w:t>
            </w:r>
            <w:r w:rsidRPr="00266EA1">
              <w:rPr>
                <w:rFonts w:ascii="Times New Roman" w:eastAsia="宋体" w:hAnsi="Times New Roman"/>
                <w:color w:val="000000" w:themeColor="text1"/>
                <w:szCs w:val="21"/>
              </w:rPr>
              <w:t>0.4 mg/m³</w:t>
            </w:r>
            <w:r w:rsidRPr="00266EA1">
              <w:rPr>
                <w:rFonts w:ascii="Times New Roman" w:eastAsia="宋体" w:hAnsi="Times New Roman"/>
                <w:color w:val="000000" w:themeColor="text1"/>
                <w:szCs w:val="21"/>
              </w:rPr>
              <w:t>，企业均能达标。调研的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266EA1">
              <w:rPr>
                <w:rFonts w:ascii="Times New Roman" w:eastAsia="宋体" w:hAnsi="Times New Roman"/>
                <w:color w:val="000000" w:themeColor="text1"/>
                <w:szCs w:val="21"/>
              </w:rPr>
              <w:t>企业，甲醛厂房外无组织排放浓度在</w:t>
            </w:r>
            <w:r w:rsidRPr="00266EA1">
              <w:rPr>
                <w:rFonts w:ascii="Times New Roman" w:eastAsia="宋体" w:hAnsi="Times New Roman"/>
                <w:color w:val="000000" w:themeColor="text1"/>
                <w:szCs w:val="21"/>
              </w:rPr>
              <w:t>0.054~0.47mg/m³</w:t>
            </w:r>
            <w:r w:rsidRPr="00266EA1">
              <w:rPr>
                <w:rFonts w:ascii="Times New Roman" w:eastAsia="宋体" w:hAnsi="Times New Roman"/>
                <w:color w:val="000000" w:themeColor="text1"/>
                <w:szCs w:val="21"/>
              </w:rPr>
              <w:t>之间，</w:t>
            </w:r>
            <w:r w:rsidRPr="00266EA1">
              <w:rPr>
                <w:rFonts w:ascii="Times New Roman" w:eastAsia="宋体" w:hAnsi="Times New Roman"/>
                <w:color w:val="000000" w:themeColor="text1"/>
                <w:szCs w:val="21"/>
              </w:rPr>
              <w:t>83.3%</w:t>
            </w:r>
            <w:r w:rsidRPr="00266EA1">
              <w:rPr>
                <w:rFonts w:ascii="Times New Roman" w:eastAsia="宋体" w:hAnsi="Times New Roman"/>
                <w:color w:val="000000" w:themeColor="text1"/>
                <w:szCs w:val="21"/>
              </w:rPr>
              <w:t>的企业能达标。</w:t>
            </w:r>
          </w:p>
          <w:p w14:paraId="775757A8" w14:textId="77777777" w:rsidR="00266EA1" w:rsidRPr="00266EA1" w:rsidRDefault="00266EA1" w:rsidP="00266EA1">
            <w:pPr>
              <w:rPr>
                <w:rFonts w:ascii="Times New Roman" w:eastAsia="宋体" w:hAnsi="Times New Roman"/>
                <w:color w:val="000000" w:themeColor="text1"/>
                <w:szCs w:val="21"/>
              </w:rPr>
            </w:pPr>
            <w:r w:rsidRPr="00266EA1">
              <w:rPr>
                <w:rFonts w:ascii="Times New Roman" w:eastAsia="宋体" w:hAnsi="Times New Roman" w:hint="eastAsia"/>
                <w:color w:val="000000" w:themeColor="text1"/>
                <w:szCs w:val="21"/>
              </w:rPr>
              <w:t>（</w:t>
            </w:r>
            <w:r w:rsidRPr="00266EA1">
              <w:rPr>
                <w:rFonts w:ascii="Times New Roman" w:eastAsia="宋体" w:hAnsi="Times New Roman"/>
                <w:color w:val="000000" w:themeColor="text1"/>
                <w:szCs w:val="21"/>
              </w:rPr>
              <w:t>2</w:t>
            </w:r>
            <w:r w:rsidRPr="00266EA1">
              <w:rPr>
                <w:rFonts w:ascii="Times New Roman" w:eastAsia="宋体" w:hAnsi="Times New Roman"/>
                <w:color w:val="000000" w:themeColor="text1"/>
                <w:szCs w:val="21"/>
              </w:rPr>
              <w:t>）甲醛作为有毒有害物质，长期吸入可降低机体的呼吸功能、神经系统的信息整合功能和</w:t>
            </w:r>
            <w:r w:rsidRPr="00266EA1">
              <w:rPr>
                <w:rFonts w:ascii="Times New Roman" w:eastAsia="宋体" w:hAnsi="Times New Roman"/>
                <w:color w:val="000000" w:themeColor="text1"/>
                <w:szCs w:val="21"/>
              </w:rPr>
              <w:lastRenderedPageBreak/>
              <w:t>影响机体的免疫应答，对心血管系统、内分泌系统、消化系统、生殖系统、肾也具有毒性作用。</w:t>
            </w:r>
          </w:p>
          <w:p w14:paraId="2E3A3C12" w14:textId="795C7AC2" w:rsidR="004853E7" w:rsidRPr="0020287D" w:rsidRDefault="00266EA1" w:rsidP="00266EA1">
            <w:pPr>
              <w:rPr>
                <w:rFonts w:ascii="Times New Roman" w:eastAsia="宋体" w:hAnsi="Times New Roman"/>
                <w:color w:val="000000" w:themeColor="text1"/>
                <w:szCs w:val="21"/>
              </w:rPr>
            </w:pPr>
            <w:r w:rsidRPr="00266EA1">
              <w:rPr>
                <w:rFonts w:ascii="Times New Roman" w:eastAsia="宋体" w:hAnsi="Times New Roman" w:hint="eastAsia"/>
                <w:color w:val="000000" w:themeColor="text1"/>
                <w:szCs w:val="21"/>
              </w:rPr>
              <w:t>（</w:t>
            </w:r>
            <w:r w:rsidRPr="00266EA1">
              <w:rPr>
                <w:rFonts w:ascii="Times New Roman" w:eastAsia="宋体" w:hAnsi="Times New Roman"/>
                <w:color w:val="000000" w:themeColor="text1"/>
                <w:szCs w:val="21"/>
              </w:rPr>
              <w:t>3</w:t>
            </w:r>
            <w:r w:rsidRPr="00266EA1">
              <w:rPr>
                <w:rFonts w:ascii="Times New Roman" w:eastAsia="宋体" w:hAnsi="Times New Roman"/>
                <w:color w:val="000000" w:themeColor="text1"/>
                <w:szCs w:val="21"/>
              </w:rPr>
              <w:t>）江苏省地方标准应不低于国家标准、江苏省大气污染</w:t>
            </w:r>
            <w:proofErr w:type="gramStart"/>
            <w:r w:rsidRPr="00266EA1">
              <w:rPr>
                <w:rFonts w:ascii="Times New Roman" w:eastAsia="宋体" w:hAnsi="Times New Roman"/>
                <w:color w:val="000000" w:themeColor="text1"/>
                <w:szCs w:val="21"/>
              </w:rPr>
              <w:t>物综合</w:t>
            </w:r>
            <w:proofErr w:type="gramEnd"/>
            <w:r w:rsidRPr="00266EA1">
              <w:rPr>
                <w:rFonts w:ascii="Times New Roman" w:eastAsia="宋体" w:hAnsi="Times New Roman"/>
                <w:color w:val="000000" w:themeColor="text1"/>
                <w:szCs w:val="21"/>
              </w:rPr>
              <w:t>排放标准和其他省市的地方标准，且江苏省作为经济发达和重点排放监控区域，对大气污染物排放要求高，因此</w:t>
            </w:r>
            <w:r w:rsidR="00301BD8">
              <w:rPr>
                <w:rFonts w:ascii="Times New Roman" w:eastAsia="宋体" w:hAnsi="Times New Roman"/>
                <w:color w:val="000000" w:themeColor="text1"/>
                <w:szCs w:val="21"/>
              </w:rPr>
              <w:t>本标准</w:t>
            </w:r>
            <w:r w:rsidRPr="00266EA1">
              <w:rPr>
                <w:rFonts w:ascii="Times New Roman" w:eastAsia="宋体" w:hAnsi="Times New Roman"/>
                <w:color w:val="000000" w:themeColor="text1"/>
                <w:szCs w:val="21"/>
              </w:rPr>
              <w:t>甲醛排放限值制定合理。</w:t>
            </w:r>
          </w:p>
        </w:tc>
      </w:tr>
      <w:tr w:rsidR="003848F9" w:rsidRPr="0068327C" w14:paraId="2AE66FFC" w14:textId="77777777" w:rsidTr="009408EA">
        <w:trPr>
          <w:trHeight w:val="408"/>
          <w:jc w:val="center"/>
        </w:trPr>
        <w:tc>
          <w:tcPr>
            <w:tcW w:w="1271" w:type="dxa"/>
            <w:gridSpan w:val="2"/>
            <w:noWrap/>
            <w:vAlign w:val="center"/>
          </w:tcPr>
          <w:p w14:paraId="4BD65B30" w14:textId="77777777" w:rsidR="003848F9" w:rsidRPr="0068327C" w:rsidRDefault="003848F9" w:rsidP="003848F9">
            <w:pPr>
              <w:spacing w:line="360" w:lineRule="auto"/>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lastRenderedPageBreak/>
              <w:t>江苏博大新材料科技股份有限公司</w:t>
            </w:r>
          </w:p>
        </w:tc>
        <w:tc>
          <w:tcPr>
            <w:tcW w:w="2268" w:type="dxa"/>
            <w:gridSpan w:val="2"/>
            <w:vAlign w:val="center"/>
          </w:tcPr>
          <w:p w14:paraId="79751507" w14:textId="3C7C5B21"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/P</w:t>
            </w:r>
            <w:r>
              <w:rPr>
                <w:rFonts w:ascii="Times New Roman" w:eastAsia="宋体" w:hAnsi="Times New Roman"/>
                <w:color w:val="000000" w:themeColor="text1"/>
                <w:szCs w:val="21"/>
              </w:rPr>
              <w:t>5</w:t>
            </w:r>
          </w:p>
        </w:tc>
        <w:tc>
          <w:tcPr>
            <w:tcW w:w="4253" w:type="dxa"/>
            <w:gridSpan w:val="2"/>
            <w:vAlign w:val="center"/>
          </w:tcPr>
          <w:p w14:paraId="1BB4B085" w14:textId="2BE975A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根据《征求意见稿》与国家大气污染</w:t>
            </w:r>
            <w:proofErr w:type="gramStart"/>
            <w:r w:rsidRPr="0068327C">
              <w:rPr>
                <w:rFonts w:ascii="Times New Roman" w:eastAsia="宋体" w:hAnsi="Times New Roman" w:hint="eastAsia"/>
                <w:color w:val="000000" w:themeColor="text1"/>
                <w:szCs w:val="21"/>
              </w:rPr>
              <w:t>物综合</w:t>
            </w:r>
            <w:proofErr w:type="gramEnd"/>
            <w:r w:rsidRPr="0068327C">
              <w:rPr>
                <w:rFonts w:ascii="Times New Roman" w:eastAsia="宋体" w:hAnsi="Times New Roman" w:hint="eastAsia"/>
                <w:color w:val="000000" w:themeColor="text1"/>
                <w:szCs w:val="21"/>
              </w:rPr>
              <w:t>排放标准</w:t>
            </w:r>
            <w:r w:rsidRPr="0068327C">
              <w:rPr>
                <w:rFonts w:ascii="Times New Roman" w:eastAsia="宋体" w:hAnsi="Times New Roman"/>
                <w:color w:val="000000" w:themeColor="text1"/>
                <w:szCs w:val="21"/>
              </w:rPr>
              <w:t>( GB16297-1996)</w:t>
            </w:r>
            <w:r w:rsidRPr="0068327C">
              <w:rPr>
                <w:rFonts w:ascii="Times New Roman" w:eastAsia="宋体" w:hAnsi="Times New Roman"/>
                <w:color w:val="000000" w:themeColor="text1"/>
                <w:szCs w:val="21"/>
              </w:rPr>
              <w:t>、挥发性有机物无组织排放控制标准</w:t>
            </w:r>
            <w:r w:rsidRPr="0068327C">
              <w:rPr>
                <w:rFonts w:ascii="Times New Roman" w:eastAsia="宋体" w:hAnsi="Times New Roman"/>
                <w:color w:val="000000" w:themeColor="text1"/>
                <w:szCs w:val="21"/>
              </w:rPr>
              <w:t>(GB37822-2019)</w:t>
            </w:r>
            <w:r w:rsidRPr="0068327C">
              <w:rPr>
                <w:rFonts w:ascii="Times New Roman" w:eastAsia="宋体" w:hAnsi="Times New Roman"/>
                <w:color w:val="000000" w:themeColor="text1"/>
                <w:szCs w:val="21"/>
              </w:rPr>
              <w:t>对比，各项排放控制标准远高于国家标准，横林绿色家居产业主要为强化木地板、轻简家具、装饰纸产品，由于生产流程的特性，绝大多数生产企业达到《征求意见稿》标准比较困难，故希望《征求意见稿》中的各项排放标准数值适当优于</w:t>
            </w:r>
            <w:r w:rsidRPr="0068327C">
              <w:rPr>
                <w:rFonts w:ascii="Times New Roman" w:eastAsia="宋体" w:hAnsi="Times New Roman"/>
                <w:color w:val="000000" w:themeColor="text1"/>
                <w:szCs w:val="21"/>
              </w:rPr>
              <w:t>GB16297-1996</w:t>
            </w:r>
            <w:r w:rsidRPr="0068327C">
              <w:rPr>
                <w:rFonts w:ascii="Times New Roman" w:eastAsia="宋体" w:hAnsi="Times New Roman"/>
                <w:color w:val="000000" w:themeColor="text1"/>
                <w:szCs w:val="21"/>
              </w:rPr>
              <w:t>、</w:t>
            </w:r>
            <w:r w:rsidRPr="0068327C">
              <w:rPr>
                <w:rFonts w:ascii="Times New Roman" w:eastAsia="宋体" w:hAnsi="Times New Roman"/>
                <w:color w:val="000000" w:themeColor="text1"/>
                <w:szCs w:val="21"/>
              </w:rPr>
              <w:t>GB37822-2019</w:t>
            </w:r>
            <w:proofErr w:type="gramStart"/>
            <w:r w:rsidRPr="0068327C">
              <w:rPr>
                <w:rFonts w:ascii="Times New Roman" w:eastAsia="宋体" w:hAnsi="Times New Roman"/>
                <w:color w:val="000000" w:themeColor="text1"/>
                <w:szCs w:val="21"/>
              </w:rPr>
              <w:t>两</w:t>
            </w:r>
            <w:proofErr w:type="gramEnd"/>
            <w:r w:rsidRPr="0068327C">
              <w:rPr>
                <w:rFonts w:ascii="Times New Roman" w:eastAsia="宋体" w:hAnsi="Times New Roman"/>
                <w:color w:val="000000" w:themeColor="text1"/>
                <w:szCs w:val="21"/>
              </w:rPr>
              <w:t>项国家标准，特别是无组织排放和甲醛排放指标设定过高，建议修改。</w:t>
            </w:r>
          </w:p>
        </w:tc>
        <w:tc>
          <w:tcPr>
            <w:tcW w:w="1701" w:type="dxa"/>
            <w:vAlign w:val="center"/>
          </w:tcPr>
          <w:p w14:paraId="7DE4A545" w14:textId="66D8BF4F" w:rsidR="003848F9" w:rsidRPr="0068327C" w:rsidRDefault="003848F9" w:rsidP="003848F9">
            <w:pPr>
              <w:jc w:val="center"/>
              <w:rPr>
                <w:rFonts w:ascii="Times New Roman" w:eastAsia="宋体" w:hAnsi="Times New Roman"/>
                <w:color w:val="000000" w:themeColor="text1"/>
                <w:szCs w:val="21"/>
              </w:rPr>
            </w:pPr>
            <w:r w:rsidRPr="00D53D35">
              <w:rPr>
                <w:rFonts w:ascii="Times New Roman" w:eastAsia="宋体" w:hAnsi="Times New Roman" w:hint="eastAsia"/>
                <w:szCs w:val="21"/>
              </w:rPr>
              <w:t>不采纳</w:t>
            </w:r>
          </w:p>
        </w:tc>
        <w:tc>
          <w:tcPr>
            <w:tcW w:w="4455" w:type="dxa"/>
            <w:gridSpan w:val="2"/>
            <w:vAlign w:val="center"/>
          </w:tcPr>
          <w:p w14:paraId="16FA6CB9" w14:textId="77777777" w:rsidR="004853E7" w:rsidRPr="004853E7" w:rsidRDefault="004853E7" w:rsidP="004853E7">
            <w:pPr>
              <w:rPr>
                <w:rFonts w:ascii="Times New Roman" w:eastAsia="宋体" w:hAnsi="Times New Roman"/>
                <w:color w:val="000000" w:themeColor="text1"/>
                <w:szCs w:val="21"/>
              </w:rPr>
            </w:pPr>
            <w:r w:rsidRPr="004853E7">
              <w:rPr>
                <w:rFonts w:ascii="Times New Roman" w:eastAsia="宋体" w:hAnsi="Times New Roman" w:hint="eastAsia"/>
                <w:color w:val="000000" w:themeColor="text1"/>
                <w:szCs w:val="21"/>
              </w:rPr>
              <w:t>不采纳该意见的原因：</w:t>
            </w:r>
          </w:p>
          <w:p w14:paraId="2029B4E6" w14:textId="77777777" w:rsidR="004853E7" w:rsidRPr="005815AE" w:rsidRDefault="004853E7" w:rsidP="004853E7">
            <w:pPr>
              <w:rPr>
                <w:rFonts w:ascii="Times New Roman" w:eastAsia="宋体" w:hAnsi="Times New Roman"/>
                <w:color w:val="000000" w:themeColor="text1"/>
                <w:szCs w:val="21"/>
              </w:rPr>
            </w:pPr>
            <w:r w:rsidRPr="005815AE">
              <w:rPr>
                <w:rFonts w:ascii="Times New Roman" w:eastAsia="宋体" w:hAnsi="Times New Roman"/>
                <w:color w:val="000000" w:themeColor="text1"/>
                <w:szCs w:val="21"/>
              </w:rPr>
              <w:t>1.</w:t>
            </w:r>
            <w:r w:rsidRPr="005815AE">
              <w:rPr>
                <w:rFonts w:ascii="Times New Roman" w:eastAsia="宋体" w:hAnsi="Times New Roman"/>
                <w:color w:val="000000" w:themeColor="text1"/>
                <w:szCs w:val="21"/>
              </w:rPr>
              <w:t>删除关于标准中无组织排放颗粒物排放限值，因为颗粒物排放限值在企业边界监控要求中不用做出要求。</w:t>
            </w:r>
          </w:p>
          <w:p w14:paraId="7B0D9E2A" w14:textId="77777777" w:rsidR="004853E7" w:rsidRPr="004853E7" w:rsidRDefault="004853E7" w:rsidP="004853E7">
            <w:pPr>
              <w:rPr>
                <w:rFonts w:ascii="Times New Roman" w:eastAsia="宋体" w:hAnsi="Times New Roman"/>
                <w:color w:val="000000" w:themeColor="text1"/>
                <w:szCs w:val="21"/>
              </w:rPr>
            </w:pPr>
            <w:r w:rsidRPr="004853E7">
              <w:rPr>
                <w:rFonts w:ascii="Times New Roman" w:eastAsia="宋体" w:hAnsi="Times New Roman" w:hint="eastAsia"/>
                <w:color w:val="000000" w:themeColor="text1"/>
                <w:szCs w:val="21"/>
              </w:rPr>
              <w:t>2</w:t>
            </w:r>
            <w:r w:rsidRPr="004853E7">
              <w:rPr>
                <w:rFonts w:ascii="Times New Roman" w:eastAsia="宋体" w:hAnsi="Times New Roman"/>
                <w:color w:val="000000" w:themeColor="text1"/>
                <w:szCs w:val="21"/>
              </w:rPr>
              <w:t>.</w:t>
            </w:r>
            <w:r w:rsidRPr="004853E7">
              <w:rPr>
                <w:rFonts w:ascii="Times New Roman" w:eastAsia="宋体" w:hAnsi="Times New Roman" w:hint="eastAsia"/>
                <w:color w:val="000000" w:themeColor="text1"/>
                <w:szCs w:val="21"/>
              </w:rPr>
              <w:t>甲醛无组织排放限值的确定</w:t>
            </w:r>
          </w:p>
          <w:p w14:paraId="0E18E199" w14:textId="4A3CE1D3" w:rsidR="00266EA1" w:rsidRPr="00266EA1" w:rsidRDefault="00266EA1" w:rsidP="00266EA1">
            <w:pPr>
              <w:rPr>
                <w:rFonts w:ascii="Times New Roman" w:eastAsia="宋体" w:hAnsi="Times New Roman"/>
                <w:color w:val="000000" w:themeColor="text1"/>
                <w:szCs w:val="21"/>
              </w:rPr>
            </w:pPr>
            <w:r w:rsidRPr="00266EA1">
              <w:rPr>
                <w:rFonts w:ascii="Times New Roman" w:eastAsia="宋体" w:hAnsi="Times New Roman" w:hint="eastAsia"/>
                <w:color w:val="000000" w:themeColor="text1"/>
                <w:szCs w:val="21"/>
              </w:rPr>
              <w:t>（</w:t>
            </w:r>
            <w:r w:rsidRPr="00266EA1">
              <w:rPr>
                <w:rFonts w:ascii="Times New Roman" w:eastAsia="宋体" w:hAnsi="Times New Roman"/>
                <w:color w:val="000000" w:themeColor="text1"/>
                <w:szCs w:val="21"/>
              </w:rPr>
              <w:t>1</w:t>
            </w:r>
            <w:r w:rsidRPr="00266EA1">
              <w:rPr>
                <w:rFonts w:ascii="Times New Roman" w:eastAsia="宋体" w:hAnsi="Times New Roman"/>
                <w:color w:val="000000" w:themeColor="text1"/>
                <w:szCs w:val="21"/>
              </w:rPr>
              <w:t>）现场检测的</w:t>
            </w:r>
            <w:r w:rsidRPr="00266EA1">
              <w:rPr>
                <w:rFonts w:ascii="Times New Roman" w:eastAsia="宋体" w:hAnsi="Times New Roman"/>
                <w:color w:val="000000" w:themeColor="text1"/>
                <w:szCs w:val="21"/>
              </w:rPr>
              <w:t>15</w:t>
            </w:r>
            <w:r w:rsidRPr="00266EA1">
              <w:rPr>
                <w:rFonts w:ascii="Times New Roman" w:eastAsia="宋体" w:hAnsi="Times New Roman"/>
                <w:color w:val="000000" w:themeColor="text1"/>
                <w:szCs w:val="21"/>
              </w:rPr>
              <w:t>家企业，甲醛厂房外无组织排放浓度在</w:t>
            </w:r>
            <w:r w:rsidRPr="00266EA1">
              <w:rPr>
                <w:rFonts w:ascii="Times New Roman" w:eastAsia="宋体" w:hAnsi="Times New Roman"/>
                <w:color w:val="000000" w:themeColor="text1"/>
                <w:szCs w:val="21"/>
              </w:rPr>
              <w:t>0.03~0.2 mg/m³</w:t>
            </w:r>
            <w:r w:rsidRPr="00266EA1">
              <w:rPr>
                <w:rFonts w:ascii="Times New Roman" w:eastAsia="宋体" w:hAnsi="Times New Roman"/>
                <w:color w:val="000000" w:themeColor="text1"/>
                <w:szCs w:val="21"/>
              </w:rPr>
              <w:t>之间，</w:t>
            </w:r>
            <w:r w:rsidR="00301BD8">
              <w:rPr>
                <w:rFonts w:ascii="Times New Roman" w:eastAsia="宋体" w:hAnsi="Times New Roman"/>
                <w:color w:val="000000" w:themeColor="text1"/>
                <w:szCs w:val="21"/>
              </w:rPr>
              <w:t>本标准</w:t>
            </w:r>
            <w:r w:rsidRPr="00266EA1">
              <w:rPr>
                <w:rFonts w:ascii="Times New Roman" w:eastAsia="宋体" w:hAnsi="Times New Roman"/>
                <w:color w:val="000000" w:themeColor="text1"/>
                <w:szCs w:val="21"/>
              </w:rPr>
              <w:t>甲醛厂房外排放限值为</w:t>
            </w:r>
            <w:r w:rsidRPr="00266EA1">
              <w:rPr>
                <w:rFonts w:ascii="Times New Roman" w:eastAsia="宋体" w:hAnsi="Times New Roman"/>
                <w:color w:val="000000" w:themeColor="text1"/>
                <w:szCs w:val="21"/>
              </w:rPr>
              <w:t>0.4 mg/m³</w:t>
            </w:r>
            <w:r w:rsidRPr="00266EA1">
              <w:rPr>
                <w:rFonts w:ascii="Times New Roman" w:eastAsia="宋体" w:hAnsi="Times New Roman"/>
                <w:color w:val="000000" w:themeColor="text1"/>
                <w:szCs w:val="21"/>
              </w:rPr>
              <w:t>，企业均能达标。调研的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266EA1">
              <w:rPr>
                <w:rFonts w:ascii="Times New Roman" w:eastAsia="宋体" w:hAnsi="Times New Roman"/>
                <w:color w:val="000000" w:themeColor="text1"/>
                <w:szCs w:val="21"/>
              </w:rPr>
              <w:t>企业，甲醛厂房外无组织排放浓度在</w:t>
            </w:r>
            <w:r w:rsidRPr="00266EA1">
              <w:rPr>
                <w:rFonts w:ascii="Times New Roman" w:eastAsia="宋体" w:hAnsi="Times New Roman"/>
                <w:color w:val="000000" w:themeColor="text1"/>
                <w:szCs w:val="21"/>
              </w:rPr>
              <w:t>0.054~0.47mg/m³</w:t>
            </w:r>
            <w:r w:rsidRPr="00266EA1">
              <w:rPr>
                <w:rFonts w:ascii="Times New Roman" w:eastAsia="宋体" w:hAnsi="Times New Roman"/>
                <w:color w:val="000000" w:themeColor="text1"/>
                <w:szCs w:val="21"/>
              </w:rPr>
              <w:t>之间，</w:t>
            </w:r>
            <w:r w:rsidRPr="00266EA1">
              <w:rPr>
                <w:rFonts w:ascii="Times New Roman" w:eastAsia="宋体" w:hAnsi="Times New Roman"/>
                <w:color w:val="000000" w:themeColor="text1"/>
                <w:szCs w:val="21"/>
              </w:rPr>
              <w:t>83.3%</w:t>
            </w:r>
            <w:r w:rsidRPr="00266EA1">
              <w:rPr>
                <w:rFonts w:ascii="Times New Roman" w:eastAsia="宋体" w:hAnsi="Times New Roman"/>
                <w:color w:val="000000" w:themeColor="text1"/>
                <w:szCs w:val="21"/>
              </w:rPr>
              <w:t>的企业能达标。</w:t>
            </w:r>
          </w:p>
          <w:p w14:paraId="6B93706A" w14:textId="77777777" w:rsidR="00266EA1" w:rsidRPr="00266EA1" w:rsidRDefault="00266EA1" w:rsidP="00266EA1">
            <w:pPr>
              <w:rPr>
                <w:rFonts w:ascii="Times New Roman" w:eastAsia="宋体" w:hAnsi="Times New Roman"/>
                <w:color w:val="000000" w:themeColor="text1"/>
                <w:szCs w:val="21"/>
              </w:rPr>
            </w:pPr>
            <w:r w:rsidRPr="00266EA1">
              <w:rPr>
                <w:rFonts w:ascii="Times New Roman" w:eastAsia="宋体" w:hAnsi="Times New Roman" w:hint="eastAsia"/>
                <w:color w:val="000000" w:themeColor="text1"/>
                <w:szCs w:val="21"/>
              </w:rPr>
              <w:t>（</w:t>
            </w:r>
            <w:r w:rsidRPr="00266EA1">
              <w:rPr>
                <w:rFonts w:ascii="Times New Roman" w:eastAsia="宋体" w:hAnsi="Times New Roman"/>
                <w:color w:val="000000" w:themeColor="text1"/>
                <w:szCs w:val="21"/>
              </w:rPr>
              <w:t>2</w:t>
            </w:r>
            <w:r w:rsidRPr="00266EA1">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）甲醛作为有毒有害物质，长期吸入可降低机体的呼吸功能、神经系统的信息整合功能和影响机体的免疫应答，对心血管系统、内分泌系统、消化系统、生殖系统、肾也具有毒性作用。</w:t>
            </w:r>
          </w:p>
          <w:p w14:paraId="6ADC3CC4" w14:textId="1C480D21" w:rsidR="004853E7" w:rsidRPr="004853E7" w:rsidRDefault="004853E7" w:rsidP="00266EA1">
            <w:pPr>
              <w:rPr>
                <w:rFonts w:ascii="Times New Roman" w:eastAsia="宋体" w:hAnsi="Times New Roman"/>
                <w:color w:val="000000" w:themeColor="text1"/>
                <w:szCs w:val="21"/>
              </w:rPr>
            </w:pPr>
            <w:r w:rsidRPr="004853E7">
              <w:rPr>
                <w:rFonts w:ascii="Times New Roman" w:eastAsia="宋体" w:hAnsi="Times New Roman" w:hint="eastAsia"/>
                <w:color w:val="000000" w:themeColor="text1"/>
                <w:szCs w:val="21"/>
              </w:rPr>
              <w:t>3</w:t>
            </w:r>
            <w:r w:rsidRPr="004853E7">
              <w:rPr>
                <w:rFonts w:ascii="Times New Roman" w:eastAsia="宋体" w:hAnsi="Times New Roman"/>
                <w:color w:val="000000" w:themeColor="text1"/>
                <w:szCs w:val="21"/>
              </w:rPr>
              <w:t>.</w:t>
            </w:r>
            <w:r w:rsidRPr="004853E7">
              <w:rPr>
                <w:rFonts w:ascii="Times New Roman" w:eastAsia="宋体" w:hAnsi="Times New Roman" w:hint="eastAsia"/>
                <w:color w:val="000000" w:themeColor="text1"/>
                <w:szCs w:val="21"/>
              </w:rPr>
              <w:t>非甲烷总烃无组织排放限值的确定</w:t>
            </w:r>
          </w:p>
          <w:p w14:paraId="1E140A84" w14:textId="2FAD6CB0" w:rsidR="004853E7" w:rsidRPr="005815AE"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1</w:t>
            </w:r>
            <w:r>
              <w:rPr>
                <w:rFonts w:ascii="Times New Roman" w:eastAsia="宋体" w:hAnsi="Times New Roman" w:hint="eastAsia"/>
                <w:color w:val="000000" w:themeColor="text1"/>
                <w:szCs w:val="21"/>
              </w:rPr>
              <w:t>）</w:t>
            </w:r>
            <w:r w:rsidR="00301BD8">
              <w:rPr>
                <w:rFonts w:ascii="Times New Roman" w:eastAsia="宋体" w:hAnsi="Times New Roman" w:hint="eastAsia"/>
                <w:color w:val="000000" w:themeColor="text1"/>
                <w:szCs w:val="21"/>
              </w:rPr>
              <w:t>本标准</w:t>
            </w:r>
            <w:r w:rsidRPr="003848F9">
              <w:rPr>
                <w:rFonts w:ascii="Times New Roman" w:eastAsia="宋体" w:hAnsi="Times New Roman" w:hint="eastAsia"/>
                <w:color w:val="000000" w:themeColor="text1"/>
                <w:szCs w:val="21"/>
              </w:rPr>
              <w:t>中</w:t>
            </w:r>
            <w:r>
              <w:rPr>
                <w:rFonts w:ascii="Times New Roman" w:eastAsia="宋体" w:hAnsi="Times New Roman" w:hint="eastAsia"/>
                <w:color w:val="000000" w:themeColor="text1"/>
                <w:szCs w:val="21"/>
              </w:rPr>
              <w:t>非甲烷总烃无</w:t>
            </w:r>
            <w:r w:rsidRPr="003848F9">
              <w:rPr>
                <w:rFonts w:ascii="Times New Roman" w:eastAsia="宋体" w:hAnsi="Times New Roman" w:hint="eastAsia"/>
                <w:color w:val="000000" w:themeColor="text1"/>
                <w:szCs w:val="21"/>
              </w:rPr>
              <w:t>组织排放限值为</w:t>
            </w:r>
            <w:r>
              <w:rPr>
                <w:rFonts w:ascii="Times New Roman" w:eastAsia="宋体" w:hAnsi="Times New Roman"/>
                <w:color w:val="000000" w:themeColor="text1"/>
                <w:szCs w:val="21"/>
              </w:rPr>
              <w:t xml:space="preserve">6 </w:t>
            </w:r>
            <w:r w:rsidRPr="003848F9">
              <w:rPr>
                <w:rFonts w:ascii="Times New Roman" w:eastAsia="宋体" w:hAnsi="Times New Roman"/>
                <w:color w:val="000000" w:themeColor="text1"/>
                <w:szCs w:val="21"/>
              </w:rPr>
              <w:t>mg/</w:t>
            </w:r>
            <w:r>
              <w:rPr>
                <w:rFonts w:ascii="Times New Roman" w:eastAsia="宋体" w:hAnsi="Times New Roman" w:hint="eastAsia"/>
                <w:color w:val="000000" w:themeColor="text1"/>
                <w:szCs w:val="21"/>
              </w:rPr>
              <w:t>m</w:t>
            </w:r>
            <w:r>
              <w:rPr>
                <w:rFonts w:ascii="Times New Roman" w:eastAsia="宋体" w:hAnsi="Times New Roman" w:hint="eastAsia"/>
                <w:color w:val="000000" w:themeColor="text1"/>
                <w:szCs w:val="21"/>
              </w:rPr>
              <w:t>³（任意一次）、</w:t>
            </w: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0</w:t>
            </w:r>
            <w:r w:rsidRPr="003848F9">
              <w:rPr>
                <w:rFonts w:ascii="Times New Roman" w:eastAsia="宋体" w:hAnsi="Times New Roman"/>
                <w:color w:val="000000" w:themeColor="text1"/>
                <w:szCs w:val="21"/>
              </w:rPr>
              <w:t xml:space="preserve"> mg/</w:t>
            </w:r>
            <w:r>
              <w:rPr>
                <w:rFonts w:ascii="Times New Roman" w:eastAsia="宋体" w:hAnsi="Times New Roman" w:hint="eastAsia"/>
                <w:color w:val="000000" w:themeColor="text1"/>
                <w:szCs w:val="21"/>
              </w:rPr>
              <w:t>m</w:t>
            </w:r>
            <w:r>
              <w:rPr>
                <w:rFonts w:ascii="Times New Roman" w:eastAsia="宋体" w:hAnsi="Times New Roman" w:hint="eastAsia"/>
                <w:color w:val="000000" w:themeColor="text1"/>
                <w:szCs w:val="21"/>
              </w:rPr>
              <w:t>³（</w:t>
            </w:r>
            <w:r>
              <w:rPr>
                <w:rFonts w:ascii="Times New Roman" w:eastAsia="宋体" w:hAnsi="Times New Roman" w:hint="eastAsia"/>
                <w:color w:val="000000" w:themeColor="text1"/>
                <w:szCs w:val="21"/>
              </w:rPr>
              <w:t>1</w:t>
            </w:r>
            <w:r>
              <w:rPr>
                <w:rFonts w:ascii="Times New Roman" w:eastAsia="宋体" w:hAnsi="Times New Roman" w:hint="eastAsia"/>
                <w:color w:val="000000" w:themeColor="text1"/>
                <w:szCs w:val="21"/>
              </w:rPr>
              <w:t>小时）</w:t>
            </w:r>
            <w:r w:rsidRPr="003848F9">
              <w:rPr>
                <w:rFonts w:ascii="Times New Roman" w:eastAsia="宋体" w:hAnsi="Times New Roman"/>
                <w:color w:val="000000" w:themeColor="text1"/>
                <w:szCs w:val="21"/>
              </w:rPr>
              <w:t>。</w:t>
            </w:r>
            <w:r w:rsidRPr="0068327C">
              <w:rPr>
                <w:rFonts w:ascii="Times New Roman" w:eastAsia="宋体" w:hAnsi="Times New Roman"/>
                <w:color w:val="000000" w:themeColor="text1"/>
                <w:szCs w:val="21"/>
              </w:rPr>
              <w:t>常州</w:t>
            </w:r>
            <w:r w:rsidRPr="0068327C">
              <w:rPr>
                <w:rFonts w:ascii="Times New Roman" w:eastAsia="宋体" w:hAnsi="Times New Roman"/>
                <w:color w:val="000000" w:themeColor="text1"/>
                <w:szCs w:val="21"/>
              </w:rPr>
              <w:lastRenderedPageBreak/>
              <w:t>市赛欧地板有限公司</w:t>
            </w:r>
            <w:r w:rsidRPr="003848F9">
              <w:rPr>
                <w:rFonts w:ascii="Times New Roman" w:eastAsia="宋体" w:hAnsi="Times New Roman"/>
                <w:color w:val="000000" w:themeColor="text1"/>
                <w:szCs w:val="21"/>
              </w:rPr>
              <w:t>提供的检测报告中</w:t>
            </w:r>
            <w:r>
              <w:rPr>
                <w:rFonts w:ascii="Times New Roman" w:eastAsia="宋体" w:hAnsi="Times New Roman" w:hint="eastAsia"/>
                <w:color w:val="000000" w:themeColor="text1"/>
                <w:szCs w:val="21"/>
              </w:rPr>
              <w:t>非甲烷总烃无</w:t>
            </w:r>
            <w:r w:rsidRPr="003848F9">
              <w:rPr>
                <w:rFonts w:ascii="Times New Roman" w:eastAsia="宋体" w:hAnsi="Times New Roman"/>
                <w:color w:val="000000" w:themeColor="text1"/>
                <w:szCs w:val="21"/>
              </w:rPr>
              <w:t>组织排放浓度</w:t>
            </w:r>
            <w:r>
              <w:rPr>
                <w:rFonts w:ascii="Times New Roman" w:eastAsia="宋体" w:hAnsi="Times New Roman" w:hint="eastAsia"/>
                <w:color w:val="000000" w:themeColor="text1"/>
                <w:szCs w:val="21"/>
              </w:rPr>
              <w:t>在</w:t>
            </w: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.3~0.56</w:t>
            </w:r>
            <w:r w:rsidRPr="003848F9">
              <w:rPr>
                <w:rFonts w:ascii="Times New Roman" w:eastAsia="宋体" w:hAnsi="Times New Roman"/>
                <w:color w:val="000000" w:themeColor="text1"/>
                <w:szCs w:val="21"/>
              </w:rPr>
              <w:t>mg/m³</w:t>
            </w:r>
            <w:r>
              <w:rPr>
                <w:rFonts w:ascii="Times New Roman" w:eastAsia="宋体" w:hAnsi="Times New Roman" w:hint="eastAsia"/>
                <w:color w:val="000000" w:themeColor="text1"/>
                <w:szCs w:val="21"/>
              </w:rPr>
              <w:t>之间</w:t>
            </w:r>
            <w:r w:rsidRPr="003848F9">
              <w:rPr>
                <w:rFonts w:ascii="Times New Roman" w:eastAsia="宋体" w:hAnsi="Times New Roman"/>
                <w:color w:val="000000" w:themeColor="text1"/>
                <w:szCs w:val="21"/>
              </w:rPr>
              <w:t>，满足排放要求。</w:t>
            </w:r>
            <w:r w:rsidRPr="003848F9">
              <w:rPr>
                <w:rFonts w:ascii="Times New Roman" w:eastAsia="宋体" w:hAnsi="Times New Roman" w:hint="eastAsia"/>
                <w:color w:val="000000" w:themeColor="text1"/>
                <w:szCs w:val="21"/>
              </w:rPr>
              <w:t>现场检测的</w:t>
            </w:r>
            <w:r w:rsidRPr="003848F9">
              <w:rPr>
                <w:rFonts w:ascii="Times New Roman" w:eastAsia="宋体" w:hAnsi="Times New Roman"/>
                <w:color w:val="000000" w:themeColor="text1"/>
                <w:szCs w:val="21"/>
              </w:rPr>
              <w:t>15</w:t>
            </w:r>
            <w:r w:rsidRPr="003848F9">
              <w:rPr>
                <w:rFonts w:ascii="Times New Roman" w:eastAsia="宋体" w:hAnsi="Times New Roman"/>
                <w:color w:val="000000" w:themeColor="text1"/>
                <w:szCs w:val="21"/>
              </w:rPr>
              <w:t>家企业，非甲烷总烃无组织排放浓度在</w:t>
            </w:r>
            <w:r w:rsidRPr="003848F9">
              <w:rPr>
                <w:rFonts w:ascii="Times New Roman" w:eastAsia="宋体" w:hAnsi="Times New Roman"/>
                <w:color w:val="000000" w:themeColor="text1"/>
                <w:szCs w:val="21"/>
              </w:rPr>
              <w:t>0.95~1.28 mg/m³</w:t>
            </w:r>
            <w:r w:rsidRPr="003848F9">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3848F9">
              <w:rPr>
                <w:rFonts w:ascii="Times New Roman" w:eastAsia="宋体" w:hAnsi="Times New Roman"/>
                <w:color w:val="000000" w:themeColor="text1"/>
                <w:szCs w:val="21"/>
              </w:rPr>
              <w:t>企业，非甲烷总烃无组织排放浓度在</w:t>
            </w:r>
            <w:r w:rsidRPr="003848F9">
              <w:rPr>
                <w:rFonts w:ascii="Times New Roman" w:eastAsia="宋体" w:hAnsi="Times New Roman"/>
                <w:color w:val="000000" w:themeColor="text1"/>
                <w:szCs w:val="21"/>
              </w:rPr>
              <w:t>0.019~36.6mg/m³</w:t>
            </w:r>
            <w:r w:rsidRPr="003848F9">
              <w:rPr>
                <w:rFonts w:ascii="Times New Roman" w:eastAsia="宋体" w:hAnsi="Times New Roman"/>
                <w:color w:val="000000" w:themeColor="text1"/>
                <w:szCs w:val="21"/>
              </w:rPr>
              <w:t>之间，企业</w:t>
            </w:r>
            <w:r w:rsidR="00EA38C5">
              <w:rPr>
                <w:rFonts w:ascii="Times New Roman" w:eastAsia="宋体" w:hAnsi="Times New Roman"/>
                <w:color w:val="000000" w:themeColor="text1"/>
                <w:szCs w:val="21"/>
              </w:rPr>
              <w:t>85</w:t>
            </w:r>
            <w:r w:rsidRPr="003848F9">
              <w:rPr>
                <w:rFonts w:ascii="Times New Roman" w:eastAsia="宋体" w:hAnsi="Times New Roman"/>
                <w:color w:val="000000" w:themeColor="text1"/>
                <w:szCs w:val="21"/>
              </w:rPr>
              <w:t>%</w:t>
            </w:r>
            <w:r w:rsidRPr="003848F9">
              <w:rPr>
                <w:rFonts w:ascii="Times New Roman" w:eastAsia="宋体" w:hAnsi="Times New Roman"/>
                <w:color w:val="000000" w:themeColor="text1"/>
                <w:szCs w:val="21"/>
              </w:rPr>
              <w:t>能达标。</w:t>
            </w:r>
          </w:p>
          <w:p w14:paraId="01E41F3B" w14:textId="77777777" w:rsidR="004853E7" w:rsidRPr="00D53D35"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2</w:t>
            </w:r>
            <w:r>
              <w:rPr>
                <w:rFonts w:ascii="Times New Roman" w:eastAsia="宋体" w:hAnsi="Times New Roman" w:hint="eastAsia"/>
                <w:color w:val="000000" w:themeColor="text1"/>
                <w:szCs w:val="21"/>
              </w:rPr>
              <w:t>）</w:t>
            </w:r>
            <w:r w:rsidRPr="00350B5A">
              <w:rPr>
                <w:rFonts w:ascii="Times New Roman" w:eastAsia="宋体" w:hAnsi="Times New Roman" w:hint="eastAsia"/>
                <w:color w:val="000000" w:themeColor="text1"/>
                <w:szCs w:val="21"/>
              </w:rPr>
              <w:t>标准编制组查阅了其他省市相关标准。</w:t>
            </w:r>
            <w:r>
              <w:rPr>
                <w:rFonts w:ascii="Times New Roman" w:eastAsia="宋体" w:hAnsi="Times New Roman" w:hint="eastAsia"/>
                <w:color w:val="000000" w:themeColor="text1"/>
                <w:szCs w:val="21"/>
              </w:rPr>
              <w:t>G</w:t>
            </w:r>
            <w:r>
              <w:rPr>
                <w:rFonts w:ascii="Times New Roman" w:eastAsia="宋体" w:hAnsi="Times New Roman"/>
                <w:color w:val="000000" w:themeColor="text1"/>
                <w:szCs w:val="21"/>
              </w:rPr>
              <w:t>B37822-2019</w:t>
            </w:r>
            <w:r>
              <w:rPr>
                <w:rFonts w:ascii="Times New Roman" w:eastAsia="宋体" w:hAnsi="Times New Roman" w:hint="eastAsia"/>
                <w:color w:val="000000" w:themeColor="text1"/>
                <w:szCs w:val="21"/>
              </w:rPr>
              <w:t>《</w:t>
            </w:r>
            <w:r w:rsidRPr="004853E7">
              <w:rPr>
                <w:rFonts w:ascii="Times New Roman" w:eastAsia="宋体" w:hAnsi="Times New Roman"/>
                <w:color w:val="000000" w:themeColor="text1"/>
                <w:szCs w:val="21"/>
              </w:rPr>
              <w:t>挥发性有机物无组织排放控制标准</w:t>
            </w:r>
            <w:r>
              <w:rPr>
                <w:rFonts w:ascii="Times New Roman" w:eastAsia="宋体" w:hAnsi="Times New Roman" w:hint="eastAsia"/>
                <w:color w:val="000000" w:themeColor="text1"/>
                <w:szCs w:val="21"/>
              </w:rPr>
              <w:t>》和江苏省《大气污染物综合排放标准》中无组织排放非甲烷总烃厂房外浓度为</w:t>
            </w:r>
            <w:r>
              <w:rPr>
                <w:rFonts w:ascii="Times New Roman" w:eastAsia="宋体" w:hAnsi="Times New Roman" w:hint="eastAsia"/>
                <w:color w:val="000000" w:themeColor="text1"/>
                <w:szCs w:val="21"/>
              </w:rPr>
              <w:t>6</w:t>
            </w:r>
            <w:r>
              <w:rPr>
                <w:rFonts w:ascii="Times New Roman" w:eastAsia="宋体" w:hAnsi="Times New Roman"/>
                <w:color w:val="000000" w:themeColor="text1"/>
                <w:szCs w:val="21"/>
              </w:rPr>
              <w:t xml:space="preserve"> </w:t>
            </w:r>
            <w:r w:rsidRPr="00D357C5">
              <w:rPr>
                <w:rFonts w:ascii="Times New Roman" w:eastAsia="宋体" w:hAnsi="Times New Roman"/>
                <w:color w:val="000000" w:themeColor="text1"/>
                <w:szCs w:val="21"/>
              </w:rPr>
              <w:t>mg/m³</w:t>
            </w:r>
            <w:r>
              <w:rPr>
                <w:rFonts w:ascii="Times New Roman" w:eastAsia="宋体" w:hAnsi="Times New Roman" w:hint="eastAsia"/>
                <w:color w:val="000000" w:themeColor="text1"/>
                <w:szCs w:val="21"/>
              </w:rPr>
              <w:t>（任意一次）和</w:t>
            </w: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0</w:t>
            </w:r>
            <w:r w:rsidRPr="00D357C5">
              <w:rPr>
                <w:rFonts w:ascii="Times New Roman" w:eastAsia="宋体" w:hAnsi="Times New Roman"/>
                <w:color w:val="000000" w:themeColor="text1"/>
                <w:szCs w:val="21"/>
              </w:rPr>
              <w:t xml:space="preserve"> mg/m³</w:t>
            </w: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1</w:t>
            </w:r>
            <w:r>
              <w:rPr>
                <w:rFonts w:ascii="Times New Roman" w:eastAsia="宋体" w:hAnsi="Times New Roman" w:hint="eastAsia"/>
                <w:color w:val="000000" w:themeColor="text1"/>
                <w:szCs w:val="21"/>
              </w:rPr>
              <w:t>小时）。</w:t>
            </w:r>
          </w:p>
          <w:p w14:paraId="278ED388" w14:textId="4F715A9E" w:rsidR="004853E7"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3</w:t>
            </w:r>
            <w:r>
              <w:rPr>
                <w:rFonts w:ascii="Times New Roman" w:eastAsia="宋体" w:hAnsi="Times New Roman" w:hint="eastAsia"/>
                <w:color w:val="000000" w:themeColor="text1"/>
                <w:szCs w:val="21"/>
              </w:rPr>
              <w:t>）</w:t>
            </w:r>
            <w:r w:rsidRPr="00D53D35">
              <w:rPr>
                <w:rFonts w:ascii="Times New Roman" w:eastAsia="宋体" w:hAnsi="Times New Roman" w:hint="eastAsia"/>
                <w:color w:val="000000" w:themeColor="text1"/>
                <w:szCs w:val="21"/>
              </w:rPr>
              <w:t>非甲烷总烃对人体具有毒性、刺激性、致癌性和特殊的气味性，会影响皮肤和黏膜，长期接触会伤害人地肝脏、肾脏、大脑和神经系统。同时对自然环境也有危害。</w:t>
            </w:r>
          </w:p>
          <w:p w14:paraId="4AAE40A8" w14:textId="4C7AE0A4" w:rsidR="004853E7"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4</w:t>
            </w:r>
            <w:r>
              <w:rPr>
                <w:rFonts w:ascii="Times New Roman" w:eastAsia="宋体" w:hAnsi="Times New Roman"/>
                <w:color w:val="000000" w:themeColor="text1"/>
                <w:szCs w:val="21"/>
              </w:rPr>
              <w:t>.</w:t>
            </w:r>
            <w:r>
              <w:rPr>
                <w:rFonts w:ascii="Times New Roman" w:eastAsia="宋体" w:hAnsi="Times New Roman" w:hint="eastAsia"/>
                <w:color w:val="000000" w:themeColor="text1"/>
                <w:szCs w:val="21"/>
              </w:rPr>
              <w:t>甲醛有组织排放限值确定：</w:t>
            </w:r>
          </w:p>
          <w:p w14:paraId="19DD6374" w14:textId="5425833A" w:rsidR="004853E7" w:rsidRPr="004853E7"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1</w:t>
            </w:r>
            <w:r>
              <w:rPr>
                <w:rFonts w:ascii="Times New Roman" w:eastAsia="宋体" w:hAnsi="Times New Roman" w:hint="eastAsia"/>
                <w:color w:val="000000" w:themeColor="text1"/>
                <w:szCs w:val="21"/>
              </w:rPr>
              <w:t>）</w:t>
            </w:r>
            <w:r w:rsidR="00301BD8">
              <w:rPr>
                <w:rFonts w:ascii="Times New Roman" w:eastAsia="宋体" w:hAnsi="Times New Roman"/>
                <w:color w:val="000000" w:themeColor="text1"/>
                <w:szCs w:val="21"/>
              </w:rPr>
              <w:t>本标准</w:t>
            </w:r>
            <w:r w:rsidRPr="004853E7">
              <w:rPr>
                <w:rFonts w:ascii="Times New Roman" w:eastAsia="宋体" w:hAnsi="Times New Roman"/>
                <w:color w:val="000000" w:themeColor="text1"/>
                <w:szCs w:val="21"/>
              </w:rPr>
              <w:t>中甲醛有组织排放限值为</w:t>
            </w:r>
            <w:r w:rsidRPr="004853E7">
              <w:rPr>
                <w:rFonts w:ascii="Times New Roman" w:eastAsia="宋体" w:hAnsi="Times New Roman"/>
                <w:color w:val="000000" w:themeColor="text1"/>
                <w:szCs w:val="21"/>
              </w:rPr>
              <w:t>4mg/</w:t>
            </w:r>
            <w:r>
              <w:rPr>
                <w:rFonts w:ascii="Times New Roman" w:eastAsia="宋体" w:hAnsi="Times New Roman" w:hint="eastAsia"/>
                <w:color w:val="000000" w:themeColor="text1"/>
                <w:szCs w:val="21"/>
              </w:rPr>
              <w:t>m</w:t>
            </w:r>
            <w:r>
              <w:rPr>
                <w:rFonts w:ascii="Times New Roman" w:eastAsia="宋体" w:hAnsi="Times New Roman" w:hint="eastAsia"/>
                <w:color w:val="000000" w:themeColor="text1"/>
                <w:szCs w:val="21"/>
              </w:rPr>
              <w:t>³</w:t>
            </w:r>
            <w:r w:rsidRPr="004853E7">
              <w:rPr>
                <w:rFonts w:ascii="Times New Roman" w:eastAsia="宋体" w:hAnsi="Times New Roman"/>
                <w:color w:val="000000" w:themeColor="text1"/>
                <w:szCs w:val="21"/>
              </w:rPr>
              <w:t>。现场检测的</w:t>
            </w:r>
            <w:r w:rsidRPr="004853E7">
              <w:rPr>
                <w:rFonts w:ascii="Times New Roman" w:eastAsia="宋体" w:hAnsi="Times New Roman"/>
                <w:color w:val="000000" w:themeColor="text1"/>
                <w:szCs w:val="21"/>
              </w:rPr>
              <w:t>15</w:t>
            </w:r>
            <w:r w:rsidRPr="004853E7">
              <w:rPr>
                <w:rFonts w:ascii="Times New Roman" w:eastAsia="宋体" w:hAnsi="Times New Roman"/>
                <w:color w:val="000000" w:themeColor="text1"/>
                <w:szCs w:val="21"/>
              </w:rPr>
              <w:t>家企业，甲醛有组织物排放浓度在</w:t>
            </w:r>
            <w:r w:rsidRPr="004853E7">
              <w:rPr>
                <w:rFonts w:ascii="Times New Roman" w:eastAsia="宋体" w:hAnsi="Times New Roman"/>
                <w:color w:val="000000" w:themeColor="text1"/>
                <w:szCs w:val="21"/>
              </w:rPr>
              <w:t>0.07~0.35mg/m³</w:t>
            </w:r>
            <w:r w:rsidRPr="004853E7">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4853E7">
              <w:rPr>
                <w:rFonts w:ascii="Times New Roman" w:eastAsia="宋体" w:hAnsi="Times New Roman"/>
                <w:color w:val="000000" w:themeColor="text1"/>
                <w:szCs w:val="21"/>
              </w:rPr>
              <w:t>企业，甲醛有组织排放浓度在</w:t>
            </w:r>
            <w:r w:rsidRPr="004853E7">
              <w:rPr>
                <w:rFonts w:ascii="Times New Roman" w:eastAsia="宋体" w:hAnsi="Times New Roman"/>
                <w:color w:val="000000" w:themeColor="text1"/>
                <w:szCs w:val="21"/>
              </w:rPr>
              <w:t>0.066~16.5mg/m³</w:t>
            </w:r>
            <w:r w:rsidRPr="004853E7">
              <w:rPr>
                <w:rFonts w:ascii="Times New Roman" w:eastAsia="宋体" w:hAnsi="Times New Roman"/>
                <w:color w:val="000000" w:themeColor="text1"/>
                <w:szCs w:val="21"/>
              </w:rPr>
              <w:t>之间，</w:t>
            </w:r>
            <w:r w:rsidRPr="004853E7">
              <w:rPr>
                <w:rFonts w:ascii="Times New Roman" w:eastAsia="宋体" w:hAnsi="Times New Roman"/>
                <w:color w:val="000000" w:themeColor="text1"/>
                <w:szCs w:val="21"/>
              </w:rPr>
              <w:t>6</w:t>
            </w:r>
            <w:r w:rsidR="00EA38C5">
              <w:rPr>
                <w:rFonts w:ascii="Times New Roman" w:eastAsia="宋体" w:hAnsi="Times New Roman"/>
                <w:color w:val="000000" w:themeColor="text1"/>
                <w:szCs w:val="21"/>
              </w:rPr>
              <w:t>0</w:t>
            </w:r>
            <w:r w:rsidRPr="004853E7">
              <w:rPr>
                <w:rFonts w:ascii="Times New Roman" w:eastAsia="宋体" w:hAnsi="Times New Roman"/>
                <w:color w:val="000000" w:themeColor="text1"/>
                <w:szCs w:val="21"/>
              </w:rPr>
              <w:t>%</w:t>
            </w:r>
            <w:r w:rsidRPr="004853E7">
              <w:rPr>
                <w:rFonts w:ascii="Times New Roman" w:eastAsia="宋体" w:hAnsi="Times New Roman"/>
                <w:color w:val="000000" w:themeColor="text1"/>
                <w:szCs w:val="21"/>
              </w:rPr>
              <w:t>的企业能达标。</w:t>
            </w:r>
          </w:p>
          <w:p w14:paraId="5D3D16CE" w14:textId="1E0F118D" w:rsidR="004853E7" w:rsidRPr="004853E7"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2</w:t>
            </w:r>
            <w:r>
              <w:rPr>
                <w:rFonts w:ascii="Times New Roman" w:eastAsia="宋体" w:hAnsi="Times New Roman" w:hint="eastAsia"/>
                <w:color w:val="000000" w:themeColor="text1"/>
                <w:szCs w:val="21"/>
              </w:rPr>
              <w:t>）</w:t>
            </w:r>
            <w:r w:rsidRPr="004853E7">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w:t>
            </w:r>
            <w:r w:rsidRPr="004853E7">
              <w:rPr>
                <w:rFonts w:ascii="Times New Roman" w:eastAsia="宋体" w:hAnsi="Times New Roman"/>
                <w:color w:val="000000" w:themeColor="text1"/>
                <w:szCs w:val="21"/>
              </w:rPr>
              <w:lastRenderedPageBreak/>
              <w:t>用。</w:t>
            </w:r>
          </w:p>
          <w:p w14:paraId="47A548CB" w14:textId="2561B10B" w:rsidR="003848F9" w:rsidRPr="0020287D"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江苏省地方标准应不低于国家标准和江苏省综合排放标准，同时</w:t>
            </w:r>
            <w:r w:rsidRPr="005815AE">
              <w:rPr>
                <w:rFonts w:ascii="Times New Roman" w:eastAsia="宋体" w:hAnsi="Times New Roman"/>
                <w:color w:val="000000" w:themeColor="text1"/>
                <w:szCs w:val="21"/>
              </w:rPr>
              <w:t>江苏省作为经济发达和重点排放监控区域，对大气污染物排放要求高，因此，</w:t>
            </w:r>
            <w:r w:rsidR="00301BD8">
              <w:rPr>
                <w:rFonts w:ascii="Times New Roman" w:eastAsia="宋体" w:hAnsi="Times New Roman"/>
                <w:color w:val="000000" w:themeColor="text1"/>
                <w:szCs w:val="21"/>
              </w:rPr>
              <w:t>本标准</w:t>
            </w:r>
            <w:r>
              <w:rPr>
                <w:rFonts w:ascii="Times New Roman" w:eastAsia="宋体" w:hAnsi="Times New Roman" w:hint="eastAsia"/>
                <w:color w:val="000000" w:themeColor="text1"/>
                <w:szCs w:val="21"/>
              </w:rPr>
              <w:t>无组织</w:t>
            </w:r>
            <w:r w:rsidRPr="005815AE">
              <w:rPr>
                <w:rFonts w:ascii="Times New Roman" w:eastAsia="宋体" w:hAnsi="Times New Roman"/>
                <w:color w:val="000000" w:themeColor="text1"/>
                <w:szCs w:val="21"/>
              </w:rPr>
              <w:t>排放</w:t>
            </w:r>
            <w:r>
              <w:rPr>
                <w:rFonts w:ascii="Times New Roman" w:eastAsia="宋体" w:hAnsi="Times New Roman" w:hint="eastAsia"/>
                <w:color w:val="000000" w:themeColor="text1"/>
                <w:szCs w:val="21"/>
              </w:rPr>
              <w:t>和甲醛排放</w:t>
            </w:r>
            <w:r w:rsidRPr="005815AE">
              <w:rPr>
                <w:rFonts w:ascii="Times New Roman" w:eastAsia="宋体" w:hAnsi="Times New Roman"/>
                <w:color w:val="000000" w:themeColor="text1"/>
                <w:szCs w:val="21"/>
              </w:rPr>
              <w:t>限值制定合理。</w:t>
            </w:r>
          </w:p>
        </w:tc>
      </w:tr>
      <w:tr w:rsidR="003848F9" w:rsidRPr="0068327C" w14:paraId="6EE680B4" w14:textId="77777777" w:rsidTr="009408EA">
        <w:trPr>
          <w:trHeight w:val="408"/>
          <w:jc w:val="center"/>
        </w:trPr>
        <w:tc>
          <w:tcPr>
            <w:tcW w:w="1271" w:type="dxa"/>
            <w:gridSpan w:val="2"/>
            <w:noWrap/>
            <w:vAlign w:val="center"/>
          </w:tcPr>
          <w:p w14:paraId="6562E106" w14:textId="77777777" w:rsidR="003848F9" w:rsidRPr="0068327C" w:rsidRDefault="003848F9" w:rsidP="003848F9">
            <w:pPr>
              <w:spacing w:line="360" w:lineRule="auto"/>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lastRenderedPageBreak/>
              <w:t>常州市康美木业有限公司</w:t>
            </w:r>
          </w:p>
        </w:tc>
        <w:tc>
          <w:tcPr>
            <w:tcW w:w="2268" w:type="dxa"/>
            <w:gridSpan w:val="2"/>
            <w:vAlign w:val="center"/>
          </w:tcPr>
          <w:p w14:paraId="1D5F9227" w14:textId="5B9B5B80"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Pr="00BA0695">
              <w:rPr>
                <w:rFonts w:ascii="Times New Roman" w:eastAsia="宋体" w:hAnsi="Times New Roman" w:hint="eastAsia"/>
                <w:color w:val="000000" w:themeColor="text1"/>
                <w:szCs w:val="21"/>
              </w:rPr>
              <w:t>大气污染物排放控制要求</w:t>
            </w:r>
            <w:r>
              <w:rPr>
                <w:rFonts w:ascii="Times New Roman" w:eastAsia="宋体" w:hAnsi="Times New Roman" w:hint="eastAsia"/>
                <w:color w:val="000000" w:themeColor="text1"/>
                <w:szCs w:val="21"/>
              </w:rPr>
              <w:t>/</w:t>
            </w:r>
            <w:r>
              <w:rPr>
                <w:rFonts w:ascii="Times New Roman" w:eastAsia="宋体" w:hAnsi="Times New Roman"/>
                <w:color w:val="000000" w:themeColor="text1"/>
                <w:szCs w:val="21"/>
              </w:rPr>
              <w:t>P3</w:t>
            </w:r>
          </w:p>
        </w:tc>
        <w:tc>
          <w:tcPr>
            <w:tcW w:w="4253" w:type="dxa"/>
            <w:gridSpan w:val="2"/>
            <w:vAlign w:val="center"/>
          </w:tcPr>
          <w:p w14:paraId="76769604" w14:textId="77777777" w:rsidR="003848F9" w:rsidRPr="0068327C" w:rsidRDefault="003848F9" w:rsidP="003848F9">
            <w:pPr>
              <w:rPr>
                <w:rFonts w:ascii="Times New Roman" w:eastAsia="宋体" w:hAnsi="Times New Roman"/>
                <w:color w:val="000000" w:themeColor="text1"/>
                <w:szCs w:val="21"/>
              </w:rPr>
            </w:pPr>
            <w:r w:rsidRPr="00350B5A">
              <w:rPr>
                <w:rFonts w:ascii="Times New Roman" w:eastAsia="宋体" w:hAnsi="Times New Roman" w:hint="eastAsia"/>
                <w:color w:val="000000" w:themeColor="text1"/>
                <w:szCs w:val="21"/>
              </w:rPr>
              <w:t>参考我司历来多次检测数据，《木材加工行业大气污染物排放标</w:t>
            </w:r>
            <w:r w:rsidRPr="00350B5A">
              <w:rPr>
                <w:rFonts w:ascii="Times New Roman" w:eastAsia="宋体" w:hAnsi="Times New Roman"/>
                <w:color w:val="000000" w:themeColor="text1"/>
                <w:szCs w:val="21"/>
              </w:rPr>
              <w:t>准征求意见稿》设定的排放要求偏高，尤其是甲醛释放量，建议调整为适当优于国家排放标准，降低《征求意见稿》的排放要求。</w:t>
            </w:r>
          </w:p>
        </w:tc>
        <w:tc>
          <w:tcPr>
            <w:tcW w:w="1701" w:type="dxa"/>
            <w:vAlign w:val="center"/>
          </w:tcPr>
          <w:p w14:paraId="3E660BF8" w14:textId="77777777" w:rsidR="003848F9" w:rsidRPr="0068327C" w:rsidRDefault="003848F9" w:rsidP="003848F9">
            <w:pPr>
              <w:jc w:val="center"/>
              <w:rPr>
                <w:rFonts w:ascii="Times New Roman" w:eastAsia="宋体" w:hAnsi="Times New Roman"/>
                <w:color w:val="000000" w:themeColor="text1"/>
                <w:szCs w:val="21"/>
              </w:rPr>
            </w:pPr>
            <w:r w:rsidRPr="002070E9">
              <w:rPr>
                <w:rFonts w:ascii="Times New Roman" w:eastAsia="宋体" w:hAnsi="Times New Roman" w:hint="eastAsia"/>
                <w:color w:val="000000" w:themeColor="text1"/>
                <w:szCs w:val="21"/>
              </w:rPr>
              <w:t>不采纳</w:t>
            </w:r>
          </w:p>
        </w:tc>
        <w:tc>
          <w:tcPr>
            <w:tcW w:w="4455" w:type="dxa"/>
            <w:gridSpan w:val="2"/>
            <w:vAlign w:val="center"/>
          </w:tcPr>
          <w:p w14:paraId="30342142" w14:textId="77777777" w:rsidR="003848F9" w:rsidRDefault="003848F9" w:rsidP="003848F9">
            <w:pPr>
              <w:widowControl/>
              <w:spacing w:line="276"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不采纳该意见的原因：</w:t>
            </w:r>
          </w:p>
          <w:p w14:paraId="2097B005" w14:textId="35D38C60" w:rsidR="004853E7"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w:t>
            </w:r>
            <w:r>
              <w:rPr>
                <w:rFonts w:ascii="Times New Roman" w:eastAsia="宋体" w:hAnsi="Times New Roman" w:hint="eastAsia"/>
                <w:color w:val="000000" w:themeColor="text1"/>
                <w:szCs w:val="21"/>
              </w:rPr>
              <w:t>甲醛有组织排放限值确定：</w:t>
            </w:r>
          </w:p>
          <w:p w14:paraId="76486743" w14:textId="1992FA21" w:rsidR="004853E7" w:rsidRDefault="004853E7"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w:t>
            </w:r>
            <w:r>
              <w:rPr>
                <w:rFonts w:ascii="Times New Roman" w:eastAsia="宋体" w:hAnsi="Times New Roman" w:hint="eastAsia"/>
                <w:color w:val="000000" w:themeColor="text1"/>
                <w:szCs w:val="21"/>
              </w:rPr>
              <w:t>1</w:t>
            </w:r>
            <w:r>
              <w:rPr>
                <w:rFonts w:ascii="Times New Roman" w:eastAsia="宋体" w:hAnsi="Times New Roman" w:hint="eastAsia"/>
                <w:color w:val="000000" w:themeColor="text1"/>
                <w:szCs w:val="21"/>
              </w:rPr>
              <w:t>）</w:t>
            </w:r>
            <w:r w:rsidR="00301BD8">
              <w:rPr>
                <w:rFonts w:ascii="Times New Roman" w:eastAsia="宋体" w:hAnsi="Times New Roman"/>
                <w:color w:val="000000" w:themeColor="text1"/>
                <w:szCs w:val="21"/>
              </w:rPr>
              <w:t>本标准</w:t>
            </w:r>
            <w:r w:rsidRPr="004853E7">
              <w:rPr>
                <w:rFonts w:ascii="Times New Roman" w:eastAsia="宋体" w:hAnsi="Times New Roman"/>
                <w:color w:val="000000" w:themeColor="text1"/>
                <w:szCs w:val="21"/>
              </w:rPr>
              <w:t>中甲醛有组织排放限值为</w:t>
            </w:r>
            <w:r w:rsidRPr="004853E7">
              <w:rPr>
                <w:rFonts w:ascii="Times New Roman" w:eastAsia="宋体" w:hAnsi="Times New Roman"/>
                <w:color w:val="000000" w:themeColor="text1"/>
                <w:szCs w:val="21"/>
              </w:rPr>
              <w:t>4</w:t>
            </w:r>
            <w:r w:rsidR="00266EA1">
              <w:rPr>
                <w:rFonts w:ascii="Times New Roman" w:eastAsia="宋体" w:hAnsi="Times New Roman"/>
                <w:color w:val="000000" w:themeColor="text1"/>
                <w:szCs w:val="21"/>
              </w:rPr>
              <w:t xml:space="preserve"> </w:t>
            </w:r>
            <w:r w:rsidRPr="004853E7">
              <w:rPr>
                <w:rFonts w:ascii="Times New Roman" w:eastAsia="宋体" w:hAnsi="Times New Roman"/>
                <w:color w:val="000000" w:themeColor="text1"/>
                <w:szCs w:val="21"/>
              </w:rPr>
              <w:t>mg/</w:t>
            </w:r>
            <w:r>
              <w:rPr>
                <w:rFonts w:ascii="Times New Roman" w:eastAsia="宋体" w:hAnsi="Times New Roman" w:hint="eastAsia"/>
                <w:color w:val="000000" w:themeColor="text1"/>
                <w:szCs w:val="21"/>
              </w:rPr>
              <w:t>m</w:t>
            </w:r>
            <w:r>
              <w:rPr>
                <w:rFonts w:ascii="Times New Roman" w:eastAsia="宋体" w:hAnsi="Times New Roman" w:hint="eastAsia"/>
                <w:color w:val="000000" w:themeColor="text1"/>
                <w:szCs w:val="21"/>
              </w:rPr>
              <w:t>³</w:t>
            </w:r>
            <w:r w:rsidRPr="004853E7">
              <w:rPr>
                <w:rFonts w:ascii="Times New Roman" w:eastAsia="宋体" w:hAnsi="Times New Roman"/>
                <w:color w:val="000000" w:themeColor="text1"/>
                <w:szCs w:val="21"/>
              </w:rPr>
              <w:t>。现场检测的</w:t>
            </w:r>
            <w:r w:rsidRPr="004853E7">
              <w:rPr>
                <w:rFonts w:ascii="Times New Roman" w:eastAsia="宋体" w:hAnsi="Times New Roman"/>
                <w:color w:val="000000" w:themeColor="text1"/>
                <w:szCs w:val="21"/>
              </w:rPr>
              <w:t>15</w:t>
            </w:r>
            <w:r w:rsidRPr="004853E7">
              <w:rPr>
                <w:rFonts w:ascii="Times New Roman" w:eastAsia="宋体" w:hAnsi="Times New Roman"/>
                <w:color w:val="000000" w:themeColor="text1"/>
                <w:szCs w:val="21"/>
              </w:rPr>
              <w:t>家企业，甲醛有组织物排放浓度在</w:t>
            </w:r>
            <w:r w:rsidRPr="004853E7">
              <w:rPr>
                <w:rFonts w:ascii="Times New Roman" w:eastAsia="宋体" w:hAnsi="Times New Roman"/>
                <w:color w:val="000000" w:themeColor="text1"/>
                <w:szCs w:val="21"/>
              </w:rPr>
              <w:t>0.07~0.35</w:t>
            </w:r>
            <w:r w:rsidR="00266EA1">
              <w:rPr>
                <w:rFonts w:ascii="Times New Roman" w:eastAsia="宋体" w:hAnsi="Times New Roman"/>
                <w:color w:val="000000" w:themeColor="text1"/>
                <w:szCs w:val="21"/>
              </w:rPr>
              <w:t xml:space="preserve"> </w:t>
            </w:r>
            <w:r w:rsidRPr="004853E7">
              <w:rPr>
                <w:rFonts w:ascii="Times New Roman" w:eastAsia="宋体" w:hAnsi="Times New Roman"/>
                <w:color w:val="000000" w:themeColor="text1"/>
                <w:szCs w:val="21"/>
              </w:rPr>
              <w:t>mg/m³</w:t>
            </w:r>
            <w:r w:rsidRPr="004853E7">
              <w:rPr>
                <w:rFonts w:ascii="Times New Roman" w:eastAsia="宋体" w:hAnsi="Times New Roman"/>
                <w:color w:val="000000" w:themeColor="text1"/>
                <w:szCs w:val="21"/>
              </w:rPr>
              <w:t>之间，企业均能达标。调研的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4853E7">
              <w:rPr>
                <w:rFonts w:ascii="Times New Roman" w:eastAsia="宋体" w:hAnsi="Times New Roman"/>
                <w:color w:val="000000" w:themeColor="text1"/>
                <w:szCs w:val="21"/>
              </w:rPr>
              <w:t>企业，甲醛有组织排放浓度在</w:t>
            </w:r>
            <w:r w:rsidRPr="004853E7">
              <w:rPr>
                <w:rFonts w:ascii="Times New Roman" w:eastAsia="宋体" w:hAnsi="Times New Roman"/>
                <w:color w:val="000000" w:themeColor="text1"/>
                <w:szCs w:val="21"/>
              </w:rPr>
              <w:t>0.066~16.5</w:t>
            </w:r>
            <w:r w:rsidR="00266EA1">
              <w:rPr>
                <w:rFonts w:ascii="Times New Roman" w:eastAsia="宋体" w:hAnsi="Times New Roman"/>
                <w:color w:val="000000" w:themeColor="text1"/>
                <w:szCs w:val="21"/>
              </w:rPr>
              <w:t xml:space="preserve"> </w:t>
            </w:r>
            <w:r w:rsidRPr="004853E7">
              <w:rPr>
                <w:rFonts w:ascii="Times New Roman" w:eastAsia="宋体" w:hAnsi="Times New Roman"/>
                <w:color w:val="000000" w:themeColor="text1"/>
                <w:szCs w:val="21"/>
              </w:rPr>
              <w:t>mg/m³</w:t>
            </w:r>
            <w:r w:rsidRPr="004853E7">
              <w:rPr>
                <w:rFonts w:ascii="Times New Roman" w:eastAsia="宋体" w:hAnsi="Times New Roman"/>
                <w:color w:val="000000" w:themeColor="text1"/>
                <w:szCs w:val="21"/>
              </w:rPr>
              <w:t>之间，</w:t>
            </w:r>
            <w:r w:rsidRPr="004853E7">
              <w:rPr>
                <w:rFonts w:ascii="Times New Roman" w:eastAsia="宋体" w:hAnsi="Times New Roman"/>
                <w:color w:val="000000" w:themeColor="text1"/>
                <w:szCs w:val="21"/>
              </w:rPr>
              <w:t>6</w:t>
            </w:r>
            <w:r w:rsidR="00EA38C5">
              <w:rPr>
                <w:rFonts w:ascii="Times New Roman" w:eastAsia="宋体" w:hAnsi="Times New Roman"/>
                <w:color w:val="000000" w:themeColor="text1"/>
                <w:szCs w:val="21"/>
              </w:rPr>
              <w:t>0</w:t>
            </w:r>
            <w:r w:rsidRPr="004853E7">
              <w:rPr>
                <w:rFonts w:ascii="Times New Roman" w:eastAsia="宋体" w:hAnsi="Times New Roman"/>
                <w:color w:val="000000" w:themeColor="text1"/>
                <w:szCs w:val="21"/>
              </w:rPr>
              <w:t>%</w:t>
            </w:r>
            <w:r w:rsidRPr="004853E7">
              <w:rPr>
                <w:rFonts w:ascii="Times New Roman" w:eastAsia="宋体" w:hAnsi="Times New Roman"/>
                <w:color w:val="000000" w:themeColor="text1"/>
                <w:szCs w:val="21"/>
              </w:rPr>
              <w:t>的企业能达标。</w:t>
            </w:r>
          </w:p>
          <w:p w14:paraId="6E457F43" w14:textId="7EB64B60" w:rsidR="00755E19" w:rsidRDefault="00755E19" w:rsidP="004853E7">
            <w:pPr>
              <w:rPr>
                <w:rFonts w:ascii="Times New Roman" w:eastAsia="宋体" w:hAnsi="Times New Roman"/>
                <w:color w:val="000000" w:themeColor="text1"/>
                <w:szCs w:val="21"/>
              </w:rPr>
            </w:pPr>
            <w:r>
              <w:rPr>
                <w:rFonts w:ascii="Times New Roman" w:eastAsia="宋体" w:hAnsi="Times New Roman" w:hint="eastAsia"/>
                <w:color w:val="000000" w:themeColor="text1"/>
                <w:szCs w:val="21"/>
              </w:rPr>
              <w:t>2</w:t>
            </w:r>
            <w:r>
              <w:rPr>
                <w:rFonts w:ascii="Times New Roman" w:eastAsia="宋体" w:hAnsi="Times New Roman"/>
                <w:color w:val="000000" w:themeColor="text1"/>
                <w:szCs w:val="21"/>
              </w:rPr>
              <w:t>.</w:t>
            </w:r>
            <w:r>
              <w:rPr>
                <w:rFonts w:ascii="Times New Roman" w:eastAsia="宋体" w:hAnsi="Times New Roman" w:hint="eastAsia"/>
                <w:color w:val="000000" w:themeColor="text1"/>
                <w:szCs w:val="21"/>
              </w:rPr>
              <w:t>甲醛无组织排放限值确定：</w:t>
            </w:r>
          </w:p>
          <w:p w14:paraId="7296F58C" w14:textId="30592FBA" w:rsidR="00266EA1" w:rsidRPr="00266EA1" w:rsidRDefault="00266EA1" w:rsidP="00266EA1">
            <w:pPr>
              <w:rPr>
                <w:rFonts w:ascii="Times New Roman" w:eastAsia="宋体" w:hAnsi="Times New Roman"/>
                <w:color w:val="000000" w:themeColor="text1"/>
                <w:szCs w:val="21"/>
              </w:rPr>
            </w:pPr>
            <w:r w:rsidRPr="00266EA1">
              <w:rPr>
                <w:rFonts w:ascii="Times New Roman" w:eastAsia="宋体" w:hAnsi="Times New Roman" w:hint="eastAsia"/>
                <w:color w:val="000000" w:themeColor="text1"/>
                <w:szCs w:val="21"/>
              </w:rPr>
              <w:t>（</w:t>
            </w:r>
            <w:r w:rsidRPr="00266EA1">
              <w:rPr>
                <w:rFonts w:ascii="Times New Roman" w:eastAsia="宋体" w:hAnsi="Times New Roman"/>
                <w:color w:val="000000" w:themeColor="text1"/>
                <w:szCs w:val="21"/>
              </w:rPr>
              <w:t>1</w:t>
            </w:r>
            <w:r w:rsidRPr="00266EA1">
              <w:rPr>
                <w:rFonts w:ascii="Times New Roman" w:eastAsia="宋体" w:hAnsi="Times New Roman"/>
                <w:color w:val="000000" w:themeColor="text1"/>
                <w:szCs w:val="21"/>
              </w:rPr>
              <w:t>）现场检测的</w:t>
            </w:r>
            <w:r w:rsidRPr="00266EA1">
              <w:rPr>
                <w:rFonts w:ascii="Times New Roman" w:eastAsia="宋体" w:hAnsi="Times New Roman"/>
                <w:color w:val="000000" w:themeColor="text1"/>
                <w:szCs w:val="21"/>
              </w:rPr>
              <w:t>15</w:t>
            </w:r>
            <w:r w:rsidRPr="00266EA1">
              <w:rPr>
                <w:rFonts w:ascii="Times New Roman" w:eastAsia="宋体" w:hAnsi="Times New Roman"/>
                <w:color w:val="000000" w:themeColor="text1"/>
                <w:szCs w:val="21"/>
              </w:rPr>
              <w:t>家企业，甲醛厂房外无组织排放浓度在</w:t>
            </w:r>
            <w:r w:rsidRPr="00266EA1">
              <w:rPr>
                <w:rFonts w:ascii="Times New Roman" w:eastAsia="宋体" w:hAnsi="Times New Roman"/>
                <w:color w:val="000000" w:themeColor="text1"/>
                <w:szCs w:val="21"/>
              </w:rPr>
              <w:t>0.03~0.2 mg/m³</w:t>
            </w:r>
            <w:r w:rsidRPr="00266EA1">
              <w:rPr>
                <w:rFonts w:ascii="Times New Roman" w:eastAsia="宋体" w:hAnsi="Times New Roman"/>
                <w:color w:val="000000" w:themeColor="text1"/>
                <w:szCs w:val="21"/>
              </w:rPr>
              <w:t>之间，</w:t>
            </w:r>
            <w:r w:rsidR="00301BD8">
              <w:rPr>
                <w:rFonts w:ascii="Times New Roman" w:eastAsia="宋体" w:hAnsi="Times New Roman"/>
                <w:color w:val="000000" w:themeColor="text1"/>
                <w:szCs w:val="21"/>
              </w:rPr>
              <w:t>本标准</w:t>
            </w:r>
            <w:r w:rsidRPr="00266EA1">
              <w:rPr>
                <w:rFonts w:ascii="Times New Roman" w:eastAsia="宋体" w:hAnsi="Times New Roman"/>
                <w:color w:val="000000" w:themeColor="text1"/>
                <w:szCs w:val="21"/>
              </w:rPr>
              <w:t>甲醛厂房外排放限值为</w:t>
            </w:r>
            <w:r w:rsidRPr="00266EA1">
              <w:rPr>
                <w:rFonts w:ascii="Times New Roman" w:eastAsia="宋体" w:hAnsi="Times New Roman"/>
                <w:color w:val="000000" w:themeColor="text1"/>
                <w:szCs w:val="21"/>
              </w:rPr>
              <w:t>0.4 mg/m³</w:t>
            </w:r>
            <w:r w:rsidRPr="00266EA1">
              <w:rPr>
                <w:rFonts w:ascii="Times New Roman" w:eastAsia="宋体" w:hAnsi="Times New Roman"/>
                <w:color w:val="000000" w:themeColor="text1"/>
                <w:szCs w:val="21"/>
              </w:rPr>
              <w:t>，企业均能达标。调研的</w:t>
            </w:r>
            <w:r w:rsidR="003B10F2">
              <w:rPr>
                <w:rFonts w:ascii="Times New Roman" w:eastAsia="宋体" w:hAnsi="Times New Roman"/>
                <w:color w:val="000000" w:themeColor="text1"/>
                <w:szCs w:val="21"/>
              </w:rPr>
              <w:t>44</w:t>
            </w:r>
            <w:r w:rsidR="003B10F2">
              <w:rPr>
                <w:rFonts w:ascii="Times New Roman" w:eastAsia="宋体" w:hAnsi="Times New Roman" w:hint="eastAsia"/>
                <w:color w:val="000000" w:themeColor="text1"/>
                <w:szCs w:val="21"/>
              </w:rPr>
              <w:t>家</w:t>
            </w:r>
            <w:r w:rsidRPr="00266EA1">
              <w:rPr>
                <w:rFonts w:ascii="Times New Roman" w:eastAsia="宋体" w:hAnsi="Times New Roman"/>
                <w:color w:val="000000" w:themeColor="text1"/>
                <w:szCs w:val="21"/>
              </w:rPr>
              <w:t>企业，甲醛厂房外无组织排放浓度在</w:t>
            </w:r>
            <w:r w:rsidRPr="00266EA1">
              <w:rPr>
                <w:rFonts w:ascii="Times New Roman" w:eastAsia="宋体" w:hAnsi="Times New Roman"/>
                <w:color w:val="000000" w:themeColor="text1"/>
                <w:szCs w:val="21"/>
              </w:rPr>
              <w:t>0.054~0.47mg/m³</w:t>
            </w:r>
            <w:r w:rsidRPr="00266EA1">
              <w:rPr>
                <w:rFonts w:ascii="Times New Roman" w:eastAsia="宋体" w:hAnsi="Times New Roman"/>
                <w:color w:val="000000" w:themeColor="text1"/>
                <w:szCs w:val="21"/>
              </w:rPr>
              <w:t>之间，</w:t>
            </w:r>
            <w:r w:rsidRPr="00266EA1">
              <w:rPr>
                <w:rFonts w:ascii="Times New Roman" w:eastAsia="宋体" w:hAnsi="Times New Roman"/>
                <w:color w:val="000000" w:themeColor="text1"/>
                <w:szCs w:val="21"/>
              </w:rPr>
              <w:t>83.3%</w:t>
            </w:r>
            <w:r w:rsidRPr="00266EA1">
              <w:rPr>
                <w:rFonts w:ascii="Times New Roman" w:eastAsia="宋体" w:hAnsi="Times New Roman"/>
                <w:color w:val="000000" w:themeColor="text1"/>
                <w:szCs w:val="21"/>
              </w:rPr>
              <w:t>的企业能达标。</w:t>
            </w:r>
          </w:p>
          <w:p w14:paraId="2456FFF6" w14:textId="77777777" w:rsidR="00266EA1" w:rsidRPr="00266EA1" w:rsidRDefault="00266EA1" w:rsidP="00266EA1">
            <w:pPr>
              <w:rPr>
                <w:rFonts w:ascii="Times New Roman" w:eastAsia="宋体" w:hAnsi="Times New Roman"/>
                <w:color w:val="000000" w:themeColor="text1"/>
                <w:szCs w:val="21"/>
              </w:rPr>
            </w:pPr>
            <w:r w:rsidRPr="00266EA1">
              <w:rPr>
                <w:rFonts w:ascii="Times New Roman" w:eastAsia="宋体" w:hAnsi="Times New Roman" w:hint="eastAsia"/>
                <w:color w:val="000000" w:themeColor="text1"/>
                <w:szCs w:val="21"/>
              </w:rPr>
              <w:t>（</w:t>
            </w:r>
            <w:r w:rsidRPr="00266EA1">
              <w:rPr>
                <w:rFonts w:ascii="Times New Roman" w:eastAsia="宋体" w:hAnsi="Times New Roman"/>
                <w:color w:val="000000" w:themeColor="text1"/>
                <w:szCs w:val="21"/>
              </w:rPr>
              <w:t>2</w:t>
            </w:r>
            <w:r w:rsidRPr="00266EA1">
              <w:rPr>
                <w:rFonts w:ascii="Times New Roman" w:eastAsia="宋体" w:hAnsi="Times New Roman"/>
                <w:color w:val="000000" w:themeColor="text1"/>
                <w:szCs w:val="21"/>
              </w:rPr>
              <w:t>）甲醛作为有毒有害物质，长期吸入可降低机体的呼吸功能、神经系统的信息整合功能和影响机体的免疫应答，对心血管系统、内分泌系统、消化系统、生殖系统、肾也具有毒性作用。</w:t>
            </w:r>
          </w:p>
          <w:p w14:paraId="6BE5EDF3" w14:textId="5F1D1799" w:rsidR="003848F9" w:rsidRPr="0020287D" w:rsidRDefault="001E7CEA" w:rsidP="00266EA1">
            <w:pP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3848F9">
              <w:rPr>
                <w:rFonts w:ascii="Times New Roman" w:eastAsia="宋体" w:hAnsi="Times New Roman" w:hint="eastAsia"/>
                <w:color w:val="000000" w:themeColor="text1"/>
                <w:szCs w:val="21"/>
              </w:rPr>
              <w:t>.</w:t>
            </w:r>
            <w:r w:rsidR="003848F9" w:rsidRPr="00F11B93">
              <w:rPr>
                <w:rFonts w:ascii="Times New Roman" w:eastAsia="宋体" w:hAnsi="Times New Roman"/>
                <w:color w:val="000000" w:themeColor="text1"/>
                <w:szCs w:val="21"/>
              </w:rPr>
              <w:t>江苏省地方标准应不低于国家标准和江苏省综合排放标准</w:t>
            </w:r>
            <w:r w:rsidR="003848F9">
              <w:rPr>
                <w:rFonts w:ascii="Times New Roman" w:eastAsia="宋体" w:hAnsi="Times New Roman" w:hint="eastAsia"/>
                <w:color w:val="000000" w:themeColor="text1"/>
                <w:szCs w:val="21"/>
              </w:rPr>
              <w:t>，</w:t>
            </w:r>
            <w:r w:rsidR="003848F9" w:rsidRPr="00F11B93">
              <w:rPr>
                <w:rFonts w:ascii="Times New Roman" w:eastAsia="宋体" w:hAnsi="Times New Roman"/>
                <w:color w:val="000000" w:themeColor="text1"/>
                <w:szCs w:val="21"/>
              </w:rPr>
              <w:t>且江苏省作为经济发达和重点</w:t>
            </w:r>
            <w:r w:rsidR="003848F9" w:rsidRPr="00F11B93">
              <w:rPr>
                <w:rFonts w:ascii="Times New Roman" w:eastAsia="宋体" w:hAnsi="Times New Roman"/>
                <w:color w:val="000000" w:themeColor="text1"/>
                <w:szCs w:val="21"/>
              </w:rPr>
              <w:lastRenderedPageBreak/>
              <w:t>排放监控区域，对大气污染物排放要求高，因此，</w:t>
            </w:r>
            <w:r w:rsidR="00301BD8">
              <w:rPr>
                <w:rFonts w:ascii="Times New Roman" w:eastAsia="宋体" w:hAnsi="Times New Roman"/>
                <w:color w:val="000000" w:themeColor="text1"/>
                <w:szCs w:val="21"/>
              </w:rPr>
              <w:t>本标准</w:t>
            </w:r>
            <w:r w:rsidR="003848F9">
              <w:rPr>
                <w:rFonts w:ascii="Times New Roman" w:eastAsia="宋体" w:hAnsi="Times New Roman" w:hint="eastAsia"/>
                <w:color w:val="000000" w:themeColor="text1"/>
                <w:szCs w:val="21"/>
              </w:rPr>
              <w:t>甲醛</w:t>
            </w:r>
            <w:r w:rsidR="003848F9" w:rsidRPr="00F11B93">
              <w:rPr>
                <w:rFonts w:ascii="Times New Roman" w:eastAsia="宋体" w:hAnsi="Times New Roman"/>
                <w:color w:val="000000" w:themeColor="text1"/>
                <w:szCs w:val="21"/>
              </w:rPr>
              <w:t>排放限值制定合理。</w:t>
            </w:r>
          </w:p>
        </w:tc>
      </w:tr>
      <w:tr w:rsidR="003848F9" w:rsidRPr="0068327C" w14:paraId="7A02A917" w14:textId="77777777" w:rsidTr="00DC6F8D">
        <w:trPr>
          <w:trHeight w:val="408"/>
          <w:jc w:val="center"/>
        </w:trPr>
        <w:tc>
          <w:tcPr>
            <w:tcW w:w="13948" w:type="dxa"/>
            <w:gridSpan w:val="9"/>
            <w:noWrap/>
            <w:vAlign w:val="center"/>
            <w:hideMark/>
          </w:tcPr>
          <w:p w14:paraId="38544E15" w14:textId="77777777" w:rsidR="003848F9" w:rsidRPr="0068327C" w:rsidRDefault="003848F9" w:rsidP="003848F9">
            <w:pP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lastRenderedPageBreak/>
              <w:t>二、无意见记录情况</w:t>
            </w:r>
          </w:p>
        </w:tc>
      </w:tr>
      <w:tr w:rsidR="003848F9" w:rsidRPr="0068327C" w14:paraId="6520D639" w14:textId="77777777" w:rsidTr="009408EA">
        <w:trPr>
          <w:trHeight w:val="408"/>
          <w:jc w:val="center"/>
        </w:trPr>
        <w:tc>
          <w:tcPr>
            <w:tcW w:w="704" w:type="dxa"/>
            <w:noWrap/>
            <w:vAlign w:val="center"/>
            <w:hideMark/>
          </w:tcPr>
          <w:p w14:paraId="531DCBB8"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序号</w:t>
            </w:r>
          </w:p>
        </w:tc>
        <w:tc>
          <w:tcPr>
            <w:tcW w:w="1701" w:type="dxa"/>
            <w:gridSpan w:val="2"/>
            <w:noWrap/>
            <w:vAlign w:val="center"/>
            <w:hideMark/>
          </w:tcPr>
          <w:p w14:paraId="391D2F21"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征求意见单位</w:t>
            </w:r>
          </w:p>
        </w:tc>
        <w:tc>
          <w:tcPr>
            <w:tcW w:w="1134" w:type="dxa"/>
            <w:noWrap/>
            <w:vAlign w:val="center"/>
            <w:hideMark/>
          </w:tcPr>
          <w:p w14:paraId="2FA5E44C"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意见情况</w:t>
            </w:r>
          </w:p>
        </w:tc>
        <w:tc>
          <w:tcPr>
            <w:tcW w:w="3119" w:type="dxa"/>
            <w:noWrap/>
            <w:vAlign w:val="center"/>
            <w:hideMark/>
          </w:tcPr>
          <w:p w14:paraId="0A341340"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反馈时间</w:t>
            </w:r>
          </w:p>
        </w:tc>
        <w:tc>
          <w:tcPr>
            <w:tcW w:w="1134" w:type="dxa"/>
            <w:noWrap/>
            <w:vAlign w:val="center"/>
            <w:hideMark/>
          </w:tcPr>
          <w:p w14:paraId="0AD33759"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反馈方式</w:t>
            </w:r>
          </w:p>
        </w:tc>
        <w:tc>
          <w:tcPr>
            <w:tcW w:w="2268" w:type="dxa"/>
            <w:gridSpan w:val="2"/>
            <w:noWrap/>
            <w:vAlign w:val="center"/>
            <w:hideMark/>
          </w:tcPr>
          <w:p w14:paraId="63FF148A"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联系人</w:t>
            </w:r>
          </w:p>
        </w:tc>
        <w:tc>
          <w:tcPr>
            <w:tcW w:w="3888" w:type="dxa"/>
            <w:noWrap/>
            <w:vAlign w:val="center"/>
            <w:hideMark/>
          </w:tcPr>
          <w:p w14:paraId="4BC3EFB6"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联系方式</w:t>
            </w:r>
          </w:p>
        </w:tc>
      </w:tr>
      <w:tr w:rsidR="003848F9" w:rsidRPr="0068327C" w14:paraId="77034CDC" w14:textId="77777777" w:rsidTr="009408EA">
        <w:trPr>
          <w:trHeight w:val="279"/>
          <w:jc w:val="center"/>
        </w:trPr>
        <w:tc>
          <w:tcPr>
            <w:tcW w:w="704" w:type="dxa"/>
            <w:noWrap/>
            <w:vAlign w:val="center"/>
          </w:tcPr>
          <w:p w14:paraId="1B1C67ED" w14:textId="447BBD8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w:t>
            </w:r>
          </w:p>
        </w:tc>
        <w:tc>
          <w:tcPr>
            <w:tcW w:w="1701" w:type="dxa"/>
            <w:gridSpan w:val="2"/>
            <w:noWrap/>
            <w:vAlign w:val="center"/>
          </w:tcPr>
          <w:p w14:paraId="2BCB9CE1" w14:textId="4A8C6025"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生态环境部环境规划院</w:t>
            </w:r>
          </w:p>
        </w:tc>
        <w:tc>
          <w:tcPr>
            <w:tcW w:w="1134" w:type="dxa"/>
            <w:noWrap/>
            <w:vAlign w:val="center"/>
          </w:tcPr>
          <w:p w14:paraId="3D4E3CE7" w14:textId="0651507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7D834999" w14:textId="7887F98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6</w:t>
            </w:r>
            <w:r w:rsidRPr="0068327C">
              <w:rPr>
                <w:rFonts w:ascii="Times New Roman" w:eastAsia="宋体" w:hAnsi="Times New Roman" w:hint="eastAsia"/>
                <w:color w:val="000000" w:themeColor="text1"/>
                <w:szCs w:val="21"/>
              </w:rPr>
              <w:t>日</w:t>
            </w:r>
          </w:p>
        </w:tc>
        <w:tc>
          <w:tcPr>
            <w:tcW w:w="1134" w:type="dxa"/>
            <w:noWrap/>
            <w:vAlign w:val="center"/>
          </w:tcPr>
          <w:p w14:paraId="30AB7110" w14:textId="137DBC1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3C1D3DAB" w14:textId="59A6845E"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宁淼</w:t>
            </w:r>
          </w:p>
        </w:tc>
        <w:tc>
          <w:tcPr>
            <w:tcW w:w="3888" w:type="dxa"/>
            <w:noWrap/>
            <w:vAlign w:val="center"/>
          </w:tcPr>
          <w:p w14:paraId="48D38E34" w14:textId="6430F03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13581659937</w:t>
            </w:r>
          </w:p>
        </w:tc>
      </w:tr>
      <w:tr w:rsidR="003848F9" w:rsidRPr="0068327C" w14:paraId="1BC1074F" w14:textId="77777777" w:rsidTr="009408EA">
        <w:trPr>
          <w:trHeight w:val="279"/>
          <w:jc w:val="center"/>
        </w:trPr>
        <w:tc>
          <w:tcPr>
            <w:tcW w:w="704" w:type="dxa"/>
            <w:noWrap/>
            <w:vAlign w:val="center"/>
          </w:tcPr>
          <w:p w14:paraId="54A88A4F" w14:textId="0D35355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2</w:t>
            </w:r>
          </w:p>
        </w:tc>
        <w:tc>
          <w:tcPr>
            <w:tcW w:w="1701" w:type="dxa"/>
            <w:gridSpan w:val="2"/>
            <w:noWrap/>
            <w:vAlign w:val="center"/>
          </w:tcPr>
          <w:p w14:paraId="60CED23D" w14:textId="0BC2A31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生态环境部南京环境科学研究所</w:t>
            </w:r>
          </w:p>
        </w:tc>
        <w:tc>
          <w:tcPr>
            <w:tcW w:w="1134" w:type="dxa"/>
            <w:noWrap/>
            <w:vAlign w:val="center"/>
          </w:tcPr>
          <w:p w14:paraId="79644A52" w14:textId="44F7F62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178415AA" w14:textId="77AA607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hint="eastAsia"/>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hint="eastAsia"/>
                <w:color w:val="000000" w:themeColor="text1"/>
                <w:szCs w:val="21"/>
              </w:rPr>
              <w:t>6</w:t>
            </w:r>
            <w:r w:rsidRPr="0068327C">
              <w:rPr>
                <w:rFonts w:ascii="Times New Roman" w:eastAsia="宋体" w:hAnsi="Times New Roman" w:hint="eastAsia"/>
                <w:color w:val="000000" w:themeColor="text1"/>
                <w:szCs w:val="21"/>
              </w:rPr>
              <w:t>日</w:t>
            </w:r>
          </w:p>
        </w:tc>
        <w:tc>
          <w:tcPr>
            <w:tcW w:w="1134" w:type="dxa"/>
            <w:noWrap/>
            <w:vAlign w:val="center"/>
          </w:tcPr>
          <w:p w14:paraId="413FE78F" w14:textId="5E42FD6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4BA339C2" w14:textId="4B0072B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办公室</w:t>
            </w:r>
          </w:p>
        </w:tc>
        <w:tc>
          <w:tcPr>
            <w:tcW w:w="3888" w:type="dxa"/>
            <w:noWrap/>
            <w:vAlign w:val="center"/>
          </w:tcPr>
          <w:p w14:paraId="4FEB9507" w14:textId="6B3CF06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025-83666202</w:t>
            </w:r>
          </w:p>
        </w:tc>
      </w:tr>
      <w:tr w:rsidR="003848F9" w:rsidRPr="0068327C" w14:paraId="0EAA07DC" w14:textId="77777777" w:rsidTr="009408EA">
        <w:trPr>
          <w:trHeight w:val="279"/>
          <w:jc w:val="center"/>
        </w:trPr>
        <w:tc>
          <w:tcPr>
            <w:tcW w:w="704" w:type="dxa"/>
            <w:noWrap/>
            <w:vAlign w:val="center"/>
          </w:tcPr>
          <w:p w14:paraId="5F694101" w14:textId="04B9CF82"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3</w:t>
            </w:r>
          </w:p>
        </w:tc>
        <w:tc>
          <w:tcPr>
            <w:tcW w:w="1701" w:type="dxa"/>
            <w:gridSpan w:val="2"/>
            <w:noWrap/>
            <w:vAlign w:val="center"/>
          </w:tcPr>
          <w:p w14:paraId="63EFAF68" w14:textId="0147F813"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江苏省质量和标准化研究院</w:t>
            </w:r>
          </w:p>
        </w:tc>
        <w:tc>
          <w:tcPr>
            <w:tcW w:w="1134" w:type="dxa"/>
            <w:noWrap/>
            <w:vAlign w:val="center"/>
          </w:tcPr>
          <w:p w14:paraId="7D292622" w14:textId="235D19D5"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2EA8E222" w14:textId="014A2035"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Pr>
                <w:rFonts w:ascii="Times New Roman" w:eastAsia="宋体" w:hAnsi="Times New Roman"/>
                <w:color w:val="000000" w:themeColor="text1"/>
                <w:szCs w:val="21"/>
              </w:rPr>
              <w:t>6</w:t>
            </w:r>
            <w:r w:rsidRPr="0068327C">
              <w:rPr>
                <w:rFonts w:ascii="Times New Roman" w:eastAsia="宋体" w:hAnsi="Times New Roman" w:hint="eastAsia"/>
                <w:color w:val="000000" w:themeColor="text1"/>
                <w:szCs w:val="21"/>
              </w:rPr>
              <w:t>月</w:t>
            </w:r>
            <w:r>
              <w:rPr>
                <w:rFonts w:ascii="Times New Roman" w:eastAsia="宋体" w:hAnsi="Times New Roman"/>
                <w:color w:val="000000" w:themeColor="text1"/>
                <w:szCs w:val="21"/>
              </w:rPr>
              <w:t>1</w:t>
            </w:r>
            <w:r w:rsidRPr="0068327C">
              <w:rPr>
                <w:rFonts w:ascii="Times New Roman" w:eastAsia="宋体" w:hAnsi="Times New Roman" w:hint="eastAsia"/>
                <w:color w:val="000000" w:themeColor="text1"/>
                <w:szCs w:val="21"/>
              </w:rPr>
              <w:t>日</w:t>
            </w:r>
            <w:r w:rsidR="002756B5">
              <w:rPr>
                <w:rFonts w:ascii="Times New Roman" w:eastAsia="宋体" w:hAnsi="Times New Roman" w:hint="eastAsia"/>
                <w:color w:val="000000" w:themeColor="text1"/>
                <w:szCs w:val="21"/>
              </w:rPr>
              <w:t>1</w:t>
            </w:r>
            <w:r w:rsidR="002756B5">
              <w:rPr>
                <w:rFonts w:ascii="Times New Roman" w:eastAsia="宋体" w:hAnsi="Times New Roman"/>
                <w:color w:val="000000" w:themeColor="text1"/>
                <w:szCs w:val="21"/>
              </w:rPr>
              <w:t>1</w:t>
            </w:r>
            <w:r w:rsidR="002756B5">
              <w:rPr>
                <w:rFonts w:ascii="Times New Roman" w:eastAsia="宋体" w:hAnsi="Times New Roman" w:hint="eastAsia"/>
                <w:color w:val="000000" w:themeColor="text1"/>
                <w:szCs w:val="21"/>
              </w:rPr>
              <w:t>点</w:t>
            </w:r>
            <w:r w:rsidR="002756B5">
              <w:rPr>
                <w:rFonts w:ascii="Times New Roman" w:eastAsia="宋体" w:hAnsi="Times New Roman"/>
                <w:color w:val="000000" w:themeColor="text1"/>
                <w:szCs w:val="21"/>
              </w:rPr>
              <w:t>14</w:t>
            </w:r>
            <w:r w:rsidR="002756B5">
              <w:rPr>
                <w:rFonts w:ascii="Times New Roman" w:eastAsia="宋体" w:hAnsi="Times New Roman" w:hint="eastAsia"/>
                <w:color w:val="000000" w:themeColor="text1"/>
                <w:szCs w:val="21"/>
              </w:rPr>
              <w:t>分</w:t>
            </w:r>
          </w:p>
        </w:tc>
        <w:tc>
          <w:tcPr>
            <w:tcW w:w="1134" w:type="dxa"/>
            <w:noWrap/>
            <w:vAlign w:val="center"/>
          </w:tcPr>
          <w:p w14:paraId="1FF80EE4" w14:textId="39080BCF"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电话确认</w:t>
            </w:r>
          </w:p>
        </w:tc>
        <w:tc>
          <w:tcPr>
            <w:tcW w:w="2268" w:type="dxa"/>
            <w:gridSpan w:val="2"/>
            <w:noWrap/>
            <w:vAlign w:val="center"/>
          </w:tcPr>
          <w:p w14:paraId="0A6000D2" w14:textId="163A9860"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办公室</w:t>
            </w:r>
          </w:p>
        </w:tc>
        <w:tc>
          <w:tcPr>
            <w:tcW w:w="3888" w:type="dxa"/>
            <w:noWrap/>
            <w:vAlign w:val="center"/>
          </w:tcPr>
          <w:p w14:paraId="200C306A" w14:textId="65204B5E"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25-86632969</w:t>
            </w:r>
          </w:p>
        </w:tc>
      </w:tr>
      <w:tr w:rsidR="003848F9" w:rsidRPr="0068327C" w14:paraId="17603343" w14:textId="77777777" w:rsidTr="009408EA">
        <w:trPr>
          <w:trHeight w:val="279"/>
          <w:jc w:val="center"/>
        </w:trPr>
        <w:tc>
          <w:tcPr>
            <w:tcW w:w="704" w:type="dxa"/>
            <w:noWrap/>
            <w:vAlign w:val="center"/>
          </w:tcPr>
          <w:p w14:paraId="57422C67" w14:textId="0ECB05F1"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p>
        </w:tc>
        <w:tc>
          <w:tcPr>
            <w:tcW w:w="1701" w:type="dxa"/>
            <w:gridSpan w:val="2"/>
            <w:noWrap/>
            <w:vAlign w:val="center"/>
          </w:tcPr>
          <w:p w14:paraId="20AE48EE" w14:textId="1BF6332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上海市生态环境局</w:t>
            </w:r>
          </w:p>
        </w:tc>
        <w:tc>
          <w:tcPr>
            <w:tcW w:w="1134" w:type="dxa"/>
            <w:noWrap/>
            <w:vAlign w:val="center"/>
          </w:tcPr>
          <w:p w14:paraId="5930A04F" w14:textId="4F1445A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3982EC56" w14:textId="57C0777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18</w:t>
            </w:r>
            <w:r w:rsidRPr="0068327C">
              <w:rPr>
                <w:rFonts w:ascii="Times New Roman" w:eastAsia="宋体" w:hAnsi="Times New Roman" w:hint="eastAsia"/>
                <w:color w:val="000000" w:themeColor="text1"/>
                <w:szCs w:val="21"/>
              </w:rPr>
              <w:t>日</w:t>
            </w:r>
          </w:p>
        </w:tc>
        <w:tc>
          <w:tcPr>
            <w:tcW w:w="1134" w:type="dxa"/>
            <w:noWrap/>
            <w:vAlign w:val="center"/>
          </w:tcPr>
          <w:p w14:paraId="6EB17FD2" w14:textId="0DB34C9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2A81A0AA" w14:textId="328D560E"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办公室</w:t>
            </w:r>
          </w:p>
        </w:tc>
        <w:tc>
          <w:tcPr>
            <w:tcW w:w="3888" w:type="dxa"/>
            <w:noWrap/>
            <w:vAlign w:val="center"/>
          </w:tcPr>
          <w:p w14:paraId="49FD5986" w14:textId="732B28D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w:t>
            </w:r>
            <w:r w:rsidRPr="0068327C">
              <w:rPr>
                <w:rFonts w:ascii="Times New Roman" w:eastAsia="宋体" w:hAnsi="Times New Roman"/>
                <w:color w:val="000000" w:themeColor="text1"/>
                <w:szCs w:val="21"/>
              </w:rPr>
              <w:t>3115649</w:t>
            </w:r>
          </w:p>
        </w:tc>
      </w:tr>
      <w:tr w:rsidR="003848F9" w:rsidRPr="0068327C" w14:paraId="3654F2B4" w14:textId="77777777" w:rsidTr="009408EA">
        <w:trPr>
          <w:trHeight w:val="279"/>
          <w:jc w:val="center"/>
        </w:trPr>
        <w:tc>
          <w:tcPr>
            <w:tcW w:w="704" w:type="dxa"/>
            <w:noWrap/>
            <w:vAlign w:val="center"/>
          </w:tcPr>
          <w:p w14:paraId="609B530D" w14:textId="74C56546"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5</w:t>
            </w:r>
          </w:p>
        </w:tc>
        <w:tc>
          <w:tcPr>
            <w:tcW w:w="1701" w:type="dxa"/>
            <w:gridSpan w:val="2"/>
            <w:noWrap/>
            <w:vAlign w:val="center"/>
          </w:tcPr>
          <w:p w14:paraId="41CDFF07" w14:textId="6166513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江苏省工业和信息化厅</w:t>
            </w:r>
          </w:p>
        </w:tc>
        <w:tc>
          <w:tcPr>
            <w:tcW w:w="1134" w:type="dxa"/>
            <w:noWrap/>
            <w:vAlign w:val="center"/>
          </w:tcPr>
          <w:p w14:paraId="16BD7933" w14:textId="2D45C68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7DDF6234" w14:textId="68DD067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21</w:t>
            </w:r>
            <w:r w:rsidRPr="0068327C">
              <w:rPr>
                <w:rFonts w:ascii="Times New Roman" w:eastAsia="宋体" w:hAnsi="Times New Roman" w:hint="eastAsia"/>
                <w:color w:val="000000" w:themeColor="text1"/>
                <w:szCs w:val="21"/>
              </w:rPr>
              <w:t>日</w:t>
            </w:r>
          </w:p>
        </w:tc>
        <w:tc>
          <w:tcPr>
            <w:tcW w:w="1134" w:type="dxa"/>
            <w:noWrap/>
            <w:vAlign w:val="center"/>
          </w:tcPr>
          <w:p w14:paraId="7DC76C6F" w14:textId="024D3D7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6697CECA" w14:textId="683C20A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办公室</w:t>
            </w:r>
          </w:p>
        </w:tc>
        <w:tc>
          <w:tcPr>
            <w:tcW w:w="3888" w:type="dxa"/>
            <w:noWrap/>
            <w:vAlign w:val="center"/>
          </w:tcPr>
          <w:p w14:paraId="68E50DF2" w14:textId="65BE5EE5"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025-82288000</w:t>
            </w:r>
          </w:p>
        </w:tc>
      </w:tr>
      <w:tr w:rsidR="003848F9" w:rsidRPr="0068327C" w14:paraId="63A740A6" w14:textId="77777777" w:rsidTr="009408EA">
        <w:trPr>
          <w:trHeight w:val="279"/>
          <w:jc w:val="center"/>
        </w:trPr>
        <w:tc>
          <w:tcPr>
            <w:tcW w:w="704" w:type="dxa"/>
            <w:noWrap/>
            <w:vAlign w:val="center"/>
            <w:hideMark/>
          </w:tcPr>
          <w:p w14:paraId="313C51A9" w14:textId="33DA3942"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6</w:t>
            </w:r>
          </w:p>
        </w:tc>
        <w:tc>
          <w:tcPr>
            <w:tcW w:w="1701" w:type="dxa"/>
            <w:gridSpan w:val="2"/>
            <w:noWrap/>
            <w:vAlign w:val="center"/>
            <w:hideMark/>
          </w:tcPr>
          <w:p w14:paraId="7215980F"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连云港市生态环境局</w:t>
            </w:r>
          </w:p>
        </w:tc>
        <w:tc>
          <w:tcPr>
            <w:tcW w:w="1134" w:type="dxa"/>
            <w:noWrap/>
            <w:vAlign w:val="center"/>
            <w:hideMark/>
          </w:tcPr>
          <w:p w14:paraId="41776538"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hideMark/>
          </w:tcPr>
          <w:p w14:paraId="1C72F33B"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hint="eastAsia"/>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hint="eastAsia"/>
                <w:color w:val="000000" w:themeColor="text1"/>
                <w:szCs w:val="21"/>
              </w:rPr>
              <w:t>15</w:t>
            </w:r>
            <w:r w:rsidRPr="0068327C">
              <w:rPr>
                <w:rFonts w:ascii="Times New Roman" w:eastAsia="宋体" w:hAnsi="Times New Roman" w:hint="eastAsia"/>
                <w:color w:val="000000" w:themeColor="text1"/>
                <w:szCs w:val="21"/>
              </w:rPr>
              <w:t>日</w:t>
            </w:r>
          </w:p>
        </w:tc>
        <w:tc>
          <w:tcPr>
            <w:tcW w:w="1134" w:type="dxa"/>
            <w:noWrap/>
            <w:vAlign w:val="center"/>
            <w:hideMark/>
          </w:tcPr>
          <w:p w14:paraId="00E9E8C4"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hideMark/>
          </w:tcPr>
          <w:p w14:paraId="289361E0"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办公室</w:t>
            </w:r>
          </w:p>
        </w:tc>
        <w:tc>
          <w:tcPr>
            <w:tcW w:w="3888" w:type="dxa"/>
            <w:noWrap/>
            <w:vAlign w:val="center"/>
            <w:hideMark/>
          </w:tcPr>
          <w:p w14:paraId="391E8A78"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0518-85868117</w:t>
            </w:r>
          </w:p>
        </w:tc>
      </w:tr>
      <w:tr w:rsidR="003848F9" w:rsidRPr="0068327C" w14:paraId="5099FDF2" w14:textId="77777777" w:rsidTr="009408EA">
        <w:trPr>
          <w:trHeight w:val="279"/>
          <w:jc w:val="center"/>
        </w:trPr>
        <w:tc>
          <w:tcPr>
            <w:tcW w:w="704" w:type="dxa"/>
            <w:noWrap/>
            <w:vAlign w:val="center"/>
          </w:tcPr>
          <w:p w14:paraId="37411C7D" w14:textId="2B5BB3F0"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7</w:t>
            </w:r>
          </w:p>
        </w:tc>
        <w:tc>
          <w:tcPr>
            <w:tcW w:w="1701" w:type="dxa"/>
            <w:gridSpan w:val="2"/>
            <w:noWrap/>
            <w:vAlign w:val="center"/>
          </w:tcPr>
          <w:p w14:paraId="57EEAD18" w14:textId="210C680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淮安市生态环境局</w:t>
            </w:r>
          </w:p>
        </w:tc>
        <w:tc>
          <w:tcPr>
            <w:tcW w:w="1134" w:type="dxa"/>
            <w:noWrap/>
            <w:vAlign w:val="center"/>
          </w:tcPr>
          <w:p w14:paraId="7A7348B5" w14:textId="73FEC78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33B94389" w14:textId="103965B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15</w:t>
            </w:r>
            <w:r w:rsidRPr="0068327C">
              <w:rPr>
                <w:rFonts w:ascii="Times New Roman" w:eastAsia="宋体" w:hAnsi="Times New Roman" w:hint="eastAsia"/>
                <w:color w:val="000000" w:themeColor="text1"/>
                <w:szCs w:val="21"/>
              </w:rPr>
              <w:t>日</w:t>
            </w:r>
          </w:p>
        </w:tc>
        <w:tc>
          <w:tcPr>
            <w:tcW w:w="1134" w:type="dxa"/>
            <w:noWrap/>
            <w:vAlign w:val="center"/>
          </w:tcPr>
          <w:p w14:paraId="6560BB4E" w14:textId="050068C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4AFE85B0" w14:textId="7BBFD2A9"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办公室</w:t>
            </w:r>
          </w:p>
        </w:tc>
        <w:tc>
          <w:tcPr>
            <w:tcW w:w="3888" w:type="dxa"/>
            <w:noWrap/>
            <w:vAlign w:val="center"/>
          </w:tcPr>
          <w:p w14:paraId="215B8F6D" w14:textId="090184B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0517-83674771</w:t>
            </w:r>
          </w:p>
        </w:tc>
      </w:tr>
      <w:tr w:rsidR="003848F9" w:rsidRPr="0068327C" w14:paraId="66ECBFC6" w14:textId="77777777" w:rsidTr="009408EA">
        <w:trPr>
          <w:trHeight w:val="279"/>
          <w:jc w:val="center"/>
        </w:trPr>
        <w:tc>
          <w:tcPr>
            <w:tcW w:w="704" w:type="dxa"/>
            <w:noWrap/>
            <w:vAlign w:val="center"/>
          </w:tcPr>
          <w:p w14:paraId="7EF05934" w14:textId="01A967C0"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8</w:t>
            </w:r>
          </w:p>
        </w:tc>
        <w:tc>
          <w:tcPr>
            <w:tcW w:w="1701" w:type="dxa"/>
            <w:gridSpan w:val="2"/>
            <w:noWrap/>
            <w:vAlign w:val="center"/>
          </w:tcPr>
          <w:p w14:paraId="659B09EA" w14:textId="27FA11E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镇江市生态环境局</w:t>
            </w:r>
          </w:p>
        </w:tc>
        <w:tc>
          <w:tcPr>
            <w:tcW w:w="1134" w:type="dxa"/>
            <w:noWrap/>
            <w:vAlign w:val="center"/>
          </w:tcPr>
          <w:p w14:paraId="07D830C0" w14:textId="3F8E188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0BD2E7F5" w14:textId="494F905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351949F1" w14:textId="0C61344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26367546" w14:textId="081F0CAB" w:rsidR="003848F9" w:rsidRPr="001F03C4"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办公室</w:t>
            </w:r>
          </w:p>
        </w:tc>
        <w:tc>
          <w:tcPr>
            <w:tcW w:w="3888" w:type="dxa"/>
            <w:noWrap/>
            <w:vAlign w:val="center"/>
          </w:tcPr>
          <w:p w14:paraId="123DC64A" w14:textId="2A35A82E" w:rsidR="003848F9" w:rsidRPr="0068327C" w:rsidRDefault="003848F9" w:rsidP="003848F9">
            <w:pPr>
              <w:jc w:val="center"/>
              <w:rPr>
                <w:rFonts w:ascii="Times New Roman" w:eastAsia="宋体" w:hAnsi="Times New Roman"/>
                <w:color w:val="000000" w:themeColor="text1"/>
                <w:szCs w:val="21"/>
              </w:rPr>
            </w:pPr>
            <w:r w:rsidRPr="004A2B08">
              <w:rPr>
                <w:rFonts w:ascii="Times New Roman" w:eastAsia="宋体" w:hAnsi="Times New Roman" w:hint="eastAsia"/>
                <w:color w:val="000000" w:themeColor="text1"/>
                <w:szCs w:val="21"/>
              </w:rPr>
              <w:t>80822885</w:t>
            </w:r>
          </w:p>
        </w:tc>
      </w:tr>
      <w:tr w:rsidR="003848F9" w:rsidRPr="0068327C" w14:paraId="07B407C1" w14:textId="77777777" w:rsidTr="009408EA">
        <w:trPr>
          <w:trHeight w:val="279"/>
          <w:jc w:val="center"/>
        </w:trPr>
        <w:tc>
          <w:tcPr>
            <w:tcW w:w="704" w:type="dxa"/>
            <w:noWrap/>
            <w:vAlign w:val="center"/>
          </w:tcPr>
          <w:p w14:paraId="4A58B47F" w14:textId="59ECCDF3"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9</w:t>
            </w:r>
          </w:p>
        </w:tc>
        <w:tc>
          <w:tcPr>
            <w:tcW w:w="1701" w:type="dxa"/>
            <w:gridSpan w:val="2"/>
            <w:noWrap/>
            <w:vAlign w:val="center"/>
          </w:tcPr>
          <w:p w14:paraId="48114AFF" w14:textId="4D348FB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常州市生态环境局</w:t>
            </w:r>
          </w:p>
        </w:tc>
        <w:tc>
          <w:tcPr>
            <w:tcW w:w="1134" w:type="dxa"/>
            <w:noWrap/>
            <w:vAlign w:val="center"/>
          </w:tcPr>
          <w:p w14:paraId="5A76F0D3" w14:textId="747AF83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2001C6D7" w14:textId="2C9206F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21</w:t>
            </w:r>
            <w:r w:rsidRPr="0068327C">
              <w:rPr>
                <w:rFonts w:ascii="Times New Roman" w:eastAsia="宋体" w:hAnsi="Times New Roman" w:hint="eastAsia"/>
                <w:color w:val="000000" w:themeColor="text1"/>
                <w:szCs w:val="21"/>
              </w:rPr>
              <w:t>日</w:t>
            </w:r>
          </w:p>
        </w:tc>
        <w:tc>
          <w:tcPr>
            <w:tcW w:w="1134" w:type="dxa"/>
            <w:noWrap/>
            <w:vAlign w:val="center"/>
          </w:tcPr>
          <w:p w14:paraId="7F35E711" w14:textId="792109D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51EE6385" w14:textId="03826E9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办公室</w:t>
            </w:r>
          </w:p>
        </w:tc>
        <w:tc>
          <w:tcPr>
            <w:tcW w:w="3888" w:type="dxa"/>
            <w:noWrap/>
            <w:vAlign w:val="center"/>
          </w:tcPr>
          <w:p w14:paraId="416CD855" w14:textId="3DD984C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85682738</w:t>
            </w:r>
          </w:p>
        </w:tc>
      </w:tr>
      <w:tr w:rsidR="003848F9" w:rsidRPr="0068327C" w14:paraId="4F501B31" w14:textId="77777777" w:rsidTr="009408EA">
        <w:trPr>
          <w:trHeight w:val="279"/>
          <w:jc w:val="center"/>
        </w:trPr>
        <w:tc>
          <w:tcPr>
            <w:tcW w:w="704" w:type="dxa"/>
            <w:noWrap/>
            <w:vAlign w:val="center"/>
          </w:tcPr>
          <w:p w14:paraId="3EEBCAF2" w14:textId="4F7D767D"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10</w:t>
            </w:r>
          </w:p>
        </w:tc>
        <w:tc>
          <w:tcPr>
            <w:tcW w:w="1701" w:type="dxa"/>
            <w:gridSpan w:val="2"/>
            <w:noWrap/>
            <w:vAlign w:val="center"/>
          </w:tcPr>
          <w:p w14:paraId="76D57C4E" w14:textId="5CC78BA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苏州市生态环境局</w:t>
            </w:r>
          </w:p>
        </w:tc>
        <w:tc>
          <w:tcPr>
            <w:tcW w:w="1134" w:type="dxa"/>
            <w:noWrap/>
            <w:vAlign w:val="center"/>
          </w:tcPr>
          <w:p w14:paraId="770EA6BB" w14:textId="6E464D5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081F5171" w14:textId="1A11756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21</w:t>
            </w:r>
            <w:r w:rsidRPr="0068327C">
              <w:rPr>
                <w:rFonts w:ascii="Times New Roman" w:eastAsia="宋体" w:hAnsi="Times New Roman" w:hint="eastAsia"/>
                <w:color w:val="000000" w:themeColor="text1"/>
                <w:szCs w:val="21"/>
              </w:rPr>
              <w:t>日</w:t>
            </w:r>
          </w:p>
        </w:tc>
        <w:tc>
          <w:tcPr>
            <w:tcW w:w="1134" w:type="dxa"/>
            <w:noWrap/>
            <w:vAlign w:val="center"/>
          </w:tcPr>
          <w:p w14:paraId="3484191E" w14:textId="2AD264E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4AC46F29" w14:textId="64760CB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办公室</w:t>
            </w:r>
          </w:p>
        </w:tc>
        <w:tc>
          <w:tcPr>
            <w:tcW w:w="3888" w:type="dxa"/>
            <w:noWrap/>
            <w:vAlign w:val="center"/>
          </w:tcPr>
          <w:p w14:paraId="6CE95ADF" w14:textId="1FD2D30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0512</w:t>
            </w:r>
            <w:r w:rsidRPr="0068327C">
              <w:rPr>
                <w:rFonts w:ascii="Times New Roman" w:eastAsia="宋体" w:hAnsi="Times New Roman" w:hint="eastAsia"/>
                <w:color w:val="000000" w:themeColor="text1"/>
                <w:szCs w:val="21"/>
              </w:rPr>
              <w:t>-</w:t>
            </w:r>
            <w:r w:rsidRPr="0068327C">
              <w:rPr>
                <w:rFonts w:ascii="Times New Roman" w:eastAsia="宋体" w:hAnsi="Times New Roman"/>
                <w:color w:val="000000" w:themeColor="text1"/>
                <w:szCs w:val="21"/>
              </w:rPr>
              <w:t>67522172</w:t>
            </w:r>
          </w:p>
        </w:tc>
      </w:tr>
      <w:tr w:rsidR="003848F9" w:rsidRPr="0068327C" w14:paraId="1BB437B5" w14:textId="77777777" w:rsidTr="009408EA">
        <w:trPr>
          <w:trHeight w:val="279"/>
          <w:jc w:val="center"/>
        </w:trPr>
        <w:tc>
          <w:tcPr>
            <w:tcW w:w="704" w:type="dxa"/>
            <w:noWrap/>
            <w:vAlign w:val="center"/>
          </w:tcPr>
          <w:p w14:paraId="636FB257" w14:textId="38199DC3"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11</w:t>
            </w:r>
          </w:p>
        </w:tc>
        <w:tc>
          <w:tcPr>
            <w:tcW w:w="1701" w:type="dxa"/>
            <w:gridSpan w:val="2"/>
            <w:noWrap/>
            <w:vAlign w:val="center"/>
          </w:tcPr>
          <w:p w14:paraId="4F19AC2A" w14:textId="5DBCB38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无锡市生态环境</w:t>
            </w:r>
            <w:r w:rsidRPr="0068327C">
              <w:rPr>
                <w:rFonts w:ascii="Times New Roman" w:eastAsia="宋体" w:hAnsi="Times New Roman" w:hint="eastAsia"/>
                <w:color w:val="000000" w:themeColor="text1"/>
                <w:szCs w:val="21"/>
              </w:rPr>
              <w:lastRenderedPageBreak/>
              <w:t>局</w:t>
            </w:r>
          </w:p>
        </w:tc>
        <w:tc>
          <w:tcPr>
            <w:tcW w:w="1134" w:type="dxa"/>
            <w:noWrap/>
            <w:vAlign w:val="center"/>
          </w:tcPr>
          <w:p w14:paraId="26EEAB10" w14:textId="2B3FC57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lastRenderedPageBreak/>
              <w:t>无意见</w:t>
            </w:r>
          </w:p>
        </w:tc>
        <w:tc>
          <w:tcPr>
            <w:tcW w:w="3119" w:type="dxa"/>
            <w:noWrap/>
            <w:vAlign w:val="center"/>
          </w:tcPr>
          <w:p w14:paraId="2D255C8E" w14:textId="488833E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21</w:t>
            </w:r>
            <w:r w:rsidRPr="0068327C">
              <w:rPr>
                <w:rFonts w:ascii="Times New Roman" w:eastAsia="宋体" w:hAnsi="Times New Roman" w:hint="eastAsia"/>
                <w:color w:val="000000" w:themeColor="text1"/>
                <w:szCs w:val="21"/>
              </w:rPr>
              <w:t>日</w:t>
            </w:r>
          </w:p>
        </w:tc>
        <w:tc>
          <w:tcPr>
            <w:tcW w:w="1134" w:type="dxa"/>
            <w:noWrap/>
            <w:vAlign w:val="center"/>
          </w:tcPr>
          <w:p w14:paraId="0D5C81F7" w14:textId="2C3B5F6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30F2940F" w14:textId="7CC71D3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办公室</w:t>
            </w:r>
          </w:p>
        </w:tc>
        <w:tc>
          <w:tcPr>
            <w:tcW w:w="3888" w:type="dxa"/>
            <w:noWrap/>
            <w:vAlign w:val="center"/>
          </w:tcPr>
          <w:p w14:paraId="6526C72F" w14:textId="7DB8FFC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81823430</w:t>
            </w:r>
          </w:p>
        </w:tc>
      </w:tr>
      <w:tr w:rsidR="003848F9" w:rsidRPr="0068327C" w14:paraId="2163186A" w14:textId="77777777" w:rsidTr="009408EA">
        <w:trPr>
          <w:trHeight w:val="279"/>
          <w:jc w:val="center"/>
        </w:trPr>
        <w:tc>
          <w:tcPr>
            <w:tcW w:w="704" w:type="dxa"/>
            <w:noWrap/>
            <w:vAlign w:val="center"/>
          </w:tcPr>
          <w:p w14:paraId="0F47F479" w14:textId="4D26F627"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lastRenderedPageBreak/>
              <w:t>12</w:t>
            </w:r>
          </w:p>
        </w:tc>
        <w:tc>
          <w:tcPr>
            <w:tcW w:w="1701" w:type="dxa"/>
            <w:gridSpan w:val="2"/>
            <w:noWrap/>
            <w:vAlign w:val="center"/>
          </w:tcPr>
          <w:p w14:paraId="567A7B88" w14:textId="3D38664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南通市生态环境局</w:t>
            </w:r>
          </w:p>
        </w:tc>
        <w:tc>
          <w:tcPr>
            <w:tcW w:w="1134" w:type="dxa"/>
            <w:noWrap/>
            <w:vAlign w:val="center"/>
          </w:tcPr>
          <w:p w14:paraId="33E1E560" w14:textId="37B7AF0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7C296CF6" w14:textId="1CC3144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21</w:t>
            </w:r>
            <w:r w:rsidRPr="0068327C">
              <w:rPr>
                <w:rFonts w:ascii="Times New Roman" w:eastAsia="宋体" w:hAnsi="Times New Roman" w:hint="eastAsia"/>
                <w:color w:val="000000" w:themeColor="text1"/>
                <w:szCs w:val="21"/>
              </w:rPr>
              <w:t>日</w:t>
            </w:r>
          </w:p>
        </w:tc>
        <w:tc>
          <w:tcPr>
            <w:tcW w:w="1134" w:type="dxa"/>
            <w:noWrap/>
            <w:vAlign w:val="center"/>
          </w:tcPr>
          <w:p w14:paraId="5C461872" w14:textId="02ED0AF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0824A9A8" w14:textId="5ACA30D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办公室</w:t>
            </w:r>
          </w:p>
        </w:tc>
        <w:tc>
          <w:tcPr>
            <w:tcW w:w="3888" w:type="dxa"/>
            <w:noWrap/>
            <w:vAlign w:val="center"/>
          </w:tcPr>
          <w:p w14:paraId="018D3627" w14:textId="19BFBDA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0513-59002781</w:t>
            </w:r>
          </w:p>
        </w:tc>
      </w:tr>
      <w:tr w:rsidR="003848F9" w:rsidRPr="0068327C" w14:paraId="4729FEEA" w14:textId="77777777" w:rsidTr="009408EA">
        <w:trPr>
          <w:trHeight w:val="279"/>
          <w:jc w:val="center"/>
        </w:trPr>
        <w:tc>
          <w:tcPr>
            <w:tcW w:w="704" w:type="dxa"/>
            <w:noWrap/>
            <w:vAlign w:val="center"/>
          </w:tcPr>
          <w:p w14:paraId="71AC4E5B" w14:textId="1B16B045"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w:t>
            </w:r>
            <w:r>
              <w:rPr>
                <w:rFonts w:ascii="Times New Roman" w:eastAsia="宋体" w:hAnsi="Times New Roman"/>
                <w:color w:val="000000" w:themeColor="text1"/>
                <w:szCs w:val="21"/>
              </w:rPr>
              <w:t>3</w:t>
            </w:r>
          </w:p>
        </w:tc>
        <w:tc>
          <w:tcPr>
            <w:tcW w:w="1701" w:type="dxa"/>
            <w:gridSpan w:val="2"/>
            <w:noWrap/>
            <w:vAlign w:val="center"/>
          </w:tcPr>
          <w:p w14:paraId="7A46F912" w14:textId="6BDADC6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徐州市生态环境局</w:t>
            </w:r>
          </w:p>
        </w:tc>
        <w:tc>
          <w:tcPr>
            <w:tcW w:w="1134" w:type="dxa"/>
            <w:noWrap/>
            <w:vAlign w:val="center"/>
          </w:tcPr>
          <w:p w14:paraId="0FCE2173" w14:textId="4646FCA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71E600A1" w14:textId="2C56FE8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22</w:t>
            </w:r>
            <w:r w:rsidRPr="0068327C">
              <w:rPr>
                <w:rFonts w:ascii="Times New Roman" w:eastAsia="宋体" w:hAnsi="Times New Roman" w:hint="eastAsia"/>
                <w:color w:val="000000" w:themeColor="text1"/>
                <w:szCs w:val="21"/>
              </w:rPr>
              <w:t>日</w:t>
            </w:r>
          </w:p>
        </w:tc>
        <w:tc>
          <w:tcPr>
            <w:tcW w:w="1134" w:type="dxa"/>
            <w:noWrap/>
            <w:vAlign w:val="center"/>
          </w:tcPr>
          <w:p w14:paraId="1FB3281C" w14:textId="206EC6C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37168B52" w14:textId="54CB8173"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办公室</w:t>
            </w:r>
          </w:p>
        </w:tc>
        <w:tc>
          <w:tcPr>
            <w:tcW w:w="3888" w:type="dxa"/>
            <w:noWrap/>
            <w:vAlign w:val="center"/>
          </w:tcPr>
          <w:p w14:paraId="76EB97C3" w14:textId="1E32007B" w:rsidR="003848F9" w:rsidRPr="0068327C" w:rsidRDefault="003848F9" w:rsidP="003848F9">
            <w:pPr>
              <w:jc w:val="center"/>
              <w:rPr>
                <w:rFonts w:ascii="Times New Roman" w:eastAsia="宋体" w:hAnsi="Times New Roman"/>
                <w:color w:val="000000" w:themeColor="text1"/>
                <w:szCs w:val="21"/>
              </w:rPr>
            </w:pPr>
            <w:r w:rsidRPr="004A2B08">
              <w:rPr>
                <w:rFonts w:ascii="Times New Roman" w:eastAsia="宋体" w:hAnsi="Times New Roman" w:hint="eastAsia"/>
                <w:color w:val="000000" w:themeColor="text1"/>
                <w:szCs w:val="21"/>
              </w:rPr>
              <w:t>0516-80800608</w:t>
            </w:r>
          </w:p>
        </w:tc>
      </w:tr>
      <w:tr w:rsidR="003848F9" w:rsidRPr="0068327C" w14:paraId="7E1467A0" w14:textId="77777777" w:rsidTr="009408EA">
        <w:trPr>
          <w:trHeight w:val="279"/>
          <w:jc w:val="center"/>
        </w:trPr>
        <w:tc>
          <w:tcPr>
            <w:tcW w:w="704" w:type="dxa"/>
            <w:noWrap/>
            <w:vAlign w:val="center"/>
          </w:tcPr>
          <w:p w14:paraId="325C00EA" w14:textId="32801AE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4</w:t>
            </w:r>
          </w:p>
        </w:tc>
        <w:tc>
          <w:tcPr>
            <w:tcW w:w="1701" w:type="dxa"/>
            <w:gridSpan w:val="2"/>
            <w:noWrap/>
            <w:vAlign w:val="center"/>
          </w:tcPr>
          <w:p w14:paraId="0E9BD1D3" w14:textId="267D7BE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泰州市生态环境局</w:t>
            </w:r>
          </w:p>
        </w:tc>
        <w:tc>
          <w:tcPr>
            <w:tcW w:w="1134" w:type="dxa"/>
            <w:noWrap/>
            <w:vAlign w:val="center"/>
          </w:tcPr>
          <w:p w14:paraId="0ACD43B4" w14:textId="3706403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7FAAFEC5" w14:textId="05D9E01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25</w:t>
            </w:r>
            <w:r w:rsidRPr="0068327C">
              <w:rPr>
                <w:rFonts w:ascii="Times New Roman" w:eastAsia="宋体" w:hAnsi="Times New Roman" w:hint="eastAsia"/>
                <w:color w:val="000000" w:themeColor="text1"/>
                <w:szCs w:val="21"/>
              </w:rPr>
              <w:t>日</w:t>
            </w:r>
          </w:p>
        </w:tc>
        <w:tc>
          <w:tcPr>
            <w:tcW w:w="1134" w:type="dxa"/>
            <w:noWrap/>
            <w:vAlign w:val="center"/>
          </w:tcPr>
          <w:p w14:paraId="5DFCB61D" w14:textId="127673A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42E35BC3" w14:textId="653E8D7A"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办公室</w:t>
            </w:r>
          </w:p>
        </w:tc>
        <w:tc>
          <w:tcPr>
            <w:tcW w:w="3888" w:type="dxa"/>
            <w:noWrap/>
            <w:vAlign w:val="center"/>
          </w:tcPr>
          <w:p w14:paraId="274430E4" w14:textId="2BC65EAF" w:rsidR="003848F9" w:rsidRPr="0068327C" w:rsidRDefault="003848F9" w:rsidP="003848F9">
            <w:pPr>
              <w:jc w:val="center"/>
              <w:rPr>
                <w:rFonts w:ascii="Times New Roman" w:eastAsia="宋体" w:hAnsi="Times New Roman"/>
                <w:color w:val="000000" w:themeColor="text1"/>
                <w:szCs w:val="21"/>
              </w:rPr>
            </w:pPr>
            <w:r w:rsidRPr="004A2B08">
              <w:rPr>
                <w:rFonts w:ascii="Times New Roman" w:eastAsia="宋体" w:hAnsi="Times New Roman" w:hint="eastAsia"/>
                <w:color w:val="000000" w:themeColor="text1"/>
                <w:szCs w:val="21"/>
              </w:rPr>
              <w:t>0523-86195756</w:t>
            </w:r>
          </w:p>
        </w:tc>
      </w:tr>
      <w:tr w:rsidR="003848F9" w:rsidRPr="0068327C" w14:paraId="790D7E0C" w14:textId="77777777" w:rsidTr="009408EA">
        <w:trPr>
          <w:trHeight w:val="279"/>
          <w:jc w:val="center"/>
        </w:trPr>
        <w:tc>
          <w:tcPr>
            <w:tcW w:w="704" w:type="dxa"/>
            <w:noWrap/>
            <w:vAlign w:val="center"/>
          </w:tcPr>
          <w:p w14:paraId="6FD86C4B" w14:textId="0B81240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5</w:t>
            </w:r>
          </w:p>
        </w:tc>
        <w:tc>
          <w:tcPr>
            <w:tcW w:w="1701" w:type="dxa"/>
            <w:gridSpan w:val="2"/>
            <w:noWrap/>
            <w:vAlign w:val="center"/>
          </w:tcPr>
          <w:p w14:paraId="5CBF6D29" w14:textId="742B1F7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扬州市生态环境局</w:t>
            </w:r>
          </w:p>
        </w:tc>
        <w:tc>
          <w:tcPr>
            <w:tcW w:w="1134" w:type="dxa"/>
            <w:noWrap/>
            <w:vAlign w:val="center"/>
          </w:tcPr>
          <w:p w14:paraId="36CB97BC" w14:textId="3563D5E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3B88D8F8" w14:textId="5212C4E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25</w:t>
            </w:r>
            <w:r w:rsidRPr="0068327C">
              <w:rPr>
                <w:rFonts w:ascii="Times New Roman" w:eastAsia="宋体" w:hAnsi="Times New Roman" w:hint="eastAsia"/>
                <w:color w:val="000000" w:themeColor="text1"/>
                <w:szCs w:val="21"/>
              </w:rPr>
              <w:t>日</w:t>
            </w:r>
          </w:p>
        </w:tc>
        <w:tc>
          <w:tcPr>
            <w:tcW w:w="1134" w:type="dxa"/>
            <w:noWrap/>
            <w:vAlign w:val="center"/>
          </w:tcPr>
          <w:p w14:paraId="0BF87B7D" w14:textId="3519C48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56A61245" w14:textId="3894BE91"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办公室</w:t>
            </w:r>
          </w:p>
        </w:tc>
        <w:tc>
          <w:tcPr>
            <w:tcW w:w="3888" w:type="dxa"/>
            <w:noWrap/>
            <w:vAlign w:val="center"/>
          </w:tcPr>
          <w:p w14:paraId="3C17D32F" w14:textId="3D5F8682" w:rsidR="003848F9" w:rsidRPr="0068327C" w:rsidRDefault="003848F9" w:rsidP="003848F9">
            <w:pPr>
              <w:jc w:val="center"/>
              <w:rPr>
                <w:rFonts w:ascii="Times New Roman" w:eastAsia="宋体" w:hAnsi="Times New Roman"/>
                <w:color w:val="000000" w:themeColor="text1"/>
                <w:szCs w:val="21"/>
              </w:rPr>
            </w:pPr>
            <w:r w:rsidRPr="004A2B08">
              <w:rPr>
                <w:rFonts w:ascii="Times New Roman" w:eastAsia="宋体" w:hAnsi="Times New Roman" w:hint="eastAsia"/>
                <w:color w:val="000000" w:themeColor="text1"/>
                <w:szCs w:val="21"/>
              </w:rPr>
              <w:t>0514-87347125</w:t>
            </w:r>
          </w:p>
        </w:tc>
      </w:tr>
      <w:tr w:rsidR="003848F9" w:rsidRPr="0068327C" w14:paraId="3476B5ED" w14:textId="77777777" w:rsidTr="009408EA">
        <w:trPr>
          <w:trHeight w:val="279"/>
          <w:jc w:val="center"/>
        </w:trPr>
        <w:tc>
          <w:tcPr>
            <w:tcW w:w="704" w:type="dxa"/>
            <w:noWrap/>
            <w:vAlign w:val="center"/>
          </w:tcPr>
          <w:p w14:paraId="15A9999C" w14:textId="66BF5E8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6</w:t>
            </w:r>
          </w:p>
        </w:tc>
        <w:tc>
          <w:tcPr>
            <w:tcW w:w="1701" w:type="dxa"/>
            <w:gridSpan w:val="2"/>
            <w:noWrap/>
            <w:vAlign w:val="center"/>
          </w:tcPr>
          <w:p w14:paraId="2676A3E8" w14:textId="14B80E2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盐城市生态环境局</w:t>
            </w:r>
          </w:p>
        </w:tc>
        <w:tc>
          <w:tcPr>
            <w:tcW w:w="1134" w:type="dxa"/>
            <w:noWrap/>
            <w:vAlign w:val="center"/>
          </w:tcPr>
          <w:p w14:paraId="307AB188" w14:textId="7403E1B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6DF9755C" w14:textId="53F6BA0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25</w:t>
            </w:r>
            <w:r w:rsidRPr="0068327C">
              <w:rPr>
                <w:rFonts w:ascii="Times New Roman" w:eastAsia="宋体" w:hAnsi="Times New Roman" w:hint="eastAsia"/>
                <w:color w:val="000000" w:themeColor="text1"/>
                <w:szCs w:val="21"/>
              </w:rPr>
              <w:t>日</w:t>
            </w:r>
          </w:p>
        </w:tc>
        <w:tc>
          <w:tcPr>
            <w:tcW w:w="1134" w:type="dxa"/>
            <w:noWrap/>
            <w:vAlign w:val="center"/>
          </w:tcPr>
          <w:p w14:paraId="16184B27" w14:textId="3B4BF10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3D07CD0B" w14:textId="6B6A090E"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办公室</w:t>
            </w:r>
          </w:p>
        </w:tc>
        <w:tc>
          <w:tcPr>
            <w:tcW w:w="3888" w:type="dxa"/>
            <w:noWrap/>
            <w:vAlign w:val="center"/>
          </w:tcPr>
          <w:p w14:paraId="6F51E979" w14:textId="5DEA5FC9" w:rsidR="003848F9" w:rsidRPr="0068327C" w:rsidRDefault="003848F9" w:rsidP="003848F9">
            <w:pPr>
              <w:jc w:val="center"/>
              <w:rPr>
                <w:rFonts w:ascii="Times New Roman" w:eastAsia="宋体" w:hAnsi="Times New Roman"/>
                <w:color w:val="000000" w:themeColor="text1"/>
                <w:szCs w:val="21"/>
              </w:rPr>
            </w:pPr>
            <w:r w:rsidRPr="004A2B08">
              <w:rPr>
                <w:rFonts w:ascii="Times New Roman" w:eastAsia="宋体" w:hAnsi="Times New Roman"/>
                <w:color w:val="000000" w:themeColor="text1"/>
                <w:szCs w:val="21"/>
              </w:rPr>
              <w:t>0515-86660728</w:t>
            </w:r>
          </w:p>
        </w:tc>
      </w:tr>
      <w:tr w:rsidR="003848F9" w:rsidRPr="0068327C" w14:paraId="212B99C6" w14:textId="77777777" w:rsidTr="009408EA">
        <w:trPr>
          <w:trHeight w:val="279"/>
          <w:jc w:val="center"/>
        </w:trPr>
        <w:tc>
          <w:tcPr>
            <w:tcW w:w="704" w:type="dxa"/>
            <w:noWrap/>
            <w:vAlign w:val="center"/>
          </w:tcPr>
          <w:p w14:paraId="5E5C75B6" w14:textId="7062805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w:t>
            </w:r>
            <w:r>
              <w:rPr>
                <w:rFonts w:ascii="Times New Roman" w:eastAsia="宋体" w:hAnsi="Times New Roman"/>
                <w:color w:val="000000" w:themeColor="text1"/>
                <w:szCs w:val="21"/>
              </w:rPr>
              <w:t>7</w:t>
            </w:r>
          </w:p>
        </w:tc>
        <w:tc>
          <w:tcPr>
            <w:tcW w:w="1701" w:type="dxa"/>
            <w:gridSpan w:val="2"/>
            <w:noWrap/>
            <w:vAlign w:val="center"/>
          </w:tcPr>
          <w:p w14:paraId="1C1C9EA3" w14:textId="161EF66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宿迁市生态环境局</w:t>
            </w:r>
          </w:p>
        </w:tc>
        <w:tc>
          <w:tcPr>
            <w:tcW w:w="1134" w:type="dxa"/>
            <w:noWrap/>
            <w:vAlign w:val="center"/>
          </w:tcPr>
          <w:p w14:paraId="10FE8CB0" w14:textId="3CDE8D1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1067FBA1" w14:textId="40D707B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22</w:t>
            </w:r>
            <w:r w:rsidRPr="0068327C">
              <w:rPr>
                <w:rFonts w:ascii="Times New Roman" w:eastAsia="宋体" w:hAnsi="Times New Roman" w:hint="eastAsia"/>
                <w:color w:val="000000" w:themeColor="text1"/>
                <w:szCs w:val="21"/>
              </w:rPr>
              <w:t>日</w:t>
            </w:r>
          </w:p>
        </w:tc>
        <w:tc>
          <w:tcPr>
            <w:tcW w:w="1134" w:type="dxa"/>
            <w:noWrap/>
            <w:vAlign w:val="center"/>
          </w:tcPr>
          <w:p w14:paraId="002D121B" w14:textId="144ED97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5C1C3547" w14:textId="2FF93446" w:rsidR="003848F9" w:rsidRPr="001F03C4"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办公室</w:t>
            </w:r>
          </w:p>
        </w:tc>
        <w:tc>
          <w:tcPr>
            <w:tcW w:w="3888" w:type="dxa"/>
            <w:noWrap/>
            <w:vAlign w:val="center"/>
          </w:tcPr>
          <w:p w14:paraId="4134C9B9" w14:textId="065721F2" w:rsidR="003848F9" w:rsidRPr="004A2B08"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0527-84338620</w:t>
            </w:r>
          </w:p>
        </w:tc>
      </w:tr>
      <w:tr w:rsidR="003848F9" w:rsidRPr="0068327C" w14:paraId="6360CFA4" w14:textId="77777777" w:rsidTr="009408EA">
        <w:trPr>
          <w:trHeight w:val="279"/>
          <w:jc w:val="center"/>
        </w:trPr>
        <w:tc>
          <w:tcPr>
            <w:tcW w:w="704" w:type="dxa"/>
            <w:noWrap/>
            <w:vAlign w:val="center"/>
          </w:tcPr>
          <w:p w14:paraId="607462A5" w14:textId="2719695C"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1</w:t>
            </w:r>
            <w:r w:rsidR="00A64380">
              <w:rPr>
                <w:rFonts w:ascii="Times New Roman" w:eastAsia="宋体" w:hAnsi="Times New Roman"/>
                <w:color w:val="000000" w:themeColor="text1"/>
                <w:szCs w:val="21"/>
              </w:rPr>
              <w:t>8</w:t>
            </w:r>
          </w:p>
        </w:tc>
        <w:tc>
          <w:tcPr>
            <w:tcW w:w="1701" w:type="dxa"/>
            <w:gridSpan w:val="2"/>
            <w:noWrap/>
            <w:vAlign w:val="center"/>
          </w:tcPr>
          <w:p w14:paraId="6BF93D5D" w14:textId="3B44D5BD" w:rsidR="003848F9"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安徽省环境科学研究院</w:t>
            </w:r>
          </w:p>
        </w:tc>
        <w:tc>
          <w:tcPr>
            <w:tcW w:w="1134" w:type="dxa"/>
            <w:noWrap/>
            <w:vAlign w:val="center"/>
          </w:tcPr>
          <w:p w14:paraId="53B4086D" w14:textId="70469616" w:rsidR="003848F9" w:rsidRPr="0068327C" w:rsidRDefault="00BA6FAD"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无意见</w:t>
            </w:r>
          </w:p>
        </w:tc>
        <w:tc>
          <w:tcPr>
            <w:tcW w:w="3119" w:type="dxa"/>
            <w:noWrap/>
            <w:vAlign w:val="center"/>
          </w:tcPr>
          <w:p w14:paraId="3CB43050" w14:textId="3C5B328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00BA6FAD">
              <w:rPr>
                <w:rFonts w:ascii="Times New Roman" w:eastAsia="宋体" w:hAnsi="Times New Roman"/>
                <w:color w:val="000000" w:themeColor="text1"/>
                <w:szCs w:val="21"/>
              </w:rPr>
              <w:t>6</w:t>
            </w:r>
            <w:r w:rsidRPr="0068327C">
              <w:rPr>
                <w:rFonts w:ascii="Times New Roman" w:eastAsia="宋体" w:hAnsi="Times New Roman" w:hint="eastAsia"/>
                <w:color w:val="000000" w:themeColor="text1"/>
                <w:szCs w:val="21"/>
              </w:rPr>
              <w:t>月</w:t>
            </w:r>
            <w:r w:rsidR="00BA6FAD">
              <w:rPr>
                <w:rFonts w:ascii="Times New Roman" w:eastAsia="宋体" w:hAnsi="Times New Roman"/>
                <w:color w:val="000000" w:themeColor="text1"/>
                <w:szCs w:val="21"/>
              </w:rPr>
              <w:t>7</w:t>
            </w:r>
            <w:r w:rsidRPr="0068327C">
              <w:rPr>
                <w:rFonts w:ascii="Times New Roman" w:eastAsia="宋体" w:hAnsi="Times New Roman" w:hint="eastAsia"/>
                <w:color w:val="000000" w:themeColor="text1"/>
                <w:szCs w:val="21"/>
              </w:rPr>
              <w:t>日</w:t>
            </w:r>
            <w:r w:rsidR="000276B0">
              <w:rPr>
                <w:rFonts w:ascii="Times New Roman" w:eastAsia="宋体" w:hAnsi="Times New Roman" w:hint="eastAsia"/>
                <w:color w:val="000000" w:themeColor="text1"/>
                <w:szCs w:val="21"/>
              </w:rPr>
              <w:t>8</w:t>
            </w:r>
            <w:r w:rsidR="000276B0">
              <w:rPr>
                <w:rFonts w:ascii="Times New Roman" w:eastAsia="宋体" w:hAnsi="Times New Roman" w:hint="eastAsia"/>
                <w:color w:val="000000" w:themeColor="text1"/>
                <w:szCs w:val="21"/>
              </w:rPr>
              <w:t>点</w:t>
            </w:r>
            <w:r w:rsidR="000276B0">
              <w:rPr>
                <w:rFonts w:ascii="Times New Roman" w:eastAsia="宋体" w:hAnsi="Times New Roman" w:hint="eastAsia"/>
                <w:color w:val="000000" w:themeColor="text1"/>
                <w:szCs w:val="21"/>
              </w:rPr>
              <w:t>4</w:t>
            </w:r>
            <w:r w:rsidR="000276B0">
              <w:rPr>
                <w:rFonts w:ascii="Times New Roman" w:eastAsia="宋体" w:hAnsi="Times New Roman"/>
                <w:color w:val="000000" w:themeColor="text1"/>
                <w:szCs w:val="21"/>
              </w:rPr>
              <w:t>9</w:t>
            </w:r>
            <w:r w:rsidR="000276B0">
              <w:rPr>
                <w:rFonts w:ascii="Times New Roman" w:eastAsia="宋体" w:hAnsi="Times New Roman" w:hint="eastAsia"/>
                <w:color w:val="000000" w:themeColor="text1"/>
                <w:szCs w:val="21"/>
              </w:rPr>
              <w:t>分</w:t>
            </w:r>
          </w:p>
        </w:tc>
        <w:tc>
          <w:tcPr>
            <w:tcW w:w="1134" w:type="dxa"/>
            <w:noWrap/>
            <w:vAlign w:val="center"/>
          </w:tcPr>
          <w:p w14:paraId="67AE4A6C" w14:textId="3507C7F9"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电话确认</w:t>
            </w:r>
          </w:p>
        </w:tc>
        <w:tc>
          <w:tcPr>
            <w:tcW w:w="2268" w:type="dxa"/>
            <w:gridSpan w:val="2"/>
            <w:noWrap/>
            <w:vAlign w:val="center"/>
          </w:tcPr>
          <w:p w14:paraId="2469F783" w14:textId="7D73E4C2" w:rsidR="003848F9" w:rsidRPr="001F03C4"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办公室</w:t>
            </w:r>
          </w:p>
        </w:tc>
        <w:tc>
          <w:tcPr>
            <w:tcW w:w="3888" w:type="dxa"/>
            <w:noWrap/>
            <w:vAlign w:val="center"/>
          </w:tcPr>
          <w:p w14:paraId="1049341C" w14:textId="7CB31F1B" w:rsidR="003848F9" w:rsidRPr="0068327C" w:rsidRDefault="00BA6FAD"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0</w:t>
            </w:r>
            <w:r>
              <w:rPr>
                <w:rFonts w:ascii="Times New Roman" w:eastAsia="宋体" w:hAnsi="Times New Roman"/>
                <w:color w:val="000000" w:themeColor="text1"/>
                <w:szCs w:val="21"/>
              </w:rPr>
              <w:t>551-63545159</w:t>
            </w:r>
          </w:p>
        </w:tc>
      </w:tr>
      <w:tr w:rsidR="003848F9" w:rsidRPr="0068327C" w14:paraId="2F87CA2B" w14:textId="77777777" w:rsidTr="009408EA">
        <w:trPr>
          <w:trHeight w:val="408"/>
          <w:jc w:val="center"/>
        </w:trPr>
        <w:tc>
          <w:tcPr>
            <w:tcW w:w="704" w:type="dxa"/>
            <w:noWrap/>
            <w:vAlign w:val="center"/>
          </w:tcPr>
          <w:p w14:paraId="22680A55" w14:textId="5C7E4B12" w:rsidR="003848F9" w:rsidRPr="0068327C" w:rsidRDefault="00A64380"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19</w:t>
            </w:r>
          </w:p>
        </w:tc>
        <w:tc>
          <w:tcPr>
            <w:tcW w:w="1701" w:type="dxa"/>
            <w:gridSpan w:val="2"/>
            <w:noWrap/>
            <w:vAlign w:val="center"/>
            <w:hideMark/>
          </w:tcPr>
          <w:p w14:paraId="0C61132F"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徐州天德木业有限公司</w:t>
            </w:r>
          </w:p>
        </w:tc>
        <w:tc>
          <w:tcPr>
            <w:tcW w:w="1134" w:type="dxa"/>
            <w:noWrap/>
            <w:vAlign w:val="center"/>
            <w:hideMark/>
          </w:tcPr>
          <w:p w14:paraId="03299D50"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hideMark/>
          </w:tcPr>
          <w:p w14:paraId="6E84B21E"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hint="eastAsia"/>
                <w:color w:val="000000" w:themeColor="text1"/>
                <w:szCs w:val="21"/>
              </w:rPr>
              <w:t>3</w:t>
            </w:r>
            <w:r w:rsidRPr="0068327C">
              <w:rPr>
                <w:rFonts w:ascii="Times New Roman" w:eastAsia="宋体" w:hAnsi="Times New Roman" w:hint="eastAsia"/>
                <w:color w:val="000000" w:themeColor="text1"/>
                <w:szCs w:val="21"/>
              </w:rPr>
              <w:t>月</w:t>
            </w:r>
            <w:r w:rsidRPr="0068327C">
              <w:rPr>
                <w:rFonts w:ascii="Times New Roman" w:eastAsia="宋体" w:hAnsi="Times New Roman" w:hint="eastAsia"/>
                <w:color w:val="000000" w:themeColor="text1"/>
                <w:szCs w:val="21"/>
              </w:rPr>
              <w:t>26</w:t>
            </w:r>
            <w:r w:rsidRPr="0068327C">
              <w:rPr>
                <w:rFonts w:ascii="Times New Roman" w:eastAsia="宋体" w:hAnsi="Times New Roman" w:hint="eastAsia"/>
                <w:color w:val="000000" w:themeColor="text1"/>
                <w:szCs w:val="21"/>
              </w:rPr>
              <w:t>日</w:t>
            </w:r>
          </w:p>
        </w:tc>
        <w:tc>
          <w:tcPr>
            <w:tcW w:w="1134" w:type="dxa"/>
            <w:noWrap/>
            <w:vAlign w:val="center"/>
            <w:hideMark/>
          </w:tcPr>
          <w:p w14:paraId="73B2219C"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hideMark/>
          </w:tcPr>
          <w:p w14:paraId="13C0400E"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刘庆峰</w:t>
            </w:r>
          </w:p>
        </w:tc>
        <w:tc>
          <w:tcPr>
            <w:tcW w:w="3888" w:type="dxa"/>
            <w:noWrap/>
            <w:vAlign w:val="center"/>
            <w:hideMark/>
          </w:tcPr>
          <w:p w14:paraId="51661F98"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0516-86291499</w:t>
            </w:r>
          </w:p>
        </w:tc>
      </w:tr>
      <w:tr w:rsidR="003848F9" w:rsidRPr="0068327C" w14:paraId="3BEF2328" w14:textId="77777777" w:rsidTr="009408EA">
        <w:trPr>
          <w:trHeight w:val="408"/>
          <w:jc w:val="center"/>
        </w:trPr>
        <w:tc>
          <w:tcPr>
            <w:tcW w:w="704" w:type="dxa"/>
            <w:noWrap/>
            <w:vAlign w:val="center"/>
          </w:tcPr>
          <w:p w14:paraId="07638DEB" w14:textId="101119EA"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A64380">
              <w:rPr>
                <w:rFonts w:ascii="Times New Roman" w:eastAsia="宋体" w:hAnsi="Times New Roman"/>
                <w:color w:val="000000" w:themeColor="text1"/>
                <w:szCs w:val="21"/>
              </w:rPr>
              <w:t>0</w:t>
            </w:r>
          </w:p>
        </w:tc>
        <w:tc>
          <w:tcPr>
            <w:tcW w:w="1701" w:type="dxa"/>
            <w:gridSpan w:val="2"/>
            <w:noWrap/>
            <w:vAlign w:val="center"/>
            <w:hideMark/>
          </w:tcPr>
          <w:p w14:paraId="11482FFD"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徐州</w:t>
            </w:r>
            <w:proofErr w:type="gramStart"/>
            <w:r w:rsidRPr="0068327C">
              <w:rPr>
                <w:rFonts w:ascii="Times New Roman" w:eastAsia="宋体" w:hAnsi="Times New Roman" w:hint="eastAsia"/>
                <w:color w:val="000000" w:themeColor="text1"/>
                <w:szCs w:val="21"/>
              </w:rPr>
              <w:t>惠通木业</w:t>
            </w:r>
            <w:proofErr w:type="gramEnd"/>
            <w:r w:rsidRPr="0068327C">
              <w:rPr>
                <w:rFonts w:ascii="Times New Roman" w:eastAsia="宋体" w:hAnsi="Times New Roman" w:hint="eastAsia"/>
                <w:color w:val="000000" w:themeColor="text1"/>
                <w:szCs w:val="21"/>
              </w:rPr>
              <w:t>有限公司</w:t>
            </w:r>
          </w:p>
        </w:tc>
        <w:tc>
          <w:tcPr>
            <w:tcW w:w="1134" w:type="dxa"/>
            <w:noWrap/>
            <w:vAlign w:val="center"/>
            <w:hideMark/>
          </w:tcPr>
          <w:p w14:paraId="1965B88E"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hideMark/>
          </w:tcPr>
          <w:p w14:paraId="6E65E98A"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hint="eastAsia"/>
                <w:color w:val="000000" w:themeColor="text1"/>
                <w:szCs w:val="21"/>
              </w:rPr>
              <w:t>3</w:t>
            </w:r>
            <w:r w:rsidRPr="0068327C">
              <w:rPr>
                <w:rFonts w:ascii="Times New Roman" w:eastAsia="宋体" w:hAnsi="Times New Roman" w:hint="eastAsia"/>
                <w:color w:val="000000" w:themeColor="text1"/>
                <w:szCs w:val="21"/>
              </w:rPr>
              <w:t>月</w:t>
            </w:r>
            <w:r w:rsidRPr="0068327C">
              <w:rPr>
                <w:rFonts w:ascii="Times New Roman" w:eastAsia="宋体" w:hAnsi="Times New Roman" w:hint="eastAsia"/>
                <w:color w:val="000000" w:themeColor="text1"/>
                <w:szCs w:val="21"/>
              </w:rPr>
              <w:t>26</w:t>
            </w:r>
            <w:r w:rsidRPr="0068327C">
              <w:rPr>
                <w:rFonts w:ascii="Times New Roman" w:eastAsia="宋体" w:hAnsi="Times New Roman" w:hint="eastAsia"/>
                <w:color w:val="000000" w:themeColor="text1"/>
                <w:szCs w:val="21"/>
              </w:rPr>
              <w:t>日</w:t>
            </w:r>
          </w:p>
        </w:tc>
        <w:tc>
          <w:tcPr>
            <w:tcW w:w="1134" w:type="dxa"/>
            <w:noWrap/>
            <w:vAlign w:val="center"/>
            <w:hideMark/>
          </w:tcPr>
          <w:p w14:paraId="56BD37AF"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hideMark/>
          </w:tcPr>
          <w:p w14:paraId="340E2BC9"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王二通</w:t>
            </w:r>
          </w:p>
        </w:tc>
        <w:tc>
          <w:tcPr>
            <w:tcW w:w="3888" w:type="dxa"/>
            <w:noWrap/>
            <w:vAlign w:val="center"/>
            <w:hideMark/>
          </w:tcPr>
          <w:p w14:paraId="1EB2977C" w14:textId="777777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13914869808</w:t>
            </w:r>
          </w:p>
        </w:tc>
      </w:tr>
      <w:tr w:rsidR="003848F9" w:rsidRPr="0068327C" w14:paraId="2D603F9F" w14:textId="77777777" w:rsidTr="009408EA">
        <w:trPr>
          <w:trHeight w:val="408"/>
          <w:jc w:val="center"/>
        </w:trPr>
        <w:tc>
          <w:tcPr>
            <w:tcW w:w="704" w:type="dxa"/>
            <w:noWrap/>
            <w:vAlign w:val="center"/>
          </w:tcPr>
          <w:p w14:paraId="404962D2" w14:textId="7667BC3C"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A64380">
              <w:rPr>
                <w:rFonts w:ascii="Times New Roman" w:eastAsia="宋体" w:hAnsi="Times New Roman"/>
                <w:color w:val="000000" w:themeColor="text1"/>
                <w:szCs w:val="21"/>
              </w:rPr>
              <w:t>1</w:t>
            </w:r>
          </w:p>
        </w:tc>
        <w:tc>
          <w:tcPr>
            <w:tcW w:w="1701" w:type="dxa"/>
            <w:gridSpan w:val="2"/>
            <w:noWrap/>
            <w:vAlign w:val="center"/>
          </w:tcPr>
          <w:p w14:paraId="5A60D8CC" w14:textId="151DD01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维德木业（苏州）有限公司</w:t>
            </w:r>
          </w:p>
        </w:tc>
        <w:tc>
          <w:tcPr>
            <w:tcW w:w="1134" w:type="dxa"/>
            <w:noWrap/>
            <w:vAlign w:val="center"/>
          </w:tcPr>
          <w:p w14:paraId="5069E107" w14:textId="41B1372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08EA97FF" w14:textId="7A69FB6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2AD5CBEF" w14:textId="783FC32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66FD4F70" w14:textId="1A5B972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庄启程</w:t>
            </w:r>
          </w:p>
        </w:tc>
        <w:tc>
          <w:tcPr>
            <w:tcW w:w="3888" w:type="dxa"/>
            <w:noWrap/>
            <w:vAlign w:val="center"/>
          </w:tcPr>
          <w:p w14:paraId="1EDD5DB2" w14:textId="43792BC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0512-65393117</w:t>
            </w:r>
          </w:p>
        </w:tc>
      </w:tr>
      <w:tr w:rsidR="003848F9" w:rsidRPr="0068327C" w14:paraId="1341C88F" w14:textId="77777777" w:rsidTr="009408EA">
        <w:trPr>
          <w:trHeight w:val="408"/>
          <w:jc w:val="center"/>
        </w:trPr>
        <w:tc>
          <w:tcPr>
            <w:tcW w:w="704" w:type="dxa"/>
            <w:noWrap/>
            <w:vAlign w:val="center"/>
          </w:tcPr>
          <w:p w14:paraId="24470BDB" w14:textId="03A9DA08"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A64380">
              <w:rPr>
                <w:rFonts w:ascii="Times New Roman" w:eastAsia="宋体" w:hAnsi="Times New Roman"/>
                <w:color w:val="000000" w:themeColor="text1"/>
                <w:szCs w:val="21"/>
              </w:rPr>
              <w:t>2</w:t>
            </w:r>
          </w:p>
        </w:tc>
        <w:tc>
          <w:tcPr>
            <w:tcW w:w="1701" w:type="dxa"/>
            <w:gridSpan w:val="2"/>
            <w:noWrap/>
            <w:vAlign w:val="center"/>
          </w:tcPr>
          <w:p w14:paraId="549E8994" w14:textId="302F779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宿迁市</w:t>
            </w:r>
            <w:proofErr w:type="gramStart"/>
            <w:r w:rsidRPr="0068327C">
              <w:rPr>
                <w:rFonts w:ascii="Times New Roman" w:eastAsia="宋体" w:hAnsi="Times New Roman" w:hint="eastAsia"/>
                <w:color w:val="000000" w:themeColor="text1"/>
                <w:szCs w:val="21"/>
              </w:rPr>
              <w:t>京沪木业</w:t>
            </w:r>
            <w:proofErr w:type="gramEnd"/>
            <w:r w:rsidRPr="0068327C">
              <w:rPr>
                <w:rFonts w:ascii="Times New Roman" w:eastAsia="宋体" w:hAnsi="Times New Roman" w:hint="eastAsia"/>
                <w:color w:val="000000" w:themeColor="text1"/>
                <w:szCs w:val="21"/>
              </w:rPr>
              <w:t>有限公司</w:t>
            </w:r>
          </w:p>
        </w:tc>
        <w:tc>
          <w:tcPr>
            <w:tcW w:w="1134" w:type="dxa"/>
            <w:noWrap/>
            <w:vAlign w:val="center"/>
          </w:tcPr>
          <w:p w14:paraId="6110D55F" w14:textId="40CE89E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5DD678D9" w14:textId="7A830AA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07E706C9" w14:textId="755C45C5"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44FBFA5A" w14:textId="4D6CA6EC" w:rsidR="003848F9" w:rsidRPr="0068327C" w:rsidRDefault="00377496" w:rsidP="003848F9">
            <w:pPr>
              <w:jc w:val="center"/>
              <w:rPr>
                <w:rFonts w:ascii="Times New Roman" w:eastAsia="宋体" w:hAnsi="Times New Roman"/>
                <w:color w:val="000000" w:themeColor="text1"/>
                <w:szCs w:val="21"/>
              </w:rPr>
            </w:pPr>
            <w:hyperlink r:id="rId10" w:tgtFrame="_blank" w:tooltip="蒋国民" w:history="1">
              <w:r w:rsidR="003848F9" w:rsidRPr="0068327C">
                <w:rPr>
                  <w:rFonts w:ascii="Times New Roman" w:eastAsia="宋体" w:hAnsi="Times New Roman" w:hint="eastAsia"/>
                  <w:color w:val="000000" w:themeColor="text1"/>
                  <w:szCs w:val="21"/>
                </w:rPr>
                <w:t>蒋国民</w:t>
              </w:r>
            </w:hyperlink>
          </w:p>
        </w:tc>
        <w:tc>
          <w:tcPr>
            <w:tcW w:w="3888" w:type="dxa"/>
            <w:noWrap/>
            <w:vAlign w:val="center"/>
          </w:tcPr>
          <w:p w14:paraId="11C0246B" w14:textId="219F5BD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0527-83317889</w:t>
            </w:r>
          </w:p>
        </w:tc>
      </w:tr>
      <w:tr w:rsidR="003848F9" w:rsidRPr="0068327C" w14:paraId="6E82A99A" w14:textId="77777777" w:rsidTr="009408EA">
        <w:trPr>
          <w:trHeight w:val="408"/>
          <w:jc w:val="center"/>
        </w:trPr>
        <w:tc>
          <w:tcPr>
            <w:tcW w:w="704" w:type="dxa"/>
            <w:noWrap/>
            <w:vAlign w:val="center"/>
          </w:tcPr>
          <w:p w14:paraId="626D896C" w14:textId="6B695B78"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A64380">
              <w:rPr>
                <w:rFonts w:ascii="Times New Roman" w:eastAsia="宋体" w:hAnsi="Times New Roman"/>
                <w:color w:val="000000" w:themeColor="text1"/>
                <w:szCs w:val="21"/>
              </w:rPr>
              <w:t>3</w:t>
            </w:r>
          </w:p>
        </w:tc>
        <w:tc>
          <w:tcPr>
            <w:tcW w:w="1701" w:type="dxa"/>
            <w:gridSpan w:val="2"/>
            <w:noWrap/>
            <w:vAlign w:val="center"/>
          </w:tcPr>
          <w:p w14:paraId="1F3DD6B1" w14:textId="0528298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江苏蓝羊羊装饰材料有限公司</w:t>
            </w:r>
          </w:p>
        </w:tc>
        <w:tc>
          <w:tcPr>
            <w:tcW w:w="1134" w:type="dxa"/>
            <w:noWrap/>
            <w:vAlign w:val="center"/>
          </w:tcPr>
          <w:p w14:paraId="226211B4" w14:textId="6F63BA9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274DF238" w14:textId="673E963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74522149" w14:textId="4E9811C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0DD3F0A6" w14:textId="51F35F55" w:rsidR="003848F9" w:rsidRPr="0068327C" w:rsidRDefault="003848F9" w:rsidP="003848F9">
            <w:pPr>
              <w:jc w:val="center"/>
              <w:rPr>
                <w:rFonts w:ascii="Times New Roman" w:eastAsia="宋体" w:hAnsi="Times New Roman"/>
                <w:color w:val="000000" w:themeColor="text1"/>
                <w:szCs w:val="21"/>
              </w:rPr>
            </w:pPr>
            <w:proofErr w:type="gramStart"/>
            <w:r w:rsidRPr="0068327C">
              <w:rPr>
                <w:rFonts w:ascii="Times New Roman" w:eastAsia="宋体" w:hAnsi="Times New Roman"/>
                <w:color w:val="000000" w:themeColor="text1"/>
                <w:szCs w:val="21"/>
              </w:rPr>
              <w:t>沈兰知</w:t>
            </w:r>
            <w:proofErr w:type="gramEnd"/>
          </w:p>
        </w:tc>
        <w:tc>
          <w:tcPr>
            <w:tcW w:w="3888" w:type="dxa"/>
            <w:noWrap/>
            <w:vAlign w:val="center"/>
          </w:tcPr>
          <w:p w14:paraId="16C3BEFD" w14:textId="1A7548A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0527-83358888</w:t>
            </w:r>
          </w:p>
        </w:tc>
      </w:tr>
      <w:tr w:rsidR="003848F9" w:rsidRPr="0068327C" w14:paraId="0E86B590" w14:textId="77777777" w:rsidTr="009408EA">
        <w:trPr>
          <w:trHeight w:val="408"/>
          <w:jc w:val="center"/>
        </w:trPr>
        <w:tc>
          <w:tcPr>
            <w:tcW w:w="704" w:type="dxa"/>
            <w:noWrap/>
            <w:vAlign w:val="center"/>
          </w:tcPr>
          <w:p w14:paraId="56F99F43" w14:textId="1084F212"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lastRenderedPageBreak/>
              <w:t>2</w:t>
            </w:r>
            <w:r w:rsidR="00A64380">
              <w:rPr>
                <w:rFonts w:ascii="Times New Roman" w:eastAsia="宋体" w:hAnsi="Times New Roman"/>
                <w:color w:val="000000" w:themeColor="text1"/>
                <w:szCs w:val="21"/>
              </w:rPr>
              <w:t>4</w:t>
            </w:r>
          </w:p>
        </w:tc>
        <w:tc>
          <w:tcPr>
            <w:tcW w:w="1701" w:type="dxa"/>
            <w:gridSpan w:val="2"/>
            <w:noWrap/>
            <w:vAlign w:val="center"/>
          </w:tcPr>
          <w:p w14:paraId="415FB3C4" w14:textId="60C11AE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江苏大江木业集团有限公司</w:t>
            </w:r>
          </w:p>
        </w:tc>
        <w:tc>
          <w:tcPr>
            <w:tcW w:w="1134" w:type="dxa"/>
            <w:noWrap/>
            <w:vAlign w:val="center"/>
          </w:tcPr>
          <w:p w14:paraId="0F804BA9" w14:textId="367F39B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47E3439F" w14:textId="27FF267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74A6118F" w14:textId="2612F06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21FCA33F" w14:textId="7A8BAC98" w:rsidR="003848F9" w:rsidRPr="0068327C" w:rsidRDefault="00377496" w:rsidP="003848F9">
            <w:pPr>
              <w:jc w:val="center"/>
              <w:rPr>
                <w:rFonts w:ascii="Times New Roman" w:eastAsia="宋体" w:hAnsi="Times New Roman"/>
                <w:color w:val="000000" w:themeColor="text1"/>
                <w:szCs w:val="21"/>
              </w:rPr>
            </w:pPr>
            <w:hyperlink r:id="rId11" w:tgtFrame="_blank" w:history="1">
              <w:r w:rsidR="003848F9" w:rsidRPr="0068327C">
                <w:rPr>
                  <w:rFonts w:ascii="Times New Roman" w:eastAsia="宋体" w:hAnsi="Times New Roman" w:hint="eastAsia"/>
                  <w:color w:val="000000" w:themeColor="text1"/>
                  <w:szCs w:val="21"/>
                </w:rPr>
                <w:t>刘江波</w:t>
              </w:r>
            </w:hyperlink>
          </w:p>
        </w:tc>
        <w:tc>
          <w:tcPr>
            <w:tcW w:w="3888" w:type="dxa"/>
            <w:noWrap/>
            <w:vAlign w:val="center"/>
          </w:tcPr>
          <w:p w14:paraId="740F6AF2" w14:textId="658B64F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13732690187</w:t>
            </w:r>
          </w:p>
        </w:tc>
      </w:tr>
      <w:tr w:rsidR="003848F9" w:rsidRPr="0068327C" w14:paraId="1900BF91" w14:textId="77777777" w:rsidTr="009408EA">
        <w:trPr>
          <w:trHeight w:val="408"/>
          <w:jc w:val="center"/>
        </w:trPr>
        <w:tc>
          <w:tcPr>
            <w:tcW w:w="704" w:type="dxa"/>
            <w:noWrap/>
            <w:vAlign w:val="center"/>
          </w:tcPr>
          <w:p w14:paraId="5EF27D2F" w14:textId="66F20E52"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A64380">
              <w:rPr>
                <w:rFonts w:ascii="Times New Roman" w:eastAsia="宋体" w:hAnsi="Times New Roman"/>
                <w:color w:val="000000" w:themeColor="text1"/>
                <w:szCs w:val="21"/>
              </w:rPr>
              <w:t>5</w:t>
            </w:r>
          </w:p>
        </w:tc>
        <w:tc>
          <w:tcPr>
            <w:tcW w:w="1701" w:type="dxa"/>
            <w:gridSpan w:val="2"/>
            <w:noWrap/>
            <w:vAlign w:val="center"/>
          </w:tcPr>
          <w:p w14:paraId="17B96AC3" w14:textId="3CBDBBF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江苏江南木业有限公司</w:t>
            </w:r>
          </w:p>
        </w:tc>
        <w:tc>
          <w:tcPr>
            <w:tcW w:w="1134" w:type="dxa"/>
            <w:noWrap/>
            <w:vAlign w:val="center"/>
          </w:tcPr>
          <w:p w14:paraId="3F4189E4" w14:textId="718BE60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5053BB81" w14:textId="47F374D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374D2F3D" w14:textId="0063470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2719F5CD" w14:textId="65D19C37" w:rsidR="003848F9" w:rsidRPr="0068327C" w:rsidRDefault="00377496" w:rsidP="003848F9">
            <w:pPr>
              <w:jc w:val="center"/>
              <w:rPr>
                <w:rFonts w:ascii="Times New Roman" w:eastAsia="宋体" w:hAnsi="Times New Roman"/>
                <w:color w:val="000000" w:themeColor="text1"/>
                <w:szCs w:val="21"/>
              </w:rPr>
            </w:pPr>
            <w:hyperlink r:id="rId12" w:tgtFrame="_blank" w:history="1">
              <w:r w:rsidR="003848F9" w:rsidRPr="0068327C">
                <w:rPr>
                  <w:rFonts w:ascii="Times New Roman" w:eastAsia="宋体" w:hAnsi="Times New Roman" w:hint="eastAsia"/>
                  <w:color w:val="000000" w:themeColor="text1"/>
                  <w:szCs w:val="21"/>
                </w:rPr>
                <w:t>滕其宏</w:t>
              </w:r>
            </w:hyperlink>
          </w:p>
        </w:tc>
        <w:tc>
          <w:tcPr>
            <w:tcW w:w="3888" w:type="dxa"/>
            <w:noWrap/>
            <w:vAlign w:val="center"/>
          </w:tcPr>
          <w:p w14:paraId="29F78D9E" w14:textId="6A010A3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18014559568</w:t>
            </w:r>
          </w:p>
        </w:tc>
      </w:tr>
      <w:tr w:rsidR="003848F9" w:rsidRPr="0068327C" w14:paraId="2E616C96" w14:textId="77777777" w:rsidTr="009408EA">
        <w:trPr>
          <w:trHeight w:val="408"/>
          <w:jc w:val="center"/>
        </w:trPr>
        <w:tc>
          <w:tcPr>
            <w:tcW w:w="704" w:type="dxa"/>
            <w:noWrap/>
            <w:vAlign w:val="center"/>
          </w:tcPr>
          <w:p w14:paraId="61B38D0E" w14:textId="2AE3EFC1"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A64380">
              <w:rPr>
                <w:rFonts w:ascii="Times New Roman" w:eastAsia="宋体" w:hAnsi="Times New Roman"/>
                <w:color w:val="000000" w:themeColor="text1"/>
                <w:szCs w:val="21"/>
              </w:rPr>
              <w:t>6</w:t>
            </w:r>
          </w:p>
        </w:tc>
        <w:tc>
          <w:tcPr>
            <w:tcW w:w="1701" w:type="dxa"/>
            <w:gridSpan w:val="2"/>
            <w:noWrap/>
            <w:vAlign w:val="center"/>
          </w:tcPr>
          <w:p w14:paraId="403730DF" w14:textId="12E2C2B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沭阳县桂林木业有限公司</w:t>
            </w:r>
          </w:p>
        </w:tc>
        <w:tc>
          <w:tcPr>
            <w:tcW w:w="1134" w:type="dxa"/>
            <w:noWrap/>
            <w:vAlign w:val="center"/>
          </w:tcPr>
          <w:p w14:paraId="205AAC3C" w14:textId="165B2E1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518E4FBD" w14:textId="57FFBDE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5B95EC9C" w14:textId="14AFCF5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21A30C8B" w14:textId="7FEA45A2" w:rsidR="003848F9" w:rsidRPr="0068327C" w:rsidRDefault="00377496" w:rsidP="003848F9">
            <w:pPr>
              <w:jc w:val="center"/>
              <w:rPr>
                <w:rFonts w:ascii="Times New Roman" w:eastAsia="宋体" w:hAnsi="Times New Roman"/>
                <w:color w:val="000000" w:themeColor="text1"/>
                <w:szCs w:val="21"/>
              </w:rPr>
            </w:pPr>
            <w:hyperlink r:id="rId13" w:tgtFrame="_blank" w:history="1">
              <w:r w:rsidR="003848F9" w:rsidRPr="0068327C">
                <w:rPr>
                  <w:rFonts w:ascii="Times New Roman" w:eastAsia="宋体" w:hAnsi="Times New Roman" w:hint="eastAsia"/>
                  <w:color w:val="000000" w:themeColor="text1"/>
                  <w:szCs w:val="21"/>
                </w:rPr>
                <w:t>张爱兰</w:t>
              </w:r>
            </w:hyperlink>
          </w:p>
        </w:tc>
        <w:tc>
          <w:tcPr>
            <w:tcW w:w="3888" w:type="dxa"/>
            <w:noWrap/>
            <w:vAlign w:val="center"/>
          </w:tcPr>
          <w:p w14:paraId="0724EB3E" w14:textId="7A4388C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13951361616</w:t>
            </w:r>
          </w:p>
        </w:tc>
      </w:tr>
      <w:tr w:rsidR="003848F9" w:rsidRPr="0068327C" w14:paraId="29036348" w14:textId="77777777" w:rsidTr="009408EA">
        <w:trPr>
          <w:trHeight w:val="408"/>
          <w:jc w:val="center"/>
        </w:trPr>
        <w:tc>
          <w:tcPr>
            <w:tcW w:w="704" w:type="dxa"/>
            <w:noWrap/>
            <w:vAlign w:val="center"/>
          </w:tcPr>
          <w:p w14:paraId="6038F75F" w14:textId="6F6AB850"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A64380">
              <w:rPr>
                <w:rFonts w:ascii="Times New Roman" w:eastAsia="宋体" w:hAnsi="Times New Roman"/>
                <w:color w:val="000000" w:themeColor="text1"/>
                <w:szCs w:val="21"/>
              </w:rPr>
              <w:t>7</w:t>
            </w:r>
          </w:p>
        </w:tc>
        <w:tc>
          <w:tcPr>
            <w:tcW w:w="1701" w:type="dxa"/>
            <w:gridSpan w:val="2"/>
            <w:noWrap/>
            <w:vAlign w:val="center"/>
          </w:tcPr>
          <w:p w14:paraId="0476E091" w14:textId="4F9A1B9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沭阳县牡丹木业有限公司</w:t>
            </w:r>
          </w:p>
        </w:tc>
        <w:tc>
          <w:tcPr>
            <w:tcW w:w="1134" w:type="dxa"/>
            <w:noWrap/>
            <w:vAlign w:val="center"/>
          </w:tcPr>
          <w:p w14:paraId="5F91C11D" w14:textId="4E2F73F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75AA5657" w14:textId="5BE869C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22BF3B86" w14:textId="37B1272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1D5B3728" w14:textId="624C698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刘涛</w:t>
            </w:r>
          </w:p>
        </w:tc>
        <w:tc>
          <w:tcPr>
            <w:tcW w:w="3888" w:type="dxa"/>
            <w:noWrap/>
            <w:vAlign w:val="center"/>
          </w:tcPr>
          <w:p w14:paraId="4F5FCB34" w14:textId="03AA7F1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15370531110</w:t>
            </w:r>
          </w:p>
        </w:tc>
      </w:tr>
      <w:tr w:rsidR="003848F9" w:rsidRPr="0068327C" w14:paraId="43C523D8" w14:textId="77777777" w:rsidTr="009408EA">
        <w:trPr>
          <w:trHeight w:val="408"/>
          <w:jc w:val="center"/>
        </w:trPr>
        <w:tc>
          <w:tcPr>
            <w:tcW w:w="704" w:type="dxa"/>
            <w:noWrap/>
            <w:vAlign w:val="center"/>
          </w:tcPr>
          <w:p w14:paraId="3345DCDC" w14:textId="34D72966"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w:t>
            </w:r>
            <w:r w:rsidR="00A64380">
              <w:rPr>
                <w:rFonts w:ascii="Times New Roman" w:eastAsia="宋体" w:hAnsi="Times New Roman"/>
                <w:color w:val="000000" w:themeColor="text1"/>
                <w:szCs w:val="21"/>
              </w:rPr>
              <w:t>8</w:t>
            </w:r>
          </w:p>
        </w:tc>
        <w:tc>
          <w:tcPr>
            <w:tcW w:w="1701" w:type="dxa"/>
            <w:gridSpan w:val="2"/>
            <w:noWrap/>
            <w:vAlign w:val="center"/>
          </w:tcPr>
          <w:p w14:paraId="1A36A03E" w14:textId="19838F2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沭阳县宏新木业制品厂</w:t>
            </w:r>
          </w:p>
        </w:tc>
        <w:tc>
          <w:tcPr>
            <w:tcW w:w="1134" w:type="dxa"/>
            <w:noWrap/>
            <w:vAlign w:val="center"/>
          </w:tcPr>
          <w:p w14:paraId="3CAE2677" w14:textId="08A98B6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00068910" w14:textId="1007CB3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15C4D886" w14:textId="169A002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3BB33884" w14:textId="25D1681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张岭西</w:t>
            </w:r>
          </w:p>
        </w:tc>
        <w:tc>
          <w:tcPr>
            <w:tcW w:w="3888" w:type="dxa"/>
            <w:noWrap/>
            <w:vAlign w:val="center"/>
          </w:tcPr>
          <w:p w14:paraId="658BEB0C" w14:textId="0AEDED2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13951592358</w:t>
            </w:r>
          </w:p>
        </w:tc>
      </w:tr>
      <w:tr w:rsidR="003848F9" w:rsidRPr="0068327C" w14:paraId="4C53F438" w14:textId="77777777" w:rsidTr="009408EA">
        <w:trPr>
          <w:trHeight w:val="408"/>
          <w:jc w:val="center"/>
        </w:trPr>
        <w:tc>
          <w:tcPr>
            <w:tcW w:w="704" w:type="dxa"/>
            <w:noWrap/>
            <w:vAlign w:val="center"/>
          </w:tcPr>
          <w:p w14:paraId="4248BAA0" w14:textId="4DB9CE55" w:rsidR="003848F9" w:rsidRPr="0068327C" w:rsidRDefault="00A64380"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29</w:t>
            </w:r>
          </w:p>
        </w:tc>
        <w:tc>
          <w:tcPr>
            <w:tcW w:w="1701" w:type="dxa"/>
            <w:gridSpan w:val="2"/>
            <w:noWrap/>
            <w:vAlign w:val="center"/>
          </w:tcPr>
          <w:p w14:paraId="7B2C557A" w14:textId="3BB066C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沭阳县金</w:t>
            </w:r>
            <w:proofErr w:type="gramStart"/>
            <w:r w:rsidRPr="0068327C">
              <w:rPr>
                <w:rFonts w:ascii="Times New Roman" w:eastAsia="宋体" w:hAnsi="Times New Roman" w:hint="eastAsia"/>
                <w:color w:val="000000" w:themeColor="text1"/>
                <w:szCs w:val="21"/>
              </w:rPr>
              <w:t>森源木业</w:t>
            </w:r>
            <w:proofErr w:type="gramEnd"/>
            <w:r w:rsidRPr="0068327C">
              <w:rPr>
                <w:rFonts w:ascii="Times New Roman" w:eastAsia="宋体" w:hAnsi="Times New Roman" w:hint="eastAsia"/>
                <w:color w:val="000000" w:themeColor="text1"/>
                <w:szCs w:val="21"/>
              </w:rPr>
              <w:t>有限公司</w:t>
            </w:r>
          </w:p>
        </w:tc>
        <w:tc>
          <w:tcPr>
            <w:tcW w:w="1134" w:type="dxa"/>
            <w:noWrap/>
            <w:vAlign w:val="center"/>
          </w:tcPr>
          <w:p w14:paraId="6ED822DA" w14:textId="2B4D94A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74BDF702" w14:textId="645D48B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36BA04A2" w14:textId="007C46E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19508CE7" w14:textId="48C42B7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庞树贵</w:t>
            </w:r>
          </w:p>
        </w:tc>
        <w:tc>
          <w:tcPr>
            <w:tcW w:w="3888" w:type="dxa"/>
            <w:noWrap/>
            <w:vAlign w:val="center"/>
          </w:tcPr>
          <w:p w14:paraId="423A296C" w14:textId="62199AF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13809091760</w:t>
            </w:r>
          </w:p>
        </w:tc>
      </w:tr>
      <w:tr w:rsidR="003848F9" w:rsidRPr="0068327C" w14:paraId="0ABB4C65" w14:textId="77777777" w:rsidTr="009408EA">
        <w:trPr>
          <w:trHeight w:val="408"/>
          <w:jc w:val="center"/>
        </w:trPr>
        <w:tc>
          <w:tcPr>
            <w:tcW w:w="704" w:type="dxa"/>
            <w:noWrap/>
            <w:vAlign w:val="center"/>
          </w:tcPr>
          <w:p w14:paraId="1F1301AB" w14:textId="2734AF0F"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A64380">
              <w:rPr>
                <w:rFonts w:ascii="Times New Roman" w:eastAsia="宋体" w:hAnsi="Times New Roman"/>
                <w:color w:val="000000" w:themeColor="text1"/>
                <w:szCs w:val="21"/>
              </w:rPr>
              <w:t>0</w:t>
            </w:r>
          </w:p>
        </w:tc>
        <w:tc>
          <w:tcPr>
            <w:tcW w:w="1701" w:type="dxa"/>
            <w:gridSpan w:val="2"/>
            <w:noWrap/>
            <w:vAlign w:val="center"/>
          </w:tcPr>
          <w:p w14:paraId="3733C4D4" w14:textId="72D6C9D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沭阳</w:t>
            </w:r>
            <w:proofErr w:type="gramStart"/>
            <w:r w:rsidRPr="0068327C">
              <w:rPr>
                <w:rFonts w:ascii="Times New Roman" w:eastAsia="宋体" w:hAnsi="Times New Roman" w:hint="eastAsia"/>
                <w:color w:val="000000" w:themeColor="text1"/>
                <w:szCs w:val="21"/>
              </w:rPr>
              <w:t>奇盛木</w:t>
            </w:r>
            <w:proofErr w:type="gramEnd"/>
            <w:r w:rsidRPr="0068327C">
              <w:rPr>
                <w:rFonts w:ascii="Times New Roman" w:eastAsia="宋体" w:hAnsi="Times New Roman" w:hint="eastAsia"/>
                <w:color w:val="000000" w:themeColor="text1"/>
                <w:szCs w:val="21"/>
              </w:rPr>
              <w:t>业有限公司</w:t>
            </w:r>
          </w:p>
        </w:tc>
        <w:tc>
          <w:tcPr>
            <w:tcW w:w="1134" w:type="dxa"/>
            <w:noWrap/>
            <w:vAlign w:val="center"/>
          </w:tcPr>
          <w:p w14:paraId="5812CC56" w14:textId="5F56270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6435D87B" w14:textId="2016448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00BECD57" w14:textId="0FF2716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32D8303D" w14:textId="3401FDE5" w:rsidR="003848F9" w:rsidRPr="0068327C" w:rsidRDefault="003848F9" w:rsidP="003848F9">
            <w:pPr>
              <w:jc w:val="center"/>
              <w:rPr>
                <w:rFonts w:ascii="Times New Roman" w:eastAsia="宋体" w:hAnsi="Times New Roman"/>
                <w:color w:val="000000" w:themeColor="text1"/>
                <w:szCs w:val="21"/>
              </w:rPr>
            </w:pPr>
            <w:proofErr w:type="gramStart"/>
            <w:r w:rsidRPr="0068327C">
              <w:rPr>
                <w:rFonts w:ascii="Times New Roman" w:eastAsia="宋体" w:hAnsi="Times New Roman" w:hint="eastAsia"/>
                <w:color w:val="000000" w:themeColor="text1"/>
                <w:szCs w:val="21"/>
              </w:rPr>
              <w:t>肖齐</w:t>
            </w:r>
            <w:proofErr w:type="gramEnd"/>
          </w:p>
        </w:tc>
        <w:tc>
          <w:tcPr>
            <w:tcW w:w="3888" w:type="dxa"/>
            <w:noWrap/>
            <w:vAlign w:val="center"/>
          </w:tcPr>
          <w:p w14:paraId="2ABF5F64" w14:textId="03AB780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13815710875</w:t>
            </w:r>
          </w:p>
        </w:tc>
      </w:tr>
      <w:tr w:rsidR="003848F9" w:rsidRPr="0068327C" w14:paraId="6400B567" w14:textId="77777777" w:rsidTr="009408EA">
        <w:trPr>
          <w:trHeight w:val="408"/>
          <w:jc w:val="center"/>
        </w:trPr>
        <w:tc>
          <w:tcPr>
            <w:tcW w:w="704" w:type="dxa"/>
            <w:noWrap/>
            <w:vAlign w:val="center"/>
          </w:tcPr>
          <w:p w14:paraId="63AD8597" w14:textId="68E94670"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A64380">
              <w:rPr>
                <w:rFonts w:ascii="Times New Roman" w:eastAsia="宋体" w:hAnsi="Times New Roman"/>
                <w:color w:val="000000" w:themeColor="text1"/>
                <w:szCs w:val="21"/>
              </w:rPr>
              <w:t>1</w:t>
            </w:r>
          </w:p>
        </w:tc>
        <w:tc>
          <w:tcPr>
            <w:tcW w:w="1701" w:type="dxa"/>
            <w:gridSpan w:val="2"/>
            <w:noWrap/>
            <w:vAlign w:val="center"/>
          </w:tcPr>
          <w:p w14:paraId="12EAEF10" w14:textId="30C0F1F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沭阳县</w:t>
            </w:r>
            <w:proofErr w:type="gramStart"/>
            <w:r w:rsidRPr="0068327C">
              <w:rPr>
                <w:rFonts w:ascii="Times New Roman" w:eastAsia="宋体" w:hAnsi="Times New Roman" w:hint="eastAsia"/>
                <w:color w:val="000000" w:themeColor="text1"/>
                <w:szCs w:val="21"/>
              </w:rPr>
              <w:t>青盛木业</w:t>
            </w:r>
            <w:proofErr w:type="gramEnd"/>
            <w:r w:rsidRPr="0068327C">
              <w:rPr>
                <w:rFonts w:ascii="Times New Roman" w:eastAsia="宋体" w:hAnsi="Times New Roman" w:hint="eastAsia"/>
                <w:color w:val="000000" w:themeColor="text1"/>
                <w:szCs w:val="21"/>
              </w:rPr>
              <w:t>有限公司</w:t>
            </w:r>
          </w:p>
        </w:tc>
        <w:tc>
          <w:tcPr>
            <w:tcW w:w="1134" w:type="dxa"/>
            <w:noWrap/>
            <w:vAlign w:val="center"/>
          </w:tcPr>
          <w:p w14:paraId="59E2004B" w14:textId="4A27B40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4E322206" w14:textId="757BABA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745025C8" w14:textId="18066CC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41C64F2F" w14:textId="133C5B1A" w:rsidR="003848F9" w:rsidRPr="0068327C" w:rsidRDefault="003848F9" w:rsidP="003848F9">
            <w:pPr>
              <w:jc w:val="center"/>
              <w:rPr>
                <w:rFonts w:ascii="Times New Roman" w:eastAsia="宋体" w:hAnsi="Times New Roman"/>
                <w:color w:val="000000" w:themeColor="text1"/>
                <w:szCs w:val="21"/>
              </w:rPr>
            </w:pPr>
            <w:proofErr w:type="gramStart"/>
            <w:r w:rsidRPr="0068327C">
              <w:rPr>
                <w:rFonts w:ascii="Times New Roman" w:eastAsia="宋体" w:hAnsi="Times New Roman" w:hint="eastAsia"/>
                <w:color w:val="000000" w:themeColor="text1"/>
                <w:szCs w:val="21"/>
              </w:rPr>
              <w:t>荣丽</w:t>
            </w:r>
            <w:proofErr w:type="gramEnd"/>
          </w:p>
        </w:tc>
        <w:tc>
          <w:tcPr>
            <w:tcW w:w="3888" w:type="dxa"/>
            <w:noWrap/>
            <w:vAlign w:val="center"/>
          </w:tcPr>
          <w:p w14:paraId="6FD89CB5" w14:textId="52545A8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13235131355</w:t>
            </w:r>
          </w:p>
        </w:tc>
      </w:tr>
      <w:tr w:rsidR="003848F9" w:rsidRPr="0068327C" w14:paraId="6F963B03" w14:textId="77777777" w:rsidTr="009408EA">
        <w:trPr>
          <w:trHeight w:val="408"/>
          <w:jc w:val="center"/>
        </w:trPr>
        <w:tc>
          <w:tcPr>
            <w:tcW w:w="704" w:type="dxa"/>
            <w:noWrap/>
            <w:vAlign w:val="center"/>
          </w:tcPr>
          <w:p w14:paraId="02B3EA36" w14:textId="2D8A53EC"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A64380">
              <w:rPr>
                <w:rFonts w:ascii="Times New Roman" w:eastAsia="宋体" w:hAnsi="Times New Roman"/>
                <w:color w:val="000000" w:themeColor="text1"/>
                <w:szCs w:val="21"/>
              </w:rPr>
              <w:t>2</w:t>
            </w:r>
          </w:p>
        </w:tc>
        <w:tc>
          <w:tcPr>
            <w:tcW w:w="1701" w:type="dxa"/>
            <w:gridSpan w:val="2"/>
            <w:noWrap/>
            <w:vAlign w:val="center"/>
          </w:tcPr>
          <w:p w14:paraId="4B2CC3CD" w14:textId="20E129D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沭阳</w:t>
            </w:r>
            <w:proofErr w:type="gramStart"/>
            <w:r w:rsidRPr="0068327C">
              <w:rPr>
                <w:rFonts w:ascii="Times New Roman" w:eastAsia="宋体" w:hAnsi="Times New Roman" w:hint="eastAsia"/>
                <w:color w:val="000000" w:themeColor="text1"/>
                <w:szCs w:val="21"/>
              </w:rPr>
              <w:t>铂菲木</w:t>
            </w:r>
            <w:proofErr w:type="gramEnd"/>
            <w:r w:rsidRPr="0068327C">
              <w:rPr>
                <w:rFonts w:ascii="Times New Roman" w:eastAsia="宋体" w:hAnsi="Times New Roman" w:hint="eastAsia"/>
                <w:color w:val="000000" w:themeColor="text1"/>
                <w:szCs w:val="21"/>
              </w:rPr>
              <w:t>业股份有限公司</w:t>
            </w:r>
          </w:p>
        </w:tc>
        <w:tc>
          <w:tcPr>
            <w:tcW w:w="1134" w:type="dxa"/>
            <w:noWrap/>
            <w:vAlign w:val="center"/>
          </w:tcPr>
          <w:p w14:paraId="0F60736F" w14:textId="1C2E568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02391948" w14:textId="1C308EE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638B9C39" w14:textId="053FFBB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7DF511F8" w14:textId="3001AB3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戴小双</w:t>
            </w:r>
          </w:p>
        </w:tc>
        <w:tc>
          <w:tcPr>
            <w:tcW w:w="3888" w:type="dxa"/>
            <w:noWrap/>
            <w:vAlign w:val="center"/>
          </w:tcPr>
          <w:p w14:paraId="3DBF5114" w14:textId="51D46FD5"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13809090035</w:t>
            </w:r>
          </w:p>
        </w:tc>
      </w:tr>
      <w:tr w:rsidR="003848F9" w:rsidRPr="0068327C" w14:paraId="2200B728" w14:textId="77777777" w:rsidTr="009408EA">
        <w:trPr>
          <w:trHeight w:val="408"/>
          <w:jc w:val="center"/>
        </w:trPr>
        <w:tc>
          <w:tcPr>
            <w:tcW w:w="704" w:type="dxa"/>
            <w:noWrap/>
            <w:vAlign w:val="center"/>
          </w:tcPr>
          <w:p w14:paraId="65FAB3CD" w14:textId="6FE1540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3</w:t>
            </w:r>
            <w:r w:rsidR="00A64380">
              <w:rPr>
                <w:rFonts w:ascii="Times New Roman" w:eastAsia="宋体" w:hAnsi="Times New Roman"/>
                <w:color w:val="000000" w:themeColor="text1"/>
                <w:szCs w:val="21"/>
              </w:rPr>
              <w:t>3</w:t>
            </w:r>
          </w:p>
        </w:tc>
        <w:tc>
          <w:tcPr>
            <w:tcW w:w="1701" w:type="dxa"/>
            <w:gridSpan w:val="2"/>
            <w:noWrap/>
            <w:vAlign w:val="center"/>
          </w:tcPr>
          <w:p w14:paraId="5DD09F3B" w14:textId="13D88A7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大亚（江苏）地板有限公司</w:t>
            </w:r>
          </w:p>
        </w:tc>
        <w:tc>
          <w:tcPr>
            <w:tcW w:w="1134" w:type="dxa"/>
            <w:noWrap/>
            <w:vAlign w:val="center"/>
          </w:tcPr>
          <w:p w14:paraId="27797985" w14:textId="3343953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7A37AA0C" w14:textId="3A165E8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44837A2E" w14:textId="79FF055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02F31F3D" w14:textId="7B299B27" w:rsidR="003848F9" w:rsidRPr="0068327C" w:rsidRDefault="00377496" w:rsidP="003848F9">
            <w:pPr>
              <w:jc w:val="center"/>
              <w:rPr>
                <w:rFonts w:ascii="Times New Roman" w:eastAsia="宋体" w:hAnsi="Times New Roman"/>
                <w:color w:val="000000" w:themeColor="text1"/>
                <w:szCs w:val="21"/>
              </w:rPr>
            </w:pPr>
            <w:hyperlink r:id="rId14" w:tgtFrame="_blank" w:tooltip="陈建军" w:history="1">
              <w:r w:rsidR="003848F9" w:rsidRPr="0068327C">
                <w:rPr>
                  <w:rFonts w:ascii="Times New Roman" w:eastAsia="宋体" w:hAnsi="Times New Roman" w:hint="eastAsia"/>
                  <w:color w:val="000000" w:themeColor="text1"/>
                  <w:szCs w:val="21"/>
                </w:rPr>
                <w:t>陈建军</w:t>
              </w:r>
            </w:hyperlink>
          </w:p>
        </w:tc>
        <w:tc>
          <w:tcPr>
            <w:tcW w:w="3888" w:type="dxa"/>
            <w:noWrap/>
            <w:vAlign w:val="center"/>
          </w:tcPr>
          <w:p w14:paraId="4402298C" w14:textId="43D434C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021-68553266</w:t>
            </w:r>
          </w:p>
        </w:tc>
      </w:tr>
      <w:tr w:rsidR="003848F9" w:rsidRPr="0068327C" w14:paraId="683B9023" w14:textId="77777777" w:rsidTr="009408EA">
        <w:trPr>
          <w:trHeight w:val="408"/>
          <w:jc w:val="center"/>
        </w:trPr>
        <w:tc>
          <w:tcPr>
            <w:tcW w:w="704" w:type="dxa"/>
            <w:noWrap/>
            <w:vAlign w:val="center"/>
          </w:tcPr>
          <w:p w14:paraId="370A94E0" w14:textId="5ABA2BB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3</w:t>
            </w:r>
            <w:r w:rsidR="00A64380">
              <w:rPr>
                <w:rFonts w:ascii="Times New Roman" w:eastAsia="宋体" w:hAnsi="Times New Roman"/>
                <w:color w:val="000000" w:themeColor="text1"/>
                <w:szCs w:val="21"/>
              </w:rPr>
              <w:t>4</w:t>
            </w:r>
          </w:p>
        </w:tc>
        <w:tc>
          <w:tcPr>
            <w:tcW w:w="1701" w:type="dxa"/>
            <w:gridSpan w:val="2"/>
            <w:noWrap/>
            <w:vAlign w:val="center"/>
          </w:tcPr>
          <w:p w14:paraId="2BFE2D0B" w14:textId="59A87E2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常州市</w:t>
            </w:r>
            <w:proofErr w:type="gramStart"/>
            <w:r w:rsidRPr="0068327C">
              <w:rPr>
                <w:rFonts w:ascii="Times New Roman" w:eastAsia="宋体" w:hAnsi="Times New Roman" w:hint="eastAsia"/>
                <w:color w:val="000000" w:themeColor="text1"/>
                <w:szCs w:val="21"/>
              </w:rPr>
              <w:t>天润木业</w:t>
            </w:r>
            <w:proofErr w:type="gramEnd"/>
            <w:r w:rsidRPr="0068327C">
              <w:rPr>
                <w:rFonts w:ascii="Times New Roman" w:eastAsia="宋体" w:hAnsi="Times New Roman" w:hint="eastAsia"/>
                <w:color w:val="000000" w:themeColor="text1"/>
                <w:szCs w:val="21"/>
              </w:rPr>
              <w:t>有限公司</w:t>
            </w:r>
          </w:p>
        </w:tc>
        <w:tc>
          <w:tcPr>
            <w:tcW w:w="1134" w:type="dxa"/>
            <w:noWrap/>
            <w:vAlign w:val="center"/>
          </w:tcPr>
          <w:p w14:paraId="5112C667" w14:textId="5D5E7E9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58523B3A" w14:textId="59A0369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4</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19</w:t>
            </w:r>
            <w:r w:rsidRPr="0068327C">
              <w:rPr>
                <w:rFonts w:ascii="Times New Roman" w:eastAsia="宋体" w:hAnsi="Times New Roman" w:hint="eastAsia"/>
                <w:color w:val="000000" w:themeColor="text1"/>
                <w:szCs w:val="21"/>
              </w:rPr>
              <w:t>日</w:t>
            </w:r>
          </w:p>
        </w:tc>
        <w:tc>
          <w:tcPr>
            <w:tcW w:w="1134" w:type="dxa"/>
            <w:noWrap/>
            <w:vAlign w:val="center"/>
          </w:tcPr>
          <w:p w14:paraId="65B709CB" w14:textId="477CE00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39FF95E6" w14:textId="285091B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孙学民</w:t>
            </w:r>
          </w:p>
        </w:tc>
        <w:tc>
          <w:tcPr>
            <w:tcW w:w="3888" w:type="dxa"/>
            <w:noWrap/>
            <w:vAlign w:val="center"/>
          </w:tcPr>
          <w:p w14:paraId="1D267AA3" w14:textId="539C8B6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13685226038</w:t>
            </w:r>
          </w:p>
        </w:tc>
      </w:tr>
      <w:tr w:rsidR="003848F9" w:rsidRPr="0068327C" w14:paraId="1C56BC14" w14:textId="77777777" w:rsidTr="00C730CA">
        <w:trPr>
          <w:trHeight w:val="408"/>
          <w:jc w:val="center"/>
        </w:trPr>
        <w:tc>
          <w:tcPr>
            <w:tcW w:w="704" w:type="dxa"/>
            <w:noWrap/>
            <w:vAlign w:val="center"/>
          </w:tcPr>
          <w:p w14:paraId="13D4D8EF" w14:textId="1D3B8A25"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A64380">
              <w:rPr>
                <w:rFonts w:ascii="Times New Roman" w:eastAsia="宋体" w:hAnsi="Times New Roman"/>
                <w:color w:val="000000" w:themeColor="text1"/>
                <w:szCs w:val="21"/>
              </w:rPr>
              <w:t>5</w:t>
            </w:r>
          </w:p>
        </w:tc>
        <w:tc>
          <w:tcPr>
            <w:tcW w:w="1701" w:type="dxa"/>
            <w:gridSpan w:val="2"/>
            <w:noWrap/>
            <w:vAlign w:val="center"/>
          </w:tcPr>
          <w:p w14:paraId="6792FC73" w14:textId="0AFD7ADF" w:rsidR="003848F9" w:rsidRPr="0068327C" w:rsidRDefault="003848F9" w:rsidP="003848F9">
            <w:pPr>
              <w:jc w:val="center"/>
              <w:rPr>
                <w:rFonts w:ascii="Times New Roman" w:eastAsia="宋体" w:hAnsi="Times New Roman"/>
                <w:color w:val="000000" w:themeColor="text1"/>
                <w:szCs w:val="21"/>
              </w:rPr>
            </w:pPr>
            <w:proofErr w:type="gramStart"/>
            <w:r w:rsidRPr="0068327C">
              <w:rPr>
                <w:rFonts w:ascii="Times New Roman" w:eastAsia="宋体" w:hAnsi="Times New Roman"/>
                <w:color w:val="000000" w:themeColor="text1"/>
                <w:szCs w:val="21"/>
              </w:rPr>
              <w:t>常州森鸿装饰</w:t>
            </w:r>
            <w:proofErr w:type="gramEnd"/>
            <w:r w:rsidRPr="0068327C">
              <w:rPr>
                <w:rFonts w:ascii="Times New Roman" w:eastAsia="宋体" w:hAnsi="Times New Roman"/>
                <w:color w:val="000000" w:themeColor="text1"/>
                <w:szCs w:val="21"/>
              </w:rPr>
              <w:t>材料有限公司</w:t>
            </w:r>
          </w:p>
        </w:tc>
        <w:tc>
          <w:tcPr>
            <w:tcW w:w="1134" w:type="dxa"/>
            <w:noWrap/>
            <w:vAlign w:val="center"/>
          </w:tcPr>
          <w:p w14:paraId="0CEBA764" w14:textId="61D1A45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4781521D" w14:textId="38C6193E"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002756B5">
              <w:rPr>
                <w:rFonts w:ascii="Times New Roman" w:eastAsia="宋体" w:hAnsi="Times New Roman"/>
                <w:color w:val="000000" w:themeColor="text1"/>
                <w:szCs w:val="21"/>
              </w:rPr>
              <w:t>8</w:t>
            </w:r>
            <w:r w:rsidRPr="0068327C">
              <w:rPr>
                <w:rFonts w:ascii="Times New Roman" w:eastAsia="宋体" w:hAnsi="Times New Roman" w:hint="eastAsia"/>
                <w:color w:val="000000" w:themeColor="text1"/>
                <w:szCs w:val="21"/>
              </w:rPr>
              <w:t>日</w:t>
            </w:r>
            <w:r w:rsidR="002756B5">
              <w:rPr>
                <w:rFonts w:ascii="Times New Roman" w:eastAsia="宋体" w:hAnsi="Times New Roman" w:hint="eastAsia"/>
                <w:color w:val="000000" w:themeColor="text1"/>
                <w:szCs w:val="21"/>
              </w:rPr>
              <w:t>1</w:t>
            </w:r>
            <w:r w:rsidR="002756B5">
              <w:rPr>
                <w:rFonts w:ascii="Times New Roman" w:eastAsia="宋体" w:hAnsi="Times New Roman"/>
                <w:color w:val="000000" w:themeColor="text1"/>
                <w:szCs w:val="21"/>
              </w:rPr>
              <w:t>0</w:t>
            </w:r>
            <w:r w:rsidR="002756B5">
              <w:rPr>
                <w:rFonts w:ascii="Times New Roman" w:eastAsia="宋体" w:hAnsi="Times New Roman" w:hint="eastAsia"/>
                <w:color w:val="000000" w:themeColor="text1"/>
                <w:szCs w:val="21"/>
              </w:rPr>
              <w:t>点</w:t>
            </w:r>
            <w:r w:rsidR="002756B5">
              <w:rPr>
                <w:rFonts w:ascii="Times New Roman" w:eastAsia="宋体" w:hAnsi="Times New Roman" w:hint="eastAsia"/>
                <w:color w:val="000000" w:themeColor="text1"/>
                <w:szCs w:val="21"/>
              </w:rPr>
              <w:t>5</w:t>
            </w:r>
            <w:r w:rsidR="002756B5">
              <w:rPr>
                <w:rFonts w:ascii="Times New Roman" w:eastAsia="宋体" w:hAnsi="Times New Roman"/>
                <w:color w:val="000000" w:themeColor="text1"/>
                <w:szCs w:val="21"/>
              </w:rPr>
              <w:t>2</w:t>
            </w:r>
            <w:r w:rsidR="002756B5">
              <w:rPr>
                <w:rFonts w:ascii="Times New Roman" w:eastAsia="宋体" w:hAnsi="Times New Roman" w:hint="eastAsia"/>
                <w:color w:val="000000" w:themeColor="text1"/>
                <w:szCs w:val="21"/>
              </w:rPr>
              <w:t>分</w:t>
            </w:r>
          </w:p>
        </w:tc>
        <w:tc>
          <w:tcPr>
            <w:tcW w:w="1134" w:type="dxa"/>
            <w:noWrap/>
            <w:vAlign w:val="center"/>
          </w:tcPr>
          <w:p w14:paraId="4737F182" w14:textId="198E787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4838F34D" w14:textId="0F19027D" w:rsidR="003848F9" w:rsidRPr="0068327C" w:rsidRDefault="003848F9" w:rsidP="003848F9">
            <w:pPr>
              <w:jc w:val="center"/>
              <w:rPr>
                <w:rFonts w:ascii="Times New Roman" w:eastAsia="宋体" w:hAnsi="Times New Roman"/>
                <w:color w:val="000000" w:themeColor="text1"/>
                <w:szCs w:val="21"/>
              </w:rPr>
            </w:pPr>
            <w:proofErr w:type="gramStart"/>
            <w:r w:rsidRPr="001F03C4">
              <w:rPr>
                <w:rFonts w:ascii="Times New Roman" w:eastAsia="宋体" w:hAnsi="Times New Roman" w:hint="eastAsia"/>
                <w:color w:val="000000" w:themeColor="text1"/>
                <w:szCs w:val="21"/>
              </w:rPr>
              <w:t>濮晓金</w:t>
            </w:r>
            <w:proofErr w:type="gramEnd"/>
          </w:p>
        </w:tc>
        <w:tc>
          <w:tcPr>
            <w:tcW w:w="3888" w:type="dxa"/>
            <w:noWrap/>
            <w:vAlign w:val="center"/>
          </w:tcPr>
          <w:p w14:paraId="4BDA9A1A" w14:textId="09691DC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0519-88363880</w:t>
            </w:r>
          </w:p>
        </w:tc>
      </w:tr>
      <w:tr w:rsidR="003848F9" w:rsidRPr="0068327C" w14:paraId="12DC1384" w14:textId="77777777" w:rsidTr="00C730CA">
        <w:trPr>
          <w:trHeight w:val="408"/>
          <w:jc w:val="center"/>
        </w:trPr>
        <w:tc>
          <w:tcPr>
            <w:tcW w:w="704" w:type="dxa"/>
            <w:noWrap/>
            <w:vAlign w:val="center"/>
          </w:tcPr>
          <w:p w14:paraId="7F3C41DA" w14:textId="0646B64B"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A64380">
              <w:rPr>
                <w:rFonts w:ascii="Times New Roman" w:eastAsia="宋体" w:hAnsi="Times New Roman"/>
                <w:color w:val="000000" w:themeColor="text1"/>
                <w:szCs w:val="21"/>
              </w:rPr>
              <w:t>6</w:t>
            </w:r>
          </w:p>
        </w:tc>
        <w:tc>
          <w:tcPr>
            <w:tcW w:w="1701" w:type="dxa"/>
            <w:gridSpan w:val="2"/>
            <w:noWrap/>
            <w:vAlign w:val="center"/>
          </w:tcPr>
          <w:p w14:paraId="45B73D88" w14:textId="62605EB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江苏绿华木业有限公司</w:t>
            </w:r>
          </w:p>
        </w:tc>
        <w:tc>
          <w:tcPr>
            <w:tcW w:w="1134" w:type="dxa"/>
            <w:noWrap/>
            <w:vAlign w:val="center"/>
          </w:tcPr>
          <w:p w14:paraId="21C075A1" w14:textId="4822C3A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6F6D788D" w14:textId="3F64F923"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002756B5">
              <w:rPr>
                <w:rFonts w:ascii="Times New Roman" w:eastAsia="宋体" w:hAnsi="Times New Roman"/>
                <w:color w:val="000000" w:themeColor="text1"/>
                <w:szCs w:val="21"/>
              </w:rPr>
              <w:t>8</w:t>
            </w:r>
            <w:r w:rsidRPr="0068327C">
              <w:rPr>
                <w:rFonts w:ascii="Times New Roman" w:eastAsia="宋体" w:hAnsi="Times New Roman" w:hint="eastAsia"/>
                <w:color w:val="000000" w:themeColor="text1"/>
                <w:szCs w:val="21"/>
              </w:rPr>
              <w:t>日</w:t>
            </w:r>
            <w:r w:rsidR="002756B5">
              <w:rPr>
                <w:rFonts w:ascii="Times New Roman" w:eastAsia="宋体" w:hAnsi="Times New Roman" w:hint="eastAsia"/>
                <w:color w:val="000000" w:themeColor="text1"/>
                <w:szCs w:val="21"/>
              </w:rPr>
              <w:t>1</w:t>
            </w:r>
            <w:r w:rsidR="002756B5">
              <w:rPr>
                <w:rFonts w:ascii="Times New Roman" w:eastAsia="宋体" w:hAnsi="Times New Roman"/>
                <w:color w:val="000000" w:themeColor="text1"/>
                <w:szCs w:val="21"/>
              </w:rPr>
              <w:t>0</w:t>
            </w:r>
            <w:r w:rsidR="002756B5">
              <w:rPr>
                <w:rFonts w:ascii="Times New Roman" w:eastAsia="宋体" w:hAnsi="Times New Roman" w:hint="eastAsia"/>
                <w:color w:val="000000" w:themeColor="text1"/>
                <w:szCs w:val="21"/>
              </w:rPr>
              <w:t>点</w:t>
            </w:r>
            <w:r w:rsidR="002756B5">
              <w:rPr>
                <w:rFonts w:ascii="Times New Roman" w:eastAsia="宋体" w:hAnsi="Times New Roman" w:hint="eastAsia"/>
                <w:color w:val="000000" w:themeColor="text1"/>
                <w:szCs w:val="21"/>
              </w:rPr>
              <w:t>0</w:t>
            </w:r>
            <w:r w:rsidR="002756B5">
              <w:rPr>
                <w:rFonts w:ascii="Times New Roman" w:eastAsia="宋体" w:hAnsi="Times New Roman"/>
                <w:color w:val="000000" w:themeColor="text1"/>
                <w:szCs w:val="21"/>
              </w:rPr>
              <w:t>4</w:t>
            </w:r>
            <w:r w:rsidR="002756B5">
              <w:rPr>
                <w:rFonts w:ascii="Times New Roman" w:eastAsia="宋体" w:hAnsi="Times New Roman" w:hint="eastAsia"/>
                <w:color w:val="000000" w:themeColor="text1"/>
                <w:szCs w:val="21"/>
              </w:rPr>
              <w:t>分</w:t>
            </w:r>
          </w:p>
        </w:tc>
        <w:tc>
          <w:tcPr>
            <w:tcW w:w="1134" w:type="dxa"/>
            <w:noWrap/>
            <w:vAlign w:val="center"/>
          </w:tcPr>
          <w:p w14:paraId="55B6BBF9" w14:textId="7E1DBD1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5E5617F2" w14:textId="4DD5C7E4"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张涵</w:t>
            </w:r>
          </w:p>
        </w:tc>
        <w:tc>
          <w:tcPr>
            <w:tcW w:w="3888" w:type="dxa"/>
            <w:noWrap/>
            <w:vAlign w:val="center"/>
          </w:tcPr>
          <w:p w14:paraId="27E18C9C" w14:textId="77E44EE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15261286628</w:t>
            </w:r>
          </w:p>
        </w:tc>
      </w:tr>
      <w:tr w:rsidR="003848F9" w:rsidRPr="0068327C" w14:paraId="5F7A8CE5" w14:textId="77777777" w:rsidTr="00C730CA">
        <w:trPr>
          <w:trHeight w:val="408"/>
          <w:jc w:val="center"/>
        </w:trPr>
        <w:tc>
          <w:tcPr>
            <w:tcW w:w="704" w:type="dxa"/>
            <w:noWrap/>
            <w:vAlign w:val="center"/>
          </w:tcPr>
          <w:p w14:paraId="1FE57670" w14:textId="6EBC2597"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lastRenderedPageBreak/>
              <w:t>3</w:t>
            </w:r>
            <w:r w:rsidR="00A64380">
              <w:rPr>
                <w:rFonts w:ascii="Times New Roman" w:eastAsia="宋体" w:hAnsi="Times New Roman"/>
                <w:color w:val="000000" w:themeColor="text1"/>
                <w:szCs w:val="21"/>
              </w:rPr>
              <w:t>7</w:t>
            </w:r>
          </w:p>
        </w:tc>
        <w:tc>
          <w:tcPr>
            <w:tcW w:w="1701" w:type="dxa"/>
            <w:gridSpan w:val="2"/>
            <w:noWrap/>
            <w:vAlign w:val="center"/>
          </w:tcPr>
          <w:p w14:paraId="40FD651A" w14:textId="785099F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徐州盛和</w:t>
            </w:r>
            <w:proofErr w:type="gramStart"/>
            <w:r w:rsidRPr="0068327C">
              <w:rPr>
                <w:rFonts w:ascii="Times New Roman" w:eastAsia="宋体" w:hAnsi="Times New Roman"/>
                <w:color w:val="000000" w:themeColor="text1"/>
                <w:szCs w:val="21"/>
              </w:rPr>
              <w:t>木业</w:t>
            </w:r>
            <w:proofErr w:type="gramEnd"/>
            <w:r w:rsidRPr="0068327C">
              <w:rPr>
                <w:rFonts w:ascii="Times New Roman" w:eastAsia="宋体" w:hAnsi="Times New Roman"/>
                <w:color w:val="000000" w:themeColor="text1"/>
                <w:szCs w:val="21"/>
              </w:rPr>
              <w:t>有限公司</w:t>
            </w:r>
          </w:p>
        </w:tc>
        <w:tc>
          <w:tcPr>
            <w:tcW w:w="1134" w:type="dxa"/>
            <w:noWrap/>
            <w:vAlign w:val="center"/>
          </w:tcPr>
          <w:p w14:paraId="541C7C0C" w14:textId="175F0F9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63CFBDE3" w14:textId="1EA4069D"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002756B5">
              <w:rPr>
                <w:rFonts w:ascii="Times New Roman" w:eastAsia="宋体" w:hAnsi="Times New Roman"/>
                <w:color w:val="000000" w:themeColor="text1"/>
                <w:szCs w:val="21"/>
              </w:rPr>
              <w:t>8</w:t>
            </w:r>
            <w:r w:rsidRPr="0068327C">
              <w:rPr>
                <w:rFonts w:ascii="Times New Roman" w:eastAsia="宋体" w:hAnsi="Times New Roman" w:hint="eastAsia"/>
                <w:color w:val="000000" w:themeColor="text1"/>
                <w:szCs w:val="21"/>
              </w:rPr>
              <w:t>日</w:t>
            </w:r>
            <w:r w:rsidR="002756B5">
              <w:rPr>
                <w:rFonts w:ascii="Times New Roman" w:eastAsia="宋体" w:hAnsi="Times New Roman" w:hint="eastAsia"/>
                <w:color w:val="000000" w:themeColor="text1"/>
                <w:szCs w:val="21"/>
              </w:rPr>
              <w:t>9</w:t>
            </w:r>
            <w:r w:rsidR="002756B5">
              <w:rPr>
                <w:rFonts w:ascii="Times New Roman" w:eastAsia="宋体" w:hAnsi="Times New Roman" w:hint="eastAsia"/>
                <w:color w:val="000000" w:themeColor="text1"/>
                <w:szCs w:val="21"/>
              </w:rPr>
              <w:t>点</w:t>
            </w:r>
            <w:r w:rsidR="002756B5">
              <w:rPr>
                <w:rFonts w:ascii="Times New Roman" w:eastAsia="宋体" w:hAnsi="Times New Roman" w:hint="eastAsia"/>
                <w:color w:val="000000" w:themeColor="text1"/>
                <w:szCs w:val="21"/>
              </w:rPr>
              <w:t>1</w:t>
            </w:r>
            <w:r w:rsidR="002756B5">
              <w:rPr>
                <w:rFonts w:ascii="Times New Roman" w:eastAsia="宋体" w:hAnsi="Times New Roman"/>
                <w:color w:val="000000" w:themeColor="text1"/>
                <w:szCs w:val="21"/>
              </w:rPr>
              <w:t>7</w:t>
            </w:r>
            <w:r w:rsidR="002756B5">
              <w:rPr>
                <w:rFonts w:ascii="Times New Roman" w:eastAsia="宋体" w:hAnsi="Times New Roman" w:hint="eastAsia"/>
                <w:color w:val="000000" w:themeColor="text1"/>
                <w:szCs w:val="21"/>
              </w:rPr>
              <w:t>分</w:t>
            </w:r>
          </w:p>
        </w:tc>
        <w:tc>
          <w:tcPr>
            <w:tcW w:w="1134" w:type="dxa"/>
            <w:noWrap/>
            <w:vAlign w:val="center"/>
          </w:tcPr>
          <w:p w14:paraId="33B48C07" w14:textId="4EC342A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306CA4DD" w14:textId="3128D223"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王福华</w:t>
            </w:r>
          </w:p>
        </w:tc>
        <w:tc>
          <w:tcPr>
            <w:tcW w:w="3888" w:type="dxa"/>
            <w:noWrap/>
            <w:vAlign w:val="center"/>
          </w:tcPr>
          <w:p w14:paraId="52FD6E3A" w14:textId="751F9D5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0516-86444666</w:t>
            </w:r>
          </w:p>
        </w:tc>
      </w:tr>
      <w:tr w:rsidR="003848F9" w:rsidRPr="0068327C" w14:paraId="4F97BB69" w14:textId="77777777" w:rsidTr="00C730CA">
        <w:trPr>
          <w:trHeight w:val="408"/>
          <w:jc w:val="center"/>
        </w:trPr>
        <w:tc>
          <w:tcPr>
            <w:tcW w:w="704" w:type="dxa"/>
            <w:noWrap/>
            <w:vAlign w:val="center"/>
          </w:tcPr>
          <w:p w14:paraId="7B7C279F" w14:textId="310B2800"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w:t>
            </w:r>
            <w:r w:rsidR="00A64380">
              <w:rPr>
                <w:rFonts w:ascii="Times New Roman" w:eastAsia="宋体" w:hAnsi="Times New Roman"/>
                <w:color w:val="000000" w:themeColor="text1"/>
                <w:szCs w:val="21"/>
              </w:rPr>
              <w:t>8</w:t>
            </w:r>
          </w:p>
        </w:tc>
        <w:tc>
          <w:tcPr>
            <w:tcW w:w="1701" w:type="dxa"/>
            <w:gridSpan w:val="2"/>
            <w:noWrap/>
            <w:vAlign w:val="center"/>
          </w:tcPr>
          <w:p w14:paraId="6508F752" w14:textId="4FE6A36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徐州</w:t>
            </w:r>
            <w:proofErr w:type="gramStart"/>
            <w:r w:rsidRPr="0068327C">
              <w:rPr>
                <w:rFonts w:ascii="Times New Roman" w:eastAsia="宋体" w:hAnsi="Times New Roman"/>
                <w:color w:val="000000" w:themeColor="text1"/>
                <w:szCs w:val="21"/>
              </w:rPr>
              <w:t>冠飞木</w:t>
            </w:r>
            <w:proofErr w:type="gramEnd"/>
            <w:r w:rsidRPr="0068327C">
              <w:rPr>
                <w:rFonts w:ascii="Times New Roman" w:eastAsia="宋体" w:hAnsi="Times New Roman"/>
                <w:color w:val="000000" w:themeColor="text1"/>
                <w:szCs w:val="21"/>
              </w:rPr>
              <w:t>业有限公司</w:t>
            </w:r>
          </w:p>
        </w:tc>
        <w:tc>
          <w:tcPr>
            <w:tcW w:w="1134" w:type="dxa"/>
            <w:noWrap/>
            <w:vAlign w:val="center"/>
          </w:tcPr>
          <w:p w14:paraId="2404E8AC" w14:textId="28BC40F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6B5EC6D4" w14:textId="02BB0374"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002756B5">
              <w:rPr>
                <w:rFonts w:ascii="Times New Roman" w:eastAsia="宋体" w:hAnsi="Times New Roman"/>
                <w:color w:val="000000" w:themeColor="text1"/>
                <w:szCs w:val="21"/>
              </w:rPr>
              <w:t>8</w:t>
            </w:r>
            <w:r w:rsidRPr="0068327C">
              <w:rPr>
                <w:rFonts w:ascii="Times New Roman" w:eastAsia="宋体" w:hAnsi="Times New Roman" w:hint="eastAsia"/>
                <w:color w:val="000000" w:themeColor="text1"/>
                <w:szCs w:val="21"/>
              </w:rPr>
              <w:t>日</w:t>
            </w:r>
            <w:r w:rsidR="002756B5">
              <w:rPr>
                <w:rFonts w:ascii="Times New Roman" w:eastAsia="宋体" w:hAnsi="Times New Roman" w:hint="eastAsia"/>
                <w:color w:val="000000" w:themeColor="text1"/>
                <w:szCs w:val="21"/>
              </w:rPr>
              <w:t>9</w:t>
            </w:r>
            <w:r w:rsidR="002756B5">
              <w:rPr>
                <w:rFonts w:ascii="Times New Roman" w:eastAsia="宋体" w:hAnsi="Times New Roman" w:hint="eastAsia"/>
                <w:color w:val="000000" w:themeColor="text1"/>
                <w:szCs w:val="21"/>
              </w:rPr>
              <w:t>点</w:t>
            </w:r>
            <w:r w:rsidR="002756B5">
              <w:rPr>
                <w:rFonts w:ascii="Times New Roman" w:eastAsia="宋体" w:hAnsi="Times New Roman" w:hint="eastAsia"/>
                <w:color w:val="000000" w:themeColor="text1"/>
                <w:szCs w:val="21"/>
              </w:rPr>
              <w:t>3</w:t>
            </w:r>
            <w:r w:rsidR="002756B5">
              <w:rPr>
                <w:rFonts w:ascii="Times New Roman" w:eastAsia="宋体" w:hAnsi="Times New Roman"/>
                <w:color w:val="000000" w:themeColor="text1"/>
                <w:szCs w:val="21"/>
              </w:rPr>
              <w:t>4</w:t>
            </w:r>
            <w:r w:rsidR="002756B5">
              <w:rPr>
                <w:rFonts w:ascii="Times New Roman" w:eastAsia="宋体" w:hAnsi="Times New Roman" w:hint="eastAsia"/>
                <w:color w:val="000000" w:themeColor="text1"/>
                <w:szCs w:val="21"/>
              </w:rPr>
              <w:t>分</w:t>
            </w:r>
          </w:p>
        </w:tc>
        <w:tc>
          <w:tcPr>
            <w:tcW w:w="1134" w:type="dxa"/>
            <w:noWrap/>
            <w:vAlign w:val="center"/>
          </w:tcPr>
          <w:p w14:paraId="2DFEA3A2" w14:textId="1E4C6B7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1CD857FE" w14:textId="1837BB16" w:rsidR="003848F9" w:rsidRPr="0068327C" w:rsidRDefault="00377496" w:rsidP="003848F9">
            <w:pPr>
              <w:jc w:val="center"/>
              <w:rPr>
                <w:rFonts w:ascii="Times New Roman" w:eastAsia="宋体" w:hAnsi="Times New Roman"/>
                <w:color w:val="000000" w:themeColor="text1"/>
                <w:szCs w:val="21"/>
              </w:rPr>
            </w:pPr>
            <w:hyperlink r:id="rId15" w:tgtFrame="_blank" w:history="1">
              <w:r w:rsidR="003848F9" w:rsidRPr="001F03C4">
                <w:rPr>
                  <w:rFonts w:ascii="Times New Roman" w:eastAsia="宋体" w:hAnsi="Times New Roman" w:hint="eastAsia"/>
                  <w:color w:val="000000" w:themeColor="text1"/>
                  <w:szCs w:val="21"/>
                </w:rPr>
                <w:t>王吉</w:t>
              </w:r>
              <w:proofErr w:type="gramStart"/>
              <w:r w:rsidR="003848F9" w:rsidRPr="001F03C4">
                <w:rPr>
                  <w:rFonts w:ascii="Times New Roman" w:eastAsia="宋体" w:hAnsi="Times New Roman" w:hint="eastAsia"/>
                  <w:color w:val="000000" w:themeColor="text1"/>
                  <w:szCs w:val="21"/>
                </w:rPr>
                <w:t>浩</w:t>
              </w:r>
              <w:proofErr w:type="gramEnd"/>
            </w:hyperlink>
          </w:p>
        </w:tc>
        <w:tc>
          <w:tcPr>
            <w:tcW w:w="3888" w:type="dxa"/>
            <w:noWrap/>
            <w:vAlign w:val="center"/>
          </w:tcPr>
          <w:p w14:paraId="32B47275" w14:textId="4106172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13775852222</w:t>
            </w:r>
          </w:p>
        </w:tc>
      </w:tr>
      <w:tr w:rsidR="003848F9" w:rsidRPr="0068327C" w14:paraId="101D6FD1" w14:textId="77777777" w:rsidTr="00C730CA">
        <w:trPr>
          <w:trHeight w:val="408"/>
          <w:jc w:val="center"/>
        </w:trPr>
        <w:tc>
          <w:tcPr>
            <w:tcW w:w="704" w:type="dxa"/>
            <w:noWrap/>
            <w:vAlign w:val="center"/>
          </w:tcPr>
          <w:p w14:paraId="403F20AE" w14:textId="08EE28E8" w:rsidR="003848F9" w:rsidRPr="0068327C" w:rsidRDefault="00A64380"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39</w:t>
            </w:r>
          </w:p>
        </w:tc>
        <w:tc>
          <w:tcPr>
            <w:tcW w:w="1701" w:type="dxa"/>
            <w:gridSpan w:val="2"/>
            <w:noWrap/>
            <w:vAlign w:val="center"/>
          </w:tcPr>
          <w:p w14:paraId="50D59571" w14:textId="221F008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江苏德鲁尼木业有限公司</w:t>
            </w:r>
          </w:p>
        </w:tc>
        <w:tc>
          <w:tcPr>
            <w:tcW w:w="1134" w:type="dxa"/>
            <w:noWrap/>
            <w:vAlign w:val="center"/>
          </w:tcPr>
          <w:p w14:paraId="2CD2EEE9" w14:textId="64A79C1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332438D6" w14:textId="1B661B58"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002756B5">
              <w:rPr>
                <w:rFonts w:ascii="Times New Roman" w:eastAsia="宋体" w:hAnsi="Times New Roman"/>
                <w:color w:val="000000" w:themeColor="text1"/>
                <w:szCs w:val="21"/>
              </w:rPr>
              <w:t>8</w:t>
            </w:r>
            <w:r w:rsidRPr="0068327C">
              <w:rPr>
                <w:rFonts w:ascii="Times New Roman" w:eastAsia="宋体" w:hAnsi="Times New Roman" w:hint="eastAsia"/>
                <w:color w:val="000000" w:themeColor="text1"/>
                <w:szCs w:val="21"/>
              </w:rPr>
              <w:t>日</w:t>
            </w:r>
            <w:r w:rsidR="002756B5">
              <w:rPr>
                <w:rFonts w:ascii="Times New Roman" w:eastAsia="宋体" w:hAnsi="Times New Roman" w:hint="eastAsia"/>
                <w:color w:val="000000" w:themeColor="text1"/>
                <w:szCs w:val="21"/>
              </w:rPr>
              <w:t>9</w:t>
            </w:r>
            <w:r w:rsidR="002756B5">
              <w:rPr>
                <w:rFonts w:ascii="Times New Roman" w:eastAsia="宋体" w:hAnsi="Times New Roman" w:hint="eastAsia"/>
                <w:color w:val="000000" w:themeColor="text1"/>
                <w:szCs w:val="21"/>
              </w:rPr>
              <w:t>点</w:t>
            </w:r>
            <w:r w:rsidR="002756B5">
              <w:rPr>
                <w:rFonts w:ascii="Times New Roman" w:eastAsia="宋体" w:hAnsi="Times New Roman" w:hint="eastAsia"/>
                <w:color w:val="000000" w:themeColor="text1"/>
                <w:szCs w:val="21"/>
              </w:rPr>
              <w:t>3</w:t>
            </w:r>
            <w:r w:rsidR="002756B5">
              <w:rPr>
                <w:rFonts w:ascii="Times New Roman" w:eastAsia="宋体" w:hAnsi="Times New Roman"/>
                <w:color w:val="000000" w:themeColor="text1"/>
                <w:szCs w:val="21"/>
              </w:rPr>
              <w:t>6</w:t>
            </w:r>
            <w:r w:rsidR="002756B5">
              <w:rPr>
                <w:rFonts w:ascii="Times New Roman" w:eastAsia="宋体" w:hAnsi="Times New Roman" w:hint="eastAsia"/>
                <w:color w:val="000000" w:themeColor="text1"/>
                <w:szCs w:val="21"/>
              </w:rPr>
              <w:t>分</w:t>
            </w:r>
          </w:p>
        </w:tc>
        <w:tc>
          <w:tcPr>
            <w:tcW w:w="1134" w:type="dxa"/>
            <w:noWrap/>
            <w:vAlign w:val="center"/>
          </w:tcPr>
          <w:p w14:paraId="0FA53B91" w14:textId="6FA97E3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50EAEAA3" w14:textId="4FF5524E" w:rsidR="003848F9" w:rsidRPr="001F03C4"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color w:val="000000" w:themeColor="text1"/>
                <w:szCs w:val="21"/>
              </w:rPr>
              <w:t>孙宜祥</w:t>
            </w:r>
          </w:p>
        </w:tc>
        <w:tc>
          <w:tcPr>
            <w:tcW w:w="3888" w:type="dxa"/>
            <w:noWrap/>
            <w:vAlign w:val="center"/>
          </w:tcPr>
          <w:p w14:paraId="5F385B8F" w14:textId="5224070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18105222903</w:t>
            </w:r>
          </w:p>
        </w:tc>
      </w:tr>
      <w:tr w:rsidR="003848F9" w:rsidRPr="0068327C" w14:paraId="3D2699F0" w14:textId="77777777" w:rsidTr="00C730CA">
        <w:trPr>
          <w:trHeight w:val="408"/>
          <w:jc w:val="center"/>
        </w:trPr>
        <w:tc>
          <w:tcPr>
            <w:tcW w:w="704" w:type="dxa"/>
            <w:noWrap/>
            <w:vAlign w:val="center"/>
          </w:tcPr>
          <w:p w14:paraId="545769DC" w14:textId="35AE861D"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00A64380">
              <w:rPr>
                <w:rFonts w:ascii="Times New Roman" w:eastAsia="宋体" w:hAnsi="Times New Roman"/>
                <w:color w:val="000000" w:themeColor="text1"/>
                <w:szCs w:val="21"/>
              </w:rPr>
              <w:t>0</w:t>
            </w:r>
          </w:p>
        </w:tc>
        <w:tc>
          <w:tcPr>
            <w:tcW w:w="1701" w:type="dxa"/>
            <w:gridSpan w:val="2"/>
            <w:noWrap/>
            <w:vAlign w:val="center"/>
          </w:tcPr>
          <w:p w14:paraId="3884FAF5" w14:textId="4EDA5F42" w:rsidR="003848F9" w:rsidRPr="0068327C" w:rsidRDefault="00377496" w:rsidP="003848F9">
            <w:pPr>
              <w:jc w:val="center"/>
              <w:rPr>
                <w:rFonts w:ascii="Times New Roman" w:eastAsia="宋体" w:hAnsi="Times New Roman"/>
                <w:color w:val="000000" w:themeColor="text1"/>
                <w:szCs w:val="21"/>
              </w:rPr>
            </w:pPr>
            <w:hyperlink r:id="rId16" w:tgtFrame="_blank" w:history="1">
              <w:r w:rsidR="003848F9" w:rsidRPr="0068327C">
                <w:rPr>
                  <w:rFonts w:ascii="Times New Roman" w:eastAsia="宋体" w:hAnsi="Times New Roman" w:hint="eastAsia"/>
                  <w:color w:val="000000" w:themeColor="text1"/>
                  <w:szCs w:val="21"/>
                </w:rPr>
                <w:t>江苏凯林木业有限公司</w:t>
              </w:r>
            </w:hyperlink>
          </w:p>
        </w:tc>
        <w:tc>
          <w:tcPr>
            <w:tcW w:w="1134" w:type="dxa"/>
            <w:noWrap/>
            <w:vAlign w:val="center"/>
          </w:tcPr>
          <w:p w14:paraId="609C6145" w14:textId="404D84C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6A4C6CDB" w14:textId="4D43740B"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002756B5">
              <w:rPr>
                <w:rFonts w:ascii="Times New Roman" w:eastAsia="宋体" w:hAnsi="Times New Roman"/>
                <w:color w:val="000000" w:themeColor="text1"/>
                <w:szCs w:val="21"/>
              </w:rPr>
              <w:t>8</w:t>
            </w:r>
            <w:r w:rsidRPr="0068327C">
              <w:rPr>
                <w:rFonts w:ascii="Times New Roman" w:eastAsia="宋体" w:hAnsi="Times New Roman" w:hint="eastAsia"/>
                <w:color w:val="000000" w:themeColor="text1"/>
                <w:szCs w:val="21"/>
              </w:rPr>
              <w:t>日</w:t>
            </w:r>
            <w:r w:rsidR="002756B5" w:rsidRPr="002756B5">
              <w:rPr>
                <w:rFonts w:ascii="Times New Roman" w:eastAsia="宋体" w:hAnsi="Times New Roman" w:hint="eastAsia"/>
                <w:color w:val="000000" w:themeColor="text1"/>
                <w:szCs w:val="21"/>
              </w:rPr>
              <w:t>9</w:t>
            </w:r>
            <w:r w:rsidR="002756B5" w:rsidRPr="002756B5">
              <w:rPr>
                <w:rFonts w:ascii="Times New Roman" w:eastAsia="宋体" w:hAnsi="Times New Roman" w:hint="eastAsia"/>
                <w:color w:val="000000" w:themeColor="text1"/>
                <w:szCs w:val="21"/>
              </w:rPr>
              <w:t>点</w:t>
            </w:r>
            <w:r w:rsidR="002756B5">
              <w:rPr>
                <w:rFonts w:ascii="Times New Roman" w:eastAsia="宋体" w:hAnsi="Times New Roman"/>
                <w:color w:val="000000" w:themeColor="text1"/>
                <w:szCs w:val="21"/>
              </w:rPr>
              <w:t>4</w:t>
            </w:r>
            <w:r w:rsidR="002756B5" w:rsidRPr="002756B5">
              <w:rPr>
                <w:rFonts w:ascii="Times New Roman" w:eastAsia="宋体" w:hAnsi="Times New Roman"/>
                <w:color w:val="000000" w:themeColor="text1"/>
                <w:szCs w:val="21"/>
              </w:rPr>
              <w:t>6</w:t>
            </w:r>
            <w:r w:rsidR="002756B5" w:rsidRPr="002756B5">
              <w:rPr>
                <w:rFonts w:ascii="Times New Roman" w:eastAsia="宋体" w:hAnsi="Times New Roman"/>
                <w:color w:val="000000" w:themeColor="text1"/>
                <w:szCs w:val="21"/>
              </w:rPr>
              <w:t>分</w:t>
            </w:r>
          </w:p>
        </w:tc>
        <w:tc>
          <w:tcPr>
            <w:tcW w:w="1134" w:type="dxa"/>
            <w:noWrap/>
            <w:vAlign w:val="center"/>
          </w:tcPr>
          <w:p w14:paraId="10F8F0C4" w14:textId="6769E10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39395590" w14:textId="5FFD547B" w:rsidR="003848F9" w:rsidRPr="001F03C4"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color w:val="000000" w:themeColor="text1"/>
                <w:szCs w:val="21"/>
              </w:rPr>
              <w:t>金晓云</w:t>
            </w:r>
          </w:p>
        </w:tc>
        <w:tc>
          <w:tcPr>
            <w:tcW w:w="3888" w:type="dxa"/>
            <w:noWrap/>
            <w:vAlign w:val="center"/>
          </w:tcPr>
          <w:p w14:paraId="67943E4A" w14:textId="2D83122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15952572642</w:t>
            </w:r>
          </w:p>
        </w:tc>
      </w:tr>
      <w:tr w:rsidR="003848F9" w:rsidRPr="0068327C" w14:paraId="3F466BE7" w14:textId="77777777" w:rsidTr="00C730CA">
        <w:trPr>
          <w:trHeight w:val="408"/>
          <w:jc w:val="center"/>
        </w:trPr>
        <w:tc>
          <w:tcPr>
            <w:tcW w:w="704" w:type="dxa"/>
            <w:noWrap/>
            <w:vAlign w:val="center"/>
          </w:tcPr>
          <w:p w14:paraId="0CEC6C19" w14:textId="77794C02"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00A64380">
              <w:rPr>
                <w:rFonts w:ascii="Times New Roman" w:eastAsia="宋体" w:hAnsi="Times New Roman"/>
                <w:color w:val="000000" w:themeColor="text1"/>
                <w:szCs w:val="21"/>
              </w:rPr>
              <w:t>1</w:t>
            </w:r>
          </w:p>
        </w:tc>
        <w:tc>
          <w:tcPr>
            <w:tcW w:w="1701" w:type="dxa"/>
            <w:gridSpan w:val="2"/>
            <w:noWrap/>
            <w:vAlign w:val="center"/>
          </w:tcPr>
          <w:p w14:paraId="64FBC1BD" w14:textId="4CD3E7E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雅</w:t>
            </w:r>
            <w:proofErr w:type="gramStart"/>
            <w:r w:rsidRPr="0068327C">
              <w:rPr>
                <w:rFonts w:ascii="Times New Roman" w:eastAsia="宋体" w:hAnsi="Times New Roman"/>
                <w:color w:val="000000" w:themeColor="text1"/>
                <w:szCs w:val="21"/>
              </w:rPr>
              <w:t>特</w:t>
            </w:r>
            <w:proofErr w:type="gramEnd"/>
            <w:r w:rsidRPr="0068327C">
              <w:rPr>
                <w:rFonts w:ascii="Times New Roman" w:eastAsia="宋体" w:hAnsi="Times New Roman"/>
                <w:color w:val="000000" w:themeColor="text1"/>
                <w:szCs w:val="21"/>
              </w:rPr>
              <w:t>木业有限公司</w:t>
            </w:r>
          </w:p>
        </w:tc>
        <w:tc>
          <w:tcPr>
            <w:tcW w:w="1134" w:type="dxa"/>
            <w:noWrap/>
            <w:vAlign w:val="center"/>
          </w:tcPr>
          <w:p w14:paraId="29445484" w14:textId="5B61CAE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3D6B1229" w14:textId="451E6B48" w:rsidR="003848F9" w:rsidRPr="0068327C" w:rsidRDefault="002756B5" w:rsidP="00C730CA">
            <w:pPr>
              <w:jc w:val="center"/>
              <w:rPr>
                <w:rFonts w:ascii="Times New Roman" w:eastAsia="宋体" w:hAnsi="Times New Roman"/>
                <w:color w:val="000000" w:themeColor="text1"/>
                <w:szCs w:val="21"/>
              </w:rPr>
            </w:pPr>
            <w:r w:rsidRPr="002756B5">
              <w:rPr>
                <w:rFonts w:ascii="Times New Roman" w:eastAsia="宋体" w:hAnsi="Times New Roman" w:hint="eastAsia"/>
                <w:color w:val="000000" w:themeColor="text1"/>
                <w:szCs w:val="21"/>
              </w:rPr>
              <w:t>2021</w:t>
            </w:r>
            <w:r w:rsidRPr="002756B5">
              <w:rPr>
                <w:rFonts w:ascii="Times New Roman" w:eastAsia="宋体" w:hAnsi="Times New Roman" w:hint="eastAsia"/>
                <w:color w:val="000000" w:themeColor="text1"/>
                <w:szCs w:val="21"/>
              </w:rPr>
              <w:t>年</w:t>
            </w:r>
            <w:r w:rsidRPr="002756B5">
              <w:rPr>
                <w:rFonts w:ascii="Times New Roman" w:eastAsia="宋体" w:hAnsi="Times New Roman"/>
                <w:color w:val="000000" w:themeColor="text1"/>
                <w:szCs w:val="21"/>
              </w:rPr>
              <w:t>5</w:t>
            </w:r>
            <w:r w:rsidRPr="002756B5">
              <w:rPr>
                <w:rFonts w:ascii="Times New Roman" w:eastAsia="宋体" w:hAnsi="Times New Roman" w:hint="eastAsia"/>
                <w:color w:val="000000" w:themeColor="text1"/>
                <w:szCs w:val="21"/>
              </w:rPr>
              <w:t>月</w:t>
            </w:r>
            <w:r w:rsidRPr="002756B5">
              <w:rPr>
                <w:rFonts w:ascii="Times New Roman" w:eastAsia="宋体" w:hAnsi="Times New Roman"/>
                <w:color w:val="000000" w:themeColor="text1"/>
                <w:szCs w:val="21"/>
              </w:rPr>
              <w:t>8</w:t>
            </w:r>
            <w:r w:rsidRPr="002756B5">
              <w:rPr>
                <w:rFonts w:ascii="Times New Roman" w:eastAsia="宋体" w:hAnsi="Times New Roman" w:hint="eastAsia"/>
                <w:color w:val="000000" w:themeColor="text1"/>
                <w:szCs w:val="21"/>
              </w:rPr>
              <w:t>日</w:t>
            </w:r>
            <w:r w:rsidRPr="002756B5">
              <w:rPr>
                <w:rFonts w:ascii="Times New Roman" w:eastAsia="宋体" w:hAnsi="Times New Roman" w:hint="eastAsia"/>
                <w:color w:val="000000" w:themeColor="text1"/>
                <w:szCs w:val="21"/>
              </w:rPr>
              <w:t>9</w:t>
            </w:r>
            <w:r w:rsidRPr="002756B5">
              <w:rPr>
                <w:rFonts w:ascii="Times New Roman" w:eastAsia="宋体" w:hAnsi="Times New Roman" w:hint="eastAsia"/>
                <w:color w:val="000000" w:themeColor="text1"/>
                <w:szCs w:val="21"/>
              </w:rPr>
              <w:t>点</w:t>
            </w:r>
            <w:r>
              <w:rPr>
                <w:rFonts w:ascii="Times New Roman" w:eastAsia="宋体" w:hAnsi="Times New Roman"/>
                <w:color w:val="000000" w:themeColor="text1"/>
                <w:szCs w:val="21"/>
              </w:rPr>
              <w:t>50</w:t>
            </w:r>
            <w:r w:rsidRPr="002756B5">
              <w:rPr>
                <w:rFonts w:ascii="Times New Roman" w:eastAsia="宋体" w:hAnsi="Times New Roman"/>
                <w:color w:val="000000" w:themeColor="text1"/>
                <w:szCs w:val="21"/>
              </w:rPr>
              <w:t>分</w:t>
            </w:r>
          </w:p>
        </w:tc>
        <w:tc>
          <w:tcPr>
            <w:tcW w:w="1134" w:type="dxa"/>
            <w:noWrap/>
            <w:vAlign w:val="center"/>
          </w:tcPr>
          <w:p w14:paraId="4FA4904D" w14:textId="4BF9AB3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7740B8E7" w14:textId="67A8FEA4" w:rsidR="003848F9" w:rsidRPr="001F03C4"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总经理</w:t>
            </w:r>
          </w:p>
        </w:tc>
        <w:tc>
          <w:tcPr>
            <w:tcW w:w="3888" w:type="dxa"/>
            <w:noWrap/>
            <w:vAlign w:val="center"/>
          </w:tcPr>
          <w:p w14:paraId="09027B72" w14:textId="375CF7E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13706102061</w:t>
            </w:r>
          </w:p>
        </w:tc>
      </w:tr>
      <w:tr w:rsidR="003848F9" w:rsidRPr="0068327C" w14:paraId="12F37554" w14:textId="77777777" w:rsidTr="00C730CA">
        <w:trPr>
          <w:trHeight w:val="408"/>
          <w:jc w:val="center"/>
        </w:trPr>
        <w:tc>
          <w:tcPr>
            <w:tcW w:w="704" w:type="dxa"/>
            <w:noWrap/>
            <w:vAlign w:val="center"/>
          </w:tcPr>
          <w:p w14:paraId="5A8A8C5F" w14:textId="77104AEE"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4</w:t>
            </w:r>
            <w:r w:rsidR="00A64380">
              <w:rPr>
                <w:rFonts w:ascii="Times New Roman" w:eastAsia="宋体" w:hAnsi="Times New Roman"/>
                <w:color w:val="000000" w:themeColor="text1"/>
                <w:szCs w:val="21"/>
              </w:rPr>
              <w:t>2</w:t>
            </w:r>
          </w:p>
        </w:tc>
        <w:tc>
          <w:tcPr>
            <w:tcW w:w="1701" w:type="dxa"/>
            <w:gridSpan w:val="2"/>
            <w:noWrap/>
            <w:vAlign w:val="center"/>
          </w:tcPr>
          <w:p w14:paraId="103802FD" w14:textId="5CC85EC8"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连云港</w:t>
            </w:r>
            <w:proofErr w:type="gramStart"/>
            <w:r>
              <w:rPr>
                <w:rFonts w:ascii="Times New Roman" w:eastAsia="宋体" w:hAnsi="Times New Roman" w:hint="eastAsia"/>
                <w:color w:val="000000" w:themeColor="text1"/>
                <w:szCs w:val="21"/>
              </w:rPr>
              <w:t>市立丰木业</w:t>
            </w:r>
            <w:proofErr w:type="gramEnd"/>
            <w:r>
              <w:rPr>
                <w:rFonts w:ascii="Times New Roman" w:eastAsia="宋体" w:hAnsi="Times New Roman" w:hint="eastAsia"/>
                <w:color w:val="000000" w:themeColor="text1"/>
                <w:szCs w:val="21"/>
              </w:rPr>
              <w:t>有限公司</w:t>
            </w:r>
          </w:p>
        </w:tc>
        <w:tc>
          <w:tcPr>
            <w:tcW w:w="1134" w:type="dxa"/>
            <w:noWrap/>
            <w:vAlign w:val="center"/>
          </w:tcPr>
          <w:p w14:paraId="4FD75BA8" w14:textId="21AFF54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13E41B45" w14:textId="01EF28CF"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002756B5">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002756B5">
              <w:rPr>
                <w:rFonts w:ascii="Times New Roman" w:eastAsia="宋体" w:hAnsi="Times New Roman"/>
                <w:color w:val="000000" w:themeColor="text1"/>
                <w:szCs w:val="21"/>
              </w:rPr>
              <w:t>8</w:t>
            </w:r>
            <w:r w:rsidRPr="0068327C">
              <w:rPr>
                <w:rFonts w:ascii="Times New Roman" w:eastAsia="宋体" w:hAnsi="Times New Roman" w:hint="eastAsia"/>
                <w:color w:val="000000" w:themeColor="text1"/>
                <w:szCs w:val="21"/>
              </w:rPr>
              <w:t>日</w:t>
            </w:r>
            <w:r w:rsidR="002756B5">
              <w:rPr>
                <w:rFonts w:ascii="Times New Roman" w:eastAsia="宋体" w:hAnsi="Times New Roman"/>
                <w:color w:val="000000" w:themeColor="text1"/>
                <w:szCs w:val="21"/>
              </w:rPr>
              <w:t>10</w:t>
            </w:r>
            <w:r w:rsidR="002756B5">
              <w:rPr>
                <w:rFonts w:ascii="Times New Roman" w:eastAsia="宋体" w:hAnsi="Times New Roman" w:hint="eastAsia"/>
                <w:color w:val="000000" w:themeColor="text1"/>
                <w:szCs w:val="21"/>
              </w:rPr>
              <w:t>点</w:t>
            </w:r>
            <w:r w:rsidR="002756B5">
              <w:rPr>
                <w:rFonts w:ascii="Times New Roman" w:eastAsia="宋体" w:hAnsi="Times New Roman"/>
                <w:color w:val="000000" w:themeColor="text1"/>
                <w:szCs w:val="21"/>
              </w:rPr>
              <w:t>25</w:t>
            </w:r>
            <w:r w:rsidR="002756B5">
              <w:rPr>
                <w:rFonts w:ascii="Times New Roman" w:eastAsia="宋体" w:hAnsi="Times New Roman" w:hint="eastAsia"/>
                <w:color w:val="000000" w:themeColor="text1"/>
                <w:szCs w:val="21"/>
              </w:rPr>
              <w:t>分</w:t>
            </w:r>
          </w:p>
        </w:tc>
        <w:tc>
          <w:tcPr>
            <w:tcW w:w="1134" w:type="dxa"/>
            <w:noWrap/>
            <w:vAlign w:val="center"/>
          </w:tcPr>
          <w:p w14:paraId="30F6D460" w14:textId="68D4A99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083E2418" w14:textId="6CD986F5" w:rsidR="003848F9" w:rsidRPr="00A7237E" w:rsidRDefault="003848F9" w:rsidP="003848F9">
            <w:pPr>
              <w:jc w:val="center"/>
              <w:rPr>
                <w:rFonts w:ascii="Times New Roman" w:eastAsia="宋体" w:hAnsi="Times New Roman"/>
                <w:color w:val="000000" w:themeColor="text1"/>
                <w:szCs w:val="21"/>
              </w:rPr>
            </w:pPr>
            <w:r w:rsidRPr="00A7237E">
              <w:rPr>
                <w:rFonts w:ascii="Times New Roman" w:eastAsia="宋体" w:hAnsi="Times New Roman" w:hint="eastAsia"/>
                <w:color w:val="000000" w:themeColor="text1"/>
                <w:szCs w:val="21"/>
              </w:rPr>
              <w:t>秦峰</w:t>
            </w:r>
          </w:p>
        </w:tc>
        <w:tc>
          <w:tcPr>
            <w:tcW w:w="3888" w:type="dxa"/>
            <w:noWrap/>
            <w:vAlign w:val="center"/>
          </w:tcPr>
          <w:p w14:paraId="52FB6F8E" w14:textId="42A8B125" w:rsidR="003848F9" w:rsidRPr="0068327C" w:rsidRDefault="003848F9" w:rsidP="003848F9">
            <w:pPr>
              <w:jc w:val="center"/>
              <w:rPr>
                <w:rFonts w:ascii="Times New Roman" w:eastAsia="宋体" w:hAnsi="Times New Roman"/>
                <w:color w:val="000000" w:themeColor="text1"/>
                <w:szCs w:val="21"/>
              </w:rPr>
            </w:pPr>
            <w:r w:rsidRPr="00A7237E">
              <w:rPr>
                <w:rFonts w:ascii="Times New Roman" w:eastAsia="宋体" w:hAnsi="Times New Roman"/>
                <w:color w:val="000000" w:themeColor="text1"/>
                <w:szCs w:val="21"/>
              </w:rPr>
              <w:t>13775421888</w:t>
            </w:r>
          </w:p>
        </w:tc>
      </w:tr>
      <w:tr w:rsidR="003848F9" w:rsidRPr="0068327C" w14:paraId="14A2BA8D" w14:textId="77777777" w:rsidTr="00C730CA">
        <w:trPr>
          <w:trHeight w:val="408"/>
          <w:jc w:val="center"/>
        </w:trPr>
        <w:tc>
          <w:tcPr>
            <w:tcW w:w="704" w:type="dxa"/>
            <w:noWrap/>
            <w:vAlign w:val="center"/>
          </w:tcPr>
          <w:p w14:paraId="20E8C9B8" w14:textId="6C14D7BE"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00A64380">
              <w:rPr>
                <w:rFonts w:ascii="Times New Roman" w:eastAsia="宋体" w:hAnsi="Times New Roman"/>
                <w:color w:val="000000" w:themeColor="text1"/>
                <w:szCs w:val="21"/>
              </w:rPr>
              <w:t>3</w:t>
            </w:r>
          </w:p>
        </w:tc>
        <w:tc>
          <w:tcPr>
            <w:tcW w:w="1701" w:type="dxa"/>
            <w:gridSpan w:val="2"/>
            <w:noWrap/>
            <w:vAlign w:val="center"/>
          </w:tcPr>
          <w:p w14:paraId="1D8F6625" w14:textId="6A5FF36A"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南京国林木业有限公司</w:t>
            </w:r>
          </w:p>
        </w:tc>
        <w:tc>
          <w:tcPr>
            <w:tcW w:w="1134" w:type="dxa"/>
            <w:noWrap/>
            <w:vAlign w:val="center"/>
          </w:tcPr>
          <w:p w14:paraId="214E6C2A" w14:textId="7660D8E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58984F1D" w14:textId="611C4FBC"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00B922B4">
              <w:rPr>
                <w:rFonts w:ascii="Times New Roman" w:eastAsia="宋体" w:hAnsi="Times New Roman"/>
                <w:color w:val="000000" w:themeColor="text1"/>
                <w:szCs w:val="21"/>
              </w:rPr>
              <w:t>8</w:t>
            </w:r>
            <w:r w:rsidRPr="0068327C">
              <w:rPr>
                <w:rFonts w:ascii="Times New Roman" w:eastAsia="宋体" w:hAnsi="Times New Roman" w:hint="eastAsia"/>
                <w:color w:val="000000" w:themeColor="text1"/>
                <w:szCs w:val="21"/>
              </w:rPr>
              <w:t>日</w:t>
            </w:r>
            <w:r w:rsidR="00B922B4">
              <w:rPr>
                <w:rFonts w:ascii="Times New Roman" w:eastAsia="宋体" w:hAnsi="Times New Roman" w:hint="eastAsia"/>
                <w:color w:val="000000" w:themeColor="text1"/>
                <w:szCs w:val="21"/>
              </w:rPr>
              <w:t>1</w:t>
            </w:r>
            <w:r w:rsidR="00B922B4">
              <w:rPr>
                <w:rFonts w:ascii="Times New Roman" w:eastAsia="宋体" w:hAnsi="Times New Roman"/>
                <w:color w:val="000000" w:themeColor="text1"/>
                <w:szCs w:val="21"/>
              </w:rPr>
              <w:t>0</w:t>
            </w:r>
            <w:r w:rsidR="00B922B4">
              <w:rPr>
                <w:rFonts w:ascii="Times New Roman" w:eastAsia="宋体" w:hAnsi="Times New Roman" w:hint="eastAsia"/>
                <w:color w:val="000000" w:themeColor="text1"/>
                <w:szCs w:val="21"/>
              </w:rPr>
              <w:t>点</w:t>
            </w:r>
            <w:r w:rsidR="00B922B4">
              <w:rPr>
                <w:rFonts w:ascii="Times New Roman" w:eastAsia="宋体" w:hAnsi="Times New Roman" w:hint="eastAsia"/>
                <w:color w:val="000000" w:themeColor="text1"/>
                <w:szCs w:val="21"/>
              </w:rPr>
              <w:t>1</w:t>
            </w:r>
            <w:r w:rsidR="00B922B4">
              <w:rPr>
                <w:rFonts w:ascii="Times New Roman" w:eastAsia="宋体" w:hAnsi="Times New Roman"/>
                <w:color w:val="000000" w:themeColor="text1"/>
                <w:szCs w:val="21"/>
              </w:rPr>
              <w:t>7</w:t>
            </w:r>
            <w:r w:rsidR="00B922B4">
              <w:rPr>
                <w:rFonts w:ascii="Times New Roman" w:eastAsia="宋体" w:hAnsi="Times New Roman" w:hint="eastAsia"/>
                <w:color w:val="000000" w:themeColor="text1"/>
                <w:szCs w:val="21"/>
              </w:rPr>
              <w:t>分</w:t>
            </w:r>
          </w:p>
        </w:tc>
        <w:tc>
          <w:tcPr>
            <w:tcW w:w="1134" w:type="dxa"/>
            <w:noWrap/>
            <w:vAlign w:val="center"/>
          </w:tcPr>
          <w:p w14:paraId="661FECCA" w14:textId="4179F55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71CBF8BE" w14:textId="752CA29F" w:rsidR="003848F9" w:rsidRPr="00A7237E" w:rsidRDefault="003848F9" w:rsidP="003848F9">
            <w:pPr>
              <w:jc w:val="center"/>
              <w:rPr>
                <w:rFonts w:ascii="Times New Roman" w:eastAsia="宋体" w:hAnsi="Times New Roman"/>
                <w:color w:val="000000" w:themeColor="text1"/>
                <w:szCs w:val="21"/>
              </w:rPr>
            </w:pPr>
            <w:r w:rsidRPr="00A7237E">
              <w:rPr>
                <w:rFonts w:ascii="Times New Roman" w:eastAsia="宋体" w:hAnsi="Times New Roman"/>
                <w:color w:val="000000" w:themeColor="text1"/>
                <w:szCs w:val="21"/>
              </w:rPr>
              <w:t>刘彦军</w:t>
            </w:r>
          </w:p>
        </w:tc>
        <w:tc>
          <w:tcPr>
            <w:tcW w:w="3888" w:type="dxa"/>
            <w:noWrap/>
            <w:vAlign w:val="center"/>
          </w:tcPr>
          <w:p w14:paraId="3912786D" w14:textId="638596D3" w:rsidR="003848F9" w:rsidRPr="0068327C" w:rsidRDefault="003848F9" w:rsidP="003848F9">
            <w:pPr>
              <w:jc w:val="center"/>
              <w:rPr>
                <w:rFonts w:ascii="Times New Roman" w:eastAsia="宋体" w:hAnsi="Times New Roman"/>
                <w:color w:val="000000" w:themeColor="text1"/>
                <w:szCs w:val="21"/>
              </w:rPr>
            </w:pPr>
            <w:r w:rsidRPr="00A7237E">
              <w:rPr>
                <w:rFonts w:ascii="Times New Roman" w:eastAsia="宋体" w:hAnsi="Times New Roman"/>
                <w:color w:val="000000" w:themeColor="text1"/>
                <w:szCs w:val="21"/>
              </w:rPr>
              <w:t>025-83306560</w:t>
            </w:r>
          </w:p>
        </w:tc>
      </w:tr>
      <w:tr w:rsidR="003848F9" w:rsidRPr="0068327C" w14:paraId="48364CA3" w14:textId="77777777" w:rsidTr="00C730CA">
        <w:trPr>
          <w:trHeight w:val="408"/>
          <w:jc w:val="center"/>
        </w:trPr>
        <w:tc>
          <w:tcPr>
            <w:tcW w:w="704" w:type="dxa"/>
            <w:noWrap/>
            <w:vAlign w:val="center"/>
          </w:tcPr>
          <w:p w14:paraId="41DB7B9B" w14:textId="47EF7581"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00A64380">
              <w:rPr>
                <w:rFonts w:ascii="Times New Roman" w:eastAsia="宋体" w:hAnsi="Times New Roman"/>
                <w:color w:val="000000" w:themeColor="text1"/>
                <w:szCs w:val="21"/>
              </w:rPr>
              <w:t>4</w:t>
            </w:r>
          </w:p>
        </w:tc>
        <w:tc>
          <w:tcPr>
            <w:tcW w:w="1701" w:type="dxa"/>
            <w:gridSpan w:val="2"/>
            <w:noWrap/>
            <w:vAlign w:val="center"/>
          </w:tcPr>
          <w:p w14:paraId="1C21AE9F" w14:textId="4AE7603B"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徐州</w:t>
            </w:r>
            <w:proofErr w:type="gramStart"/>
            <w:r>
              <w:rPr>
                <w:rFonts w:ascii="Times New Roman" w:eastAsia="宋体" w:hAnsi="Times New Roman" w:hint="eastAsia"/>
                <w:color w:val="000000" w:themeColor="text1"/>
                <w:szCs w:val="21"/>
              </w:rPr>
              <w:t>亚飞木业</w:t>
            </w:r>
            <w:proofErr w:type="gramEnd"/>
            <w:r>
              <w:rPr>
                <w:rFonts w:ascii="Times New Roman" w:eastAsia="宋体" w:hAnsi="Times New Roman" w:hint="eastAsia"/>
                <w:color w:val="000000" w:themeColor="text1"/>
                <w:szCs w:val="21"/>
              </w:rPr>
              <w:t>有限公司</w:t>
            </w:r>
          </w:p>
        </w:tc>
        <w:tc>
          <w:tcPr>
            <w:tcW w:w="1134" w:type="dxa"/>
            <w:noWrap/>
            <w:vAlign w:val="center"/>
          </w:tcPr>
          <w:p w14:paraId="5334BDE9" w14:textId="7C6D7C9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29667DAB" w14:textId="1651D4AE"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00B922B4">
              <w:rPr>
                <w:rFonts w:ascii="Times New Roman" w:eastAsia="宋体" w:hAnsi="Times New Roman"/>
                <w:color w:val="000000" w:themeColor="text1"/>
                <w:szCs w:val="21"/>
              </w:rPr>
              <w:t>6</w:t>
            </w:r>
            <w:r w:rsidRPr="0068327C">
              <w:rPr>
                <w:rFonts w:ascii="Times New Roman" w:eastAsia="宋体" w:hAnsi="Times New Roman" w:hint="eastAsia"/>
                <w:color w:val="000000" w:themeColor="text1"/>
                <w:szCs w:val="21"/>
              </w:rPr>
              <w:t>月</w:t>
            </w:r>
            <w:r w:rsidR="00B922B4">
              <w:rPr>
                <w:rFonts w:ascii="Times New Roman" w:eastAsia="宋体" w:hAnsi="Times New Roman"/>
                <w:color w:val="000000" w:themeColor="text1"/>
                <w:szCs w:val="21"/>
              </w:rPr>
              <w:t>1</w:t>
            </w:r>
            <w:r w:rsidRPr="0068327C">
              <w:rPr>
                <w:rFonts w:ascii="Times New Roman" w:eastAsia="宋体" w:hAnsi="Times New Roman" w:hint="eastAsia"/>
                <w:color w:val="000000" w:themeColor="text1"/>
                <w:szCs w:val="21"/>
              </w:rPr>
              <w:t>日</w:t>
            </w:r>
            <w:r w:rsidR="00B922B4">
              <w:rPr>
                <w:rFonts w:ascii="Times New Roman" w:eastAsia="宋体" w:hAnsi="Times New Roman" w:hint="eastAsia"/>
                <w:color w:val="000000" w:themeColor="text1"/>
                <w:szCs w:val="21"/>
              </w:rPr>
              <w:t>1</w:t>
            </w:r>
            <w:r w:rsidR="00B922B4">
              <w:rPr>
                <w:rFonts w:ascii="Times New Roman" w:eastAsia="宋体" w:hAnsi="Times New Roman"/>
                <w:color w:val="000000" w:themeColor="text1"/>
                <w:szCs w:val="21"/>
              </w:rPr>
              <w:t>4</w:t>
            </w:r>
            <w:r w:rsidR="00B922B4">
              <w:rPr>
                <w:rFonts w:ascii="Times New Roman" w:eastAsia="宋体" w:hAnsi="Times New Roman" w:hint="eastAsia"/>
                <w:color w:val="000000" w:themeColor="text1"/>
                <w:szCs w:val="21"/>
              </w:rPr>
              <w:t>点</w:t>
            </w:r>
            <w:r w:rsidR="00B922B4">
              <w:rPr>
                <w:rFonts w:ascii="Times New Roman" w:eastAsia="宋体" w:hAnsi="Times New Roman" w:hint="eastAsia"/>
                <w:color w:val="000000" w:themeColor="text1"/>
                <w:szCs w:val="21"/>
              </w:rPr>
              <w:t>2</w:t>
            </w:r>
            <w:r w:rsidR="00B922B4">
              <w:rPr>
                <w:rFonts w:ascii="Times New Roman" w:eastAsia="宋体" w:hAnsi="Times New Roman"/>
                <w:color w:val="000000" w:themeColor="text1"/>
                <w:szCs w:val="21"/>
              </w:rPr>
              <w:t>4</w:t>
            </w:r>
            <w:r w:rsidR="00B922B4">
              <w:rPr>
                <w:rFonts w:ascii="Times New Roman" w:eastAsia="宋体" w:hAnsi="Times New Roman" w:hint="eastAsia"/>
                <w:color w:val="000000" w:themeColor="text1"/>
                <w:szCs w:val="21"/>
              </w:rPr>
              <w:t>分</w:t>
            </w:r>
          </w:p>
        </w:tc>
        <w:tc>
          <w:tcPr>
            <w:tcW w:w="1134" w:type="dxa"/>
            <w:noWrap/>
            <w:vAlign w:val="center"/>
          </w:tcPr>
          <w:p w14:paraId="5BEFE3C8" w14:textId="7EC515DD"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1D02679E" w14:textId="6CB43B4D" w:rsidR="003848F9" w:rsidRPr="00A7237E" w:rsidRDefault="003848F9" w:rsidP="003848F9">
            <w:pPr>
              <w:jc w:val="center"/>
              <w:rPr>
                <w:rFonts w:ascii="Times New Roman" w:eastAsia="宋体" w:hAnsi="Times New Roman"/>
                <w:color w:val="000000" w:themeColor="text1"/>
                <w:szCs w:val="21"/>
              </w:rPr>
            </w:pPr>
            <w:r w:rsidRPr="00A7237E">
              <w:rPr>
                <w:rFonts w:ascii="Times New Roman" w:eastAsia="宋体" w:hAnsi="Times New Roman" w:hint="eastAsia"/>
                <w:color w:val="000000" w:themeColor="text1"/>
                <w:szCs w:val="21"/>
              </w:rPr>
              <w:t>张元革</w:t>
            </w:r>
          </w:p>
        </w:tc>
        <w:tc>
          <w:tcPr>
            <w:tcW w:w="3888" w:type="dxa"/>
            <w:noWrap/>
            <w:vAlign w:val="center"/>
          </w:tcPr>
          <w:p w14:paraId="004DEAD3" w14:textId="0E52411F" w:rsidR="003848F9" w:rsidRPr="0068327C" w:rsidRDefault="003848F9" w:rsidP="003848F9">
            <w:pPr>
              <w:jc w:val="center"/>
              <w:rPr>
                <w:rFonts w:ascii="Times New Roman" w:eastAsia="宋体" w:hAnsi="Times New Roman"/>
                <w:color w:val="000000" w:themeColor="text1"/>
                <w:szCs w:val="21"/>
              </w:rPr>
            </w:pPr>
            <w:r w:rsidRPr="00A7237E">
              <w:rPr>
                <w:rFonts w:ascii="Times New Roman" w:eastAsia="宋体" w:hAnsi="Times New Roman"/>
                <w:color w:val="000000" w:themeColor="text1"/>
                <w:szCs w:val="21"/>
              </w:rPr>
              <w:t>18260752737</w:t>
            </w:r>
          </w:p>
        </w:tc>
      </w:tr>
      <w:tr w:rsidR="003848F9" w:rsidRPr="0068327C" w14:paraId="2AB0C394" w14:textId="77777777" w:rsidTr="00C730CA">
        <w:trPr>
          <w:trHeight w:val="408"/>
          <w:jc w:val="center"/>
        </w:trPr>
        <w:tc>
          <w:tcPr>
            <w:tcW w:w="704" w:type="dxa"/>
            <w:noWrap/>
            <w:vAlign w:val="center"/>
          </w:tcPr>
          <w:p w14:paraId="07BB2E88" w14:textId="4EE4BD79"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00A64380">
              <w:rPr>
                <w:rFonts w:ascii="Times New Roman" w:eastAsia="宋体" w:hAnsi="Times New Roman"/>
                <w:color w:val="000000" w:themeColor="text1"/>
                <w:szCs w:val="21"/>
              </w:rPr>
              <w:t>5</w:t>
            </w:r>
          </w:p>
        </w:tc>
        <w:tc>
          <w:tcPr>
            <w:tcW w:w="1701" w:type="dxa"/>
            <w:gridSpan w:val="2"/>
            <w:noWrap/>
            <w:vAlign w:val="center"/>
          </w:tcPr>
          <w:p w14:paraId="32F4C87C" w14:textId="588559EB" w:rsidR="003848F9"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江苏中科绿</w:t>
            </w:r>
            <w:proofErr w:type="gramStart"/>
            <w:r>
              <w:rPr>
                <w:rFonts w:ascii="Times New Roman" w:eastAsia="宋体" w:hAnsi="Times New Roman" w:hint="eastAsia"/>
                <w:color w:val="000000" w:themeColor="text1"/>
                <w:szCs w:val="21"/>
              </w:rPr>
              <w:t>太</w:t>
            </w:r>
            <w:proofErr w:type="gramEnd"/>
            <w:r>
              <w:rPr>
                <w:rFonts w:ascii="Times New Roman" w:eastAsia="宋体" w:hAnsi="Times New Roman" w:hint="eastAsia"/>
                <w:color w:val="000000" w:themeColor="text1"/>
                <w:szCs w:val="21"/>
              </w:rPr>
              <w:t>木业有限公司</w:t>
            </w:r>
          </w:p>
        </w:tc>
        <w:tc>
          <w:tcPr>
            <w:tcW w:w="1134" w:type="dxa"/>
            <w:noWrap/>
            <w:vAlign w:val="center"/>
          </w:tcPr>
          <w:p w14:paraId="73BC15E9" w14:textId="0F519E1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11A175D2" w14:textId="2B5132FE"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00B922B4">
              <w:rPr>
                <w:rFonts w:ascii="Times New Roman" w:eastAsia="宋体" w:hAnsi="Times New Roman"/>
                <w:color w:val="000000" w:themeColor="text1"/>
                <w:szCs w:val="21"/>
              </w:rPr>
              <w:t>6</w:t>
            </w:r>
            <w:r w:rsidRPr="0068327C">
              <w:rPr>
                <w:rFonts w:ascii="Times New Roman" w:eastAsia="宋体" w:hAnsi="Times New Roman" w:hint="eastAsia"/>
                <w:color w:val="000000" w:themeColor="text1"/>
                <w:szCs w:val="21"/>
              </w:rPr>
              <w:t>月</w:t>
            </w:r>
            <w:r w:rsidR="00B922B4">
              <w:rPr>
                <w:rFonts w:ascii="Times New Roman" w:eastAsia="宋体" w:hAnsi="Times New Roman"/>
                <w:color w:val="000000" w:themeColor="text1"/>
                <w:szCs w:val="21"/>
              </w:rPr>
              <w:t>1</w:t>
            </w:r>
            <w:r w:rsidRPr="0068327C">
              <w:rPr>
                <w:rFonts w:ascii="Times New Roman" w:eastAsia="宋体" w:hAnsi="Times New Roman" w:hint="eastAsia"/>
                <w:color w:val="000000" w:themeColor="text1"/>
                <w:szCs w:val="21"/>
              </w:rPr>
              <w:t>日</w:t>
            </w:r>
            <w:r w:rsidR="00B922B4">
              <w:rPr>
                <w:rFonts w:ascii="Times New Roman" w:eastAsia="宋体" w:hAnsi="Times New Roman" w:hint="eastAsia"/>
                <w:color w:val="000000" w:themeColor="text1"/>
                <w:szCs w:val="21"/>
              </w:rPr>
              <w:t>9</w:t>
            </w:r>
            <w:r w:rsidR="00B922B4">
              <w:rPr>
                <w:rFonts w:ascii="Times New Roman" w:eastAsia="宋体" w:hAnsi="Times New Roman" w:hint="eastAsia"/>
                <w:color w:val="000000" w:themeColor="text1"/>
                <w:szCs w:val="21"/>
              </w:rPr>
              <w:t>点</w:t>
            </w:r>
            <w:r w:rsidR="00B922B4">
              <w:rPr>
                <w:rFonts w:ascii="Times New Roman" w:eastAsia="宋体" w:hAnsi="Times New Roman" w:hint="eastAsia"/>
                <w:color w:val="000000" w:themeColor="text1"/>
                <w:szCs w:val="21"/>
              </w:rPr>
              <w:t>1</w:t>
            </w:r>
            <w:r w:rsidR="00B922B4">
              <w:rPr>
                <w:rFonts w:ascii="Times New Roman" w:eastAsia="宋体" w:hAnsi="Times New Roman"/>
                <w:color w:val="000000" w:themeColor="text1"/>
                <w:szCs w:val="21"/>
              </w:rPr>
              <w:t>4</w:t>
            </w:r>
            <w:r w:rsidR="00B922B4">
              <w:rPr>
                <w:rFonts w:ascii="Times New Roman" w:eastAsia="宋体" w:hAnsi="Times New Roman" w:hint="eastAsia"/>
                <w:color w:val="000000" w:themeColor="text1"/>
                <w:szCs w:val="21"/>
              </w:rPr>
              <w:t>分</w:t>
            </w:r>
          </w:p>
        </w:tc>
        <w:tc>
          <w:tcPr>
            <w:tcW w:w="1134" w:type="dxa"/>
            <w:noWrap/>
            <w:vAlign w:val="center"/>
          </w:tcPr>
          <w:p w14:paraId="7A31BB99" w14:textId="69E4BFA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60F6D344" w14:textId="4985ABBA" w:rsidR="003848F9" w:rsidRPr="00A7237E" w:rsidRDefault="003848F9" w:rsidP="003848F9">
            <w:pPr>
              <w:jc w:val="center"/>
              <w:rPr>
                <w:rFonts w:ascii="Times New Roman" w:eastAsia="宋体" w:hAnsi="Times New Roman"/>
                <w:color w:val="000000" w:themeColor="text1"/>
                <w:szCs w:val="21"/>
              </w:rPr>
            </w:pPr>
            <w:r w:rsidRPr="00A7237E">
              <w:rPr>
                <w:rFonts w:ascii="Times New Roman" w:eastAsia="宋体" w:hAnsi="Times New Roman"/>
                <w:color w:val="000000" w:themeColor="text1"/>
                <w:szCs w:val="21"/>
              </w:rPr>
              <w:t>熊伟</w:t>
            </w:r>
          </w:p>
        </w:tc>
        <w:tc>
          <w:tcPr>
            <w:tcW w:w="3888" w:type="dxa"/>
            <w:noWrap/>
            <w:vAlign w:val="center"/>
          </w:tcPr>
          <w:p w14:paraId="7813CD1D" w14:textId="4EFD0161" w:rsidR="003848F9" w:rsidRPr="0068327C" w:rsidRDefault="003848F9" w:rsidP="003848F9">
            <w:pPr>
              <w:jc w:val="center"/>
              <w:rPr>
                <w:rFonts w:ascii="Times New Roman" w:eastAsia="宋体" w:hAnsi="Times New Roman"/>
                <w:color w:val="000000" w:themeColor="text1"/>
                <w:szCs w:val="21"/>
              </w:rPr>
            </w:pPr>
            <w:r w:rsidRPr="00A7237E">
              <w:rPr>
                <w:rFonts w:ascii="Times New Roman" w:eastAsia="宋体" w:hAnsi="Times New Roman"/>
                <w:color w:val="000000" w:themeColor="text1"/>
                <w:szCs w:val="21"/>
              </w:rPr>
              <w:t>0516-86908088</w:t>
            </w:r>
          </w:p>
        </w:tc>
      </w:tr>
      <w:tr w:rsidR="003848F9" w:rsidRPr="0068327C" w14:paraId="5F74D658" w14:textId="77777777" w:rsidTr="00C730CA">
        <w:trPr>
          <w:trHeight w:val="408"/>
          <w:jc w:val="center"/>
        </w:trPr>
        <w:tc>
          <w:tcPr>
            <w:tcW w:w="704" w:type="dxa"/>
            <w:noWrap/>
            <w:vAlign w:val="center"/>
          </w:tcPr>
          <w:p w14:paraId="5A4BC9EC" w14:textId="62573D36"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00A64380">
              <w:rPr>
                <w:rFonts w:ascii="Times New Roman" w:eastAsia="宋体" w:hAnsi="Times New Roman"/>
                <w:color w:val="000000" w:themeColor="text1"/>
                <w:szCs w:val="21"/>
              </w:rPr>
              <w:t>6</w:t>
            </w:r>
          </w:p>
        </w:tc>
        <w:tc>
          <w:tcPr>
            <w:tcW w:w="1701" w:type="dxa"/>
            <w:gridSpan w:val="2"/>
            <w:noWrap/>
            <w:vAlign w:val="center"/>
          </w:tcPr>
          <w:p w14:paraId="288E55AD" w14:textId="3946B616" w:rsidR="003848F9" w:rsidRDefault="003848F9" w:rsidP="003848F9">
            <w:pPr>
              <w:jc w:val="center"/>
              <w:rPr>
                <w:rFonts w:ascii="Times New Roman" w:eastAsia="宋体" w:hAnsi="Times New Roman"/>
                <w:color w:val="000000" w:themeColor="text1"/>
                <w:szCs w:val="21"/>
              </w:rPr>
            </w:pPr>
            <w:r>
              <w:rPr>
                <w:rFonts w:ascii="Times New Roman" w:eastAsia="宋体" w:hAnsi="Times New Roman" w:hint="eastAsia"/>
                <w:color w:val="000000" w:themeColor="text1"/>
                <w:szCs w:val="21"/>
              </w:rPr>
              <w:t>徐州</w:t>
            </w:r>
            <w:proofErr w:type="gramStart"/>
            <w:r>
              <w:rPr>
                <w:rFonts w:ascii="Times New Roman" w:eastAsia="宋体" w:hAnsi="Times New Roman" w:hint="eastAsia"/>
                <w:color w:val="000000" w:themeColor="text1"/>
                <w:szCs w:val="21"/>
              </w:rPr>
              <w:t>森伟木业</w:t>
            </w:r>
            <w:proofErr w:type="gramEnd"/>
            <w:r>
              <w:rPr>
                <w:rFonts w:ascii="Times New Roman" w:eastAsia="宋体" w:hAnsi="Times New Roman" w:hint="eastAsia"/>
                <w:color w:val="000000" w:themeColor="text1"/>
                <w:szCs w:val="21"/>
              </w:rPr>
              <w:t>有限公司</w:t>
            </w:r>
          </w:p>
        </w:tc>
        <w:tc>
          <w:tcPr>
            <w:tcW w:w="1134" w:type="dxa"/>
            <w:noWrap/>
            <w:vAlign w:val="center"/>
          </w:tcPr>
          <w:p w14:paraId="777999BF" w14:textId="492A041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0F0C34AB" w14:textId="7F7EB6A9" w:rsidR="003848F9" w:rsidRPr="0068327C" w:rsidRDefault="003848F9" w:rsidP="00C730CA">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00B922B4">
              <w:rPr>
                <w:rFonts w:ascii="Times New Roman" w:eastAsia="宋体" w:hAnsi="Times New Roman"/>
                <w:color w:val="000000" w:themeColor="text1"/>
                <w:szCs w:val="21"/>
              </w:rPr>
              <w:t>6</w:t>
            </w:r>
            <w:r w:rsidRPr="0068327C">
              <w:rPr>
                <w:rFonts w:ascii="Times New Roman" w:eastAsia="宋体" w:hAnsi="Times New Roman" w:hint="eastAsia"/>
                <w:color w:val="000000" w:themeColor="text1"/>
                <w:szCs w:val="21"/>
              </w:rPr>
              <w:t>月</w:t>
            </w:r>
            <w:r w:rsidR="00B922B4">
              <w:rPr>
                <w:rFonts w:ascii="Times New Roman" w:eastAsia="宋体" w:hAnsi="Times New Roman"/>
                <w:color w:val="000000" w:themeColor="text1"/>
                <w:szCs w:val="21"/>
              </w:rPr>
              <w:t>1</w:t>
            </w:r>
            <w:r w:rsidRPr="0068327C">
              <w:rPr>
                <w:rFonts w:ascii="Times New Roman" w:eastAsia="宋体" w:hAnsi="Times New Roman" w:hint="eastAsia"/>
                <w:color w:val="000000" w:themeColor="text1"/>
                <w:szCs w:val="21"/>
              </w:rPr>
              <w:t>日</w:t>
            </w:r>
            <w:r w:rsidR="00B922B4">
              <w:rPr>
                <w:rFonts w:ascii="Times New Roman" w:eastAsia="宋体" w:hAnsi="Times New Roman" w:hint="eastAsia"/>
                <w:color w:val="000000" w:themeColor="text1"/>
                <w:szCs w:val="21"/>
              </w:rPr>
              <w:t>1</w:t>
            </w:r>
            <w:r w:rsidR="00B922B4">
              <w:rPr>
                <w:rFonts w:ascii="Times New Roman" w:eastAsia="宋体" w:hAnsi="Times New Roman"/>
                <w:color w:val="000000" w:themeColor="text1"/>
                <w:szCs w:val="21"/>
              </w:rPr>
              <w:t>0</w:t>
            </w:r>
            <w:r w:rsidR="00B922B4">
              <w:rPr>
                <w:rFonts w:ascii="Times New Roman" w:eastAsia="宋体" w:hAnsi="Times New Roman" w:hint="eastAsia"/>
                <w:color w:val="000000" w:themeColor="text1"/>
                <w:szCs w:val="21"/>
              </w:rPr>
              <w:t>点</w:t>
            </w:r>
            <w:r w:rsidR="00B922B4">
              <w:rPr>
                <w:rFonts w:ascii="Times New Roman" w:eastAsia="宋体" w:hAnsi="Times New Roman" w:hint="eastAsia"/>
                <w:color w:val="000000" w:themeColor="text1"/>
                <w:szCs w:val="21"/>
              </w:rPr>
              <w:t>5</w:t>
            </w:r>
            <w:r w:rsidR="00B922B4">
              <w:rPr>
                <w:rFonts w:ascii="Times New Roman" w:eastAsia="宋体" w:hAnsi="Times New Roman"/>
                <w:color w:val="000000" w:themeColor="text1"/>
                <w:szCs w:val="21"/>
              </w:rPr>
              <w:t>4</w:t>
            </w:r>
            <w:r w:rsidR="00B922B4">
              <w:rPr>
                <w:rFonts w:ascii="Times New Roman" w:eastAsia="宋体" w:hAnsi="Times New Roman" w:hint="eastAsia"/>
                <w:color w:val="000000" w:themeColor="text1"/>
                <w:szCs w:val="21"/>
              </w:rPr>
              <w:t>分</w:t>
            </w:r>
          </w:p>
        </w:tc>
        <w:tc>
          <w:tcPr>
            <w:tcW w:w="1134" w:type="dxa"/>
            <w:noWrap/>
            <w:vAlign w:val="center"/>
          </w:tcPr>
          <w:p w14:paraId="624D3665" w14:textId="0798AFE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电话确认</w:t>
            </w:r>
          </w:p>
        </w:tc>
        <w:tc>
          <w:tcPr>
            <w:tcW w:w="2268" w:type="dxa"/>
            <w:gridSpan w:val="2"/>
            <w:noWrap/>
            <w:vAlign w:val="center"/>
          </w:tcPr>
          <w:p w14:paraId="472CBC53" w14:textId="37D90DE3" w:rsidR="003848F9" w:rsidRPr="00A7237E" w:rsidRDefault="003848F9" w:rsidP="003848F9">
            <w:pPr>
              <w:jc w:val="center"/>
              <w:rPr>
                <w:rFonts w:ascii="Times New Roman" w:eastAsia="宋体" w:hAnsi="Times New Roman"/>
                <w:color w:val="000000" w:themeColor="text1"/>
                <w:szCs w:val="21"/>
              </w:rPr>
            </w:pPr>
            <w:proofErr w:type="gramStart"/>
            <w:r w:rsidRPr="00A7237E">
              <w:rPr>
                <w:rFonts w:ascii="Times New Roman" w:eastAsia="宋体" w:hAnsi="Times New Roman"/>
                <w:color w:val="000000" w:themeColor="text1"/>
                <w:szCs w:val="21"/>
              </w:rPr>
              <w:t>王丙聪</w:t>
            </w:r>
            <w:proofErr w:type="gramEnd"/>
          </w:p>
        </w:tc>
        <w:tc>
          <w:tcPr>
            <w:tcW w:w="3888" w:type="dxa"/>
            <w:noWrap/>
            <w:vAlign w:val="center"/>
          </w:tcPr>
          <w:p w14:paraId="1A418AC1" w14:textId="376D3A22" w:rsidR="003848F9" w:rsidRPr="0068327C" w:rsidRDefault="003848F9" w:rsidP="003848F9">
            <w:pPr>
              <w:jc w:val="center"/>
              <w:rPr>
                <w:rFonts w:ascii="Times New Roman" w:eastAsia="宋体" w:hAnsi="Times New Roman"/>
                <w:color w:val="000000" w:themeColor="text1"/>
                <w:szCs w:val="21"/>
              </w:rPr>
            </w:pPr>
            <w:r w:rsidRPr="00A7237E">
              <w:rPr>
                <w:rFonts w:ascii="Times New Roman" w:eastAsia="宋体" w:hAnsi="Times New Roman"/>
                <w:color w:val="000000" w:themeColor="text1"/>
                <w:szCs w:val="21"/>
              </w:rPr>
              <w:t>13852465638</w:t>
            </w:r>
          </w:p>
        </w:tc>
      </w:tr>
      <w:tr w:rsidR="003848F9" w:rsidRPr="0068327C" w14:paraId="276CCDEB" w14:textId="77777777" w:rsidTr="009408EA">
        <w:trPr>
          <w:trHeight w:val="408"/>
          <w:jc w:val="center"/>
        </w:trPr>
        <w:tc>
          <w:tcPr>
            <w:tcW w:w="704" w:type="dxa"/>
            <w:noWrap/>
            <w:vAlign w:val="center"/>
          </w:tcPr>
          <w:p w14:paraId="75A683CC" w14:textId="31E7AB12"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00A64380">
              <w:rPr>
                <w:rFonts w:ascii="Times New Roman" w:eastAsia="宋体" w:hAnsi="Times New Roman"/>
                <w:color w:val="000000" w:themeColor="text1"/>
                <w:szCs w:val="21"/>
              </w:rPr>
              <w:t>7</w:t>
            </w:r>
          </w:p>
        </w:tc>
        <w:tc>
          <w:tcPr>
            <w:tcW w:w="1701" w:type="dxa"/>
            <w:gridSpan w:val="2"/>
            <w:noWrap/>
            <w:vAlign w:val="center"/>
          </w:tcPr>
          <w:p w14:paraId="101B22CC" w14:textId="5BA575D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南京仁盛木业有限公司</w:t>
            </w:r>
          </w:p>
        </w:tc>
        <w:tc>
          <w:tcPr>
            <w:tcW w:w="1134" w:type="dxa"/>
            <w:noWrap/>
            <w:vAlign w:val="center"/>
          </w:tcPr>
          <w:p w14:paraId="7C129EFB" w14:textId="7902567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716A1032" w14:textId="3B2FE12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10</w:t>
            </w:r>
            <w:r w:rsidRPr="0068327C">
              <w:rPr>
                <w:rFonts w:ascii="Times New Roman" w:eastAsia="宋体" w:hAnsi="Times New Roman" w:hint="eastAsia"/>
                <w:color w:val="000000" w:themeColor="text1"/>
                <w:szCs w:val="21"/>
              </w:rPr>
              <w:t>日</w:t>
            </w:r>
          </w:p>
        </w:tc>
        <w:tc>
          <w:tcPr>
            <w:tcW w:w="1134" w:type="dxa"/>
            <w:noWrap/>
            <w:vAlign w:val="center"/>
          </w:tcPr>
          <w:p w14:paraId="0CFC48AD" w14:textId="4106ECDE"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457CC7B9" w14:textId="33387666" w:rsidR="003848F9" w:rsidRPr="001F03C4"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王凯</w:t>
            </w:r>
          </w:p>
        </w:tc>
        <w:tc>
          <w:tcPr>
            <w:tcW w:w="3888" w:type="dxa"/>
            <w:noWrap/>
            <w:vAlign w:val="center"/>
          </w:tcPr>
          <w:p w14:paraId="5F06EADB" w14:textId="1D4940D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15951703313</w:t>
            </w:r>
          </w:p>
        </w:tc>
      </w:tr>
      <w:tr w:rsidR="003848F9" w:rsidRPr="0068327C" w14:paraId="300CA850" w14:textId="77777777" w:rsidTr="009408EA">
        <w:trPr>
          <w:trHeight w:val="408"/>
          <w:jc w:val="center"/>
        </w:trPr>
        <w:tc>
          <w:tcPr>
            <w:tcW w:w="704" w:type="dxa"/>
            <w:noWrap/>
            <w:vAlign w:val="center"/>
          </w:tcPr>
          <w:p w14:paraId="3D43E274" w14:textId="08BC5BCC"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w:t>
            </w:r>
            <w:r w:rsidR="00A64380">
              <w:rPr>
                <w:rFonts w:ascii="Times New Roman" w:eastAsia="宋体" w:hAnsi="Times New Roman"/>
                <w:color w:val="000000" w:themeColor="text1"/>
                <w:szCs w:val="21"/>
              </w:rPr>
              <w:t>8</w:t>
            </w:r>
          </w:p>
        </w:tc>
        <w:tc>
          <w:tcPr>
            <w:tcW w:w="1701" w:type="dxa"/>
            <w:gridSpan w:val="2"/>
            <w:noWrap/>
            <w:vAlign w:val="center"/>
          </w:tcPr>
          <w:p w14:paraId="70534BA3" w14:textId="557F78D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苏州市固友木业有限公司</w:t>
            </w:r>
          </w:p>
        </w:tc>
        <w:tc>
          <w:tcPr>
            <w:tcW w:w="1134" w:type="dxa"/>
            <w:noWrap/>
            <w:vAlign w:val="center"/>
          </w:tcPr>
          <w:p w14:paraId="4689A1B4" w14:textId="46E3A02C"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290D490A" w14:textId="51A3C41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10</w:t>
            </w:r>
            <w:r w:rsidRPr="0068327C">
              <w:rPr>
                <w:rFonts w:ascii="Times New Roman" w:eastAsia="宋体" w:hAnsi="Times New Roman" w:hint="eastAsia"/>
                <w:color w:val="000000" w:themeColor="text1"/>
                <w:szCs w:val="21"/>
              </w:rPr>
              <w:t>日</w:t>
            </w:r>
          </w:p>
        </w:tc>
        <w:tc>
          <w:tcPr>
            <w:tcW w:w="1134" w:type="dxa"/>
            <w:noWrap/>
            <w:vAlign w:val="center"/>
          </w:tcPr>
          <w:p w14:paraId="7DB7C584" w14:textId="36DA440B"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0E2164B3" w14:textId="36D54394" w:rsidR="003848F9" w:rsidRPr="001F03C4"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孙天乐</w:t>
            </w:r>
          </w:p>
        </w:tc>
        <w:tc>
          <w:tcPr>
            <w:tcW w:w="3888" w:type="dxa"/>
            <w:noWrap/>
            <w:vAlign w:val="center"/>
          </w:tcPr>
          <w:p w14:paraId="3220D15D" w14:textId="3934F07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13906251730</w:t>
            </w:r>
          </w:p>
        </w:tc>
      </w:tr>
      <w:tr w:rsidR="003848F9" w:rsidRPr="0068327C" w14:paraId="7E01B9BC" w14:textId="77777777" w:rsidTr="009408EA">
        <w:trPr>
          <w:trHeight w:val="408"/>
          <w:jc w:val="center"/>
        </w:trPr>
        <w:tc>
          <w:tcPr>
            <w:tcW w:w="704" w:type="dxa"/>
            <w:noWrap/>
            <w:vAlign w:val="center"/>
          </w:tcPr>
          <w:p w14:paraId="213DB17B" w14:textId="1491D537" w:rsidR="003848F9" w:rsidRPr="0068327C" w:rsidRDefault="00A64380"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49</w:t>
            </w:r>
          </w:p>
        </w:tc>
        <w:tc>
          <w:tcPr>
            <w:tcW w:w="1701" w:type="dxa"/>
            <w:gridSpan w:val="2"/>
            <w:noWrap/>
            <w:vAlign w:val="center"/>
          </w:tcPr>
          <w:p w14:paraId="56CE724E" w14:textId="61DD63F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苏州大卫木业有限公司</w:t>
            </w:r>
          </w:p>
        </w:tc>
        <w:tc>
          <w:tcPr>
            <w:tcW w:w="1134" w:type="dxa"/>
            <w:noWrap/>
            <w:vAlign w:val="center"/>
          </w:tcPr>
          <w:p w14:paraId="49040422" w14:textId="0A3544F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3A1F7879" w14:textId="2C40ED0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10</w:t>
            </w:r>
            <w:r w:rsidRPr="0068327C">
              <w:rPr>
                <w:rFonts w:ascii="Times New Roman" w:eastAsia="宋体" w:hAnsi="Times New Roman" w:hint="eastAsia"/>
                <w:color w:val="000000" w:themeColor="text1"/>
                <w:szCs w:val="21"/>
              </w:rPr>
              <w:t>日</w:t>
            </w:r>
          </w:p>
        </w:tc>
        <w:tc>
          <w:tcPr>
            <w:tcW w:w="1134" w:type="dxa"/>
            <w:noWrap/>
            <w:vAlign w:val="center"/>
          </w:tcPr>
          <w:p w14:paraId="645D97EA" w14:textId="6E7120E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7599E3AA" w14:textId="4BD4B9EF" w:rsidR="003848F9" w:rsidRPr="001F03C4"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蒋卫</w:t>
            </w:r>
          </w:p>
        </w:tc>
        <w:tc>
          <w:tcPr>
            <w:tcW w:w="3888" w:type="dxa"/>
            <w:noWrap/>
            <w:vAlign w:val="center"/>
          </w:tcPr>
          <w:p w14:paraId="2BBFF409" w14:textId="1294533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0512-63760815</w:t>
            </w:r>
          </w:p>
        </w:tc>
      </w:tr>
      <w:tr w:rsidR="003848F9" w:rsidRPr="0068327C" w14:paraId="4203FF34" w14:textId="77777777" w:rsidTr="009408EA">
        <w:trPr>
          <w:trHeight w:val="408"/>
          <w:jc w:val="center"/>
        </w:trPr>
        <w:tc>
          <w:tcPr>
            <w:tcW w:w="704" w:type="dxa"/>
            <w:noWrap/>
            <w:vAlign w:val="center"/>
          </w:tcPr>
          <w:p w14:paraId="1CC028C8" w14:textId="4B54EC40"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lastRenderedPageBreak/>
              <w:t>5</w:t>
            </w:r>
            <w:r w:rsidR="00A64380">
              <w:rPr>
                <w:rFonts w:ascii="Times New Roman" w:eastAsia="宋体" w:hAnsi="Times New Roman"/>
                <w:color w:val="000000" w:themeColor="text1"/>
                <w:szCs w:val="21"/>
              </w:rPr>
              <w:t>0</w:t>
            </w:r>
          </w:p>
        </w:tc>
        <w:tc>
          <w:tcPr>
            <w:tcW w:w="1701" w:type="dxa"/>
            <w:gridSpan w:val="2"/>
            <w:noWrap/>
            <w:vAlign w:val="center"/>
          </w:tcPr>
          <w:p w14:paraId="12E95301" w14:textId="4E7B249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淮安龙达木业有限公司</w:t>
            </w:r>
          </w:p>
        </w:tc>
        <w:tc>
          <w:tcPr>
            <w:tcW w:w="1134" w:type="dxa"/>
            <w:noWrap/>
            <w:vAlign w:val="center"/>
          </w:tcPr>
          <w:p w14:paraId="1C2218BE" w14:textId="151AC034"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631C0085" w14:textId="7B220D87"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10</w:t>
            </w:r>
            <w:r w:rsidRPr="0068327C">
              <w:rPr>
                <w:rFonts w:ascii="Times New Roman" w:eastAsia="宋体" w:hAnsi="Times New Roman" w:hint="eastAsia"/>
                <w:color w:val="000000" w:themeColor="text1"/>
                <w:szCs w:val="21"/>
              </w:rPr>
              <w:t>日</w:t>
            </w:r>
          </w:p>
        </w:tc>
        <w:tc>
          <w:tcPr>
            <w:tcW w:w="1134" w:type="dxa"/>
            <w:noWrap/>
            <w:vAlign w:val="center"/>
          </w:tcPr>
          <w:p w14:paraId="444CE3CE" w14:textId="3BCC997F"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54CC287B" w14:textId="6AD09363"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陈虎虎</w:t>
            </w:r>
          </w:p>
        </w:tc>
        <w:tc>
          <w:tcPr>
            <w:tcW w:w="3888" w:type="dxa"/>
            <w:noWrap/>
            <w:vAlign w:val="center"/>
          </w:tcPr>
          <w:p w14:paraId="3739DDF0" w14:textId="619D74C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15951266990</w:t>
            </w:r>
          </w:p>
        </w:tc>
      </w:tr>
      <w:tr w:rsidR="003848F9" w:rsidRPr="0068327C" w14:paraId="7A6C1B22" w14:textId="77777777" w:rsidTr="009408EA">
        <w:trPr>
          <w:trHeight w:val="408"/>
          <w:jc w:val="center"/>
        </w:trPr>
        <w:tc>
          <w:tcPr>
            <w:tcW w:w="704" w:type="dxa"/>
            <w:noWrap/>
            <w:vAlign w:val="center"/>
          </w:tcPr>
          <w:p w14:paraId="1B0967D0" w14:textId="33903566"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5</w:t>
            </w:r>
            <w:r w:rsidR="00A64380">
              <w:rPr>
                <w:rFonts w:ascii="Times New Roman" w:eastAsia="宋体" w:hAnsi="Times New Roman"/>
                <w:color w:val="000000" w:themeColor="text1"/>
                <w:szCs w:val="21"/>
              </w:rPr>
              <w:t>1</w:t>
            </w:r>
          </w:p>
        </w:tc>
        <w:tc>
          <w:tcPr>
            <w:tcW w:w="1701" w:type="dxa"/>
            <w:gridSpan w:val="2"/>
            <w:noWrap/>
            <w:vAlign w:val="center"/>
          </w:tcPr>
          <w:p w14:paraId="52E06529" w14:textId="2CA144A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苏州联丰木业有限公司</w:t>
            </w:r>
          </w:p>
        </w:tc>
        <w:tc>
          <w:tcPr>
            <w:tcW w:w="1134" w:type="dxa"/>
            <w:noWrap/>
            <w:vAlign w:val="center"/>
          </w:tcPr>
          <w:p w14:paraId="0595C47E" w14:textId="41D4019A"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5D9FCD25" w14:textId="7D4E5499"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11</w:t>
            </w:r>
            <w:r w:rsidRPr="0068327C">
              <w:rPr>
                <w:rFonts w:ascii="Times New Roman" w:eastAsia="宋体" w:hAnsi="Times New Roman" w:hint="eastAsia"/>
                <w:color w:val="000000" w:themeColor="text1"/>
                <w:szCs w:val="21"/>
              </w:rPr>
              <w:t>日</w:t>
            </w:r>
          </w:p>
        </w:tc>
        <w:tc>
          <w:tcPr>
            <w:tcW w:w="1134" w:type="dxa"/>
            <w:noWrap/>
            <w:vAlign w:val="center"/>
          </w:tcPr>
          <w:p w14:paraId="568DE732" w14:textId="411061C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1CEB5271" w14:textId="2C82D972" w:rsidR="003848F9" w:rsidRPr="0068327C" w:rsidRDefault="003848F9" w:rsidP="003848F9">
            <w:pPr>
              <w:jc w:val="center"/>
              <w:rPr>
                <w:rFonts w:ascii="Times New Roman" w:eastAsia="宋体" w:hAnsi="Times New Roman"/>
                <w:color w:val="000000" w:themeColor="text1"/>
                <w:szCs w:val="21"/>
              </w:rPr>
            </w:pPr>
            <w:r w:rsidRPr="001F03C4">
              <w:rPr>
                <w:rFonts w:ascii="Times New Roman" w:eastAsia="宋体" w:hAnsi="Times New Roman" w:hint="eastAsia"/>
                <w:color w:val="000000" w:themeColor="text1"/>
                <w:szCs w:val="21"/>
              </w:rPr>
              <w:t>沈建新</w:t>
            </w:r>
          </w:p>
        </w:tc>
        <w:tc>
          <w:tcPr>
            <w:tcW w:w="3888" w:type="dxa"/>
            <w:noWrap/>
            <w:vAlign w:val="center"/>
          </w:tcPr>
          <w:p w14:paraId="0AC67466" w14:textId="32DCA3F6"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0512-63860158</w:t>
            </w:r>
          </w:p>
        </w:tc>
      </w:tr>
      <w:tr w:rsidR="003848F9" w:rsidRPr="0068327C" w14:paraId="7FCBB7E5" w14:textId="77777777" w:rsidTr="009408EA">
        <w:trPr>
          <w:trHeight w:val="408"/>
          <w:jc w:val="center"/>
        </w:trPr>
        <w:tc>
          <w:tcPr>
            <w:tcW w:w="704" w:type="dxa"/>
            <w:noWrap/>
            <w:vAlign w:val="center"/>
          </w:tcPr>
          <w:p w14:paraId="0E1B2907" w14:textId="1DCB9104" w:rsidR="003848F9" w:rsidRPr="0068327C" w:rsidRDefault="003848F9" w:rsidP="003848F9">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5</w:t>
            </w:r>
            <w:r w:rsidR="00A64380">
              <w:rPr>
                <w:rFonts w:ascii="Times New Roman" w:eastAsia="宋体" w:hAnsi="Times New Roman"/>
                <w:color w:val="000000" w:themeColor="text1"/>
                <w:szCs w:val="21"/>
              </w:rPr>
              <w:t>2</w:t>
            </w:r>
          </w:p>
        </w:tc>
        <w:tc>
          <w:tcPr>
            <w:tcW w:w="1701" w:type="dxa"/>
            <w:gridSpan w:val="2"/>
            <w:noWrap/>
            <w:vAlign w:val="center"/>
          </w:tcPr>
          <w:p w14:paraId="4301A611" w14:textId="3D852070"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苏州安心实业有限公司</w:t>
            </w:r>
          </w:p>
        </w:tc>
        <w:tc>
          <w:tcPr>
            <w:tcW w:w="1134" w:type="dxa"/>
            <w:noWrap/>
            <w:vAlign w:val="center"/>
          </w:tcPr>
          <w:p w14:paraId="314CC0AE" w14:textId="373A3351"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无意见</w:t>
            </w:r>
          </w:p>
        </w:tc>
        <w:tc>
          <w:tcPr>
            <w:tcW w:w="3119" w:type="dxa"/>
            <w:noWrap/>
            <w:vAlign w:val="center"/>
          </w:tcPr>
          <w:p w14:paraId="68889944" w14:textId="4ECF80F8"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2021</w:t>
            </w:r>
            <w:r w:rsidRPr="0068327C">
              <w:rPr>
                <w:rFonts w:ascii="Times New Roman" w:eastAsia="宋体" w:hAnsi="Times New Roman" w:hint="eastAsia"/>
                <w:color w:val="000000" w:themeColor="text1"/>
                <w:szCs w:val="21"/>
              </w:rPr>
              <w:t>年</w:t>
            </w:r>
            <w:r w:rsidRPr="0068327C">
              <w:rPr>
                <w:rFonts w:ascii="Times New Roman" w:eastAsia="宋体" w:hAnsi="Times New Roman"/>
                <w:color w:val="000000" w:themeColor="text1"/>
                <w:szCs w:val="21"/>
              </w:rPr>
              <w:t>5</w:t>
            </w:r>
            <w:r w:rsidRPr="0068327C">
              <w:rPr>
                <w:rFonts w:ascii="Times New Roman" w:eastAsia="宋体" w:hAnsi="Times New Roman" w:hint="eastAsia"/>
                <w:color w:val="000000" w:themeColor="text1"/>
                <w:szCs w:val="21"/>
              </w:rPr>
              <w:t>月</w:t>
            </w:r>
            <w:r w:rsidRPr="0068327C">
              <w:rPr>
                <w:rFonts w:ascii="Times New Roman" w:eastAsia="宋体" w:hAnsi="Times New Roman"/>
                <w:color w:val="000000" w:themeColor="text1"/>
                <w:szCs w:val="21"/>
              </w:rPr>
              <w:t>11</w:t>
            </w:r>
            <w:r w:rsidRPr="0068327C">
              <w:rPr>
                <w:rFonts w:ascii="Times New Roman" w:eastAsia="宋体" w:hAnsi="Times New Roman" w:hint="eastAsia"/>
                <w:color w:val="000000" w:themeColor="text1"/>
                <w:szCs w:val="21"/>
              </w:rPr>
              <w:t>日</w:t>
            </w:r>
          </w:p>
        </w:tc>
        <w:tc>
          <w:tcPr>
            <w:tcW w:w="1134" w:type="dxa"/>
            <w:noWrap/>
            <w:vAlign w:val="center"/>
          </w:tcPr>
          <w:p w14:paraId="5B6CBF89" w14:textId="09937C1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hint="eastAsia"/>
                <w:color w:val="000000" w:themeColor="text1"/>
                <w:szCs w:val="21"/>
              </w:rPr>
              <w:t>邮件确认</w:t>
            </w:r>
          </w:p>
        </w:tc>
        <w:tc>
          <w:tcPr>
            <w:tcW w:w="2268" w:type="dxa"/>
            <w:gridSpan w:val="2"/>
            <w:noWrap/>
            <w:vAlign w:val="center"/>
          </w:tcPr>
          <w:p w14:paraId="75FCD1F1" w14:textId="7A0B6712" w:rsidR="003848F9" w:rsidRPr="0068327C" w:rsidRDefault="003848F9" w:rsidP="003848F9">
            <w:pPr>
              <w:jc w:val="center"/>
              <w:rPr>
                <w:rFonts w:ascii="Times New Roman" w:eastAsia="宋体" w:hAnsi="Times New Roman"/>
                <w:color w:val="000000" w:themeColor="text1"/>
                <w:szCs w:val="21"/>
              </w:rPr>
            </w:pPr>
            <w:proofErr w:type="gramStart"/>
            <w:r w:rsidRPr="001F03C4">
              <w:rPr>
                <w:rFonts w:ascii="Times New Roman" w:eastAsia="宋体" w:hAnsi="Times New Roman" w:hint="eastAsia"/>
                <w:color w:val="000000" w:themeColor="text1"/>
                <w:szCs w:val="21"/>
              </w:rPr>
              <w:t>梅传龙</w:t>
            </w:r>
            <w:proofErr w:type="gramEnd"/>
          </w:p>
        </w:tc>
        <w:tc>
          <w:tcPr>
            <w:tcW w:w="3888" w:type="dxa"/>
            <w:noWrap/>
            <w:vAlign w:val="center"/>
          </w:tcPr>
          <w:p w14:paraId="7F0F0F52" w14:textId="227E2802" w:rsidR="003848F9" w:rsidRPr="0068327C" w:rsidRDefault="003848F9" w:rsidP="003848F9">
            <w:pPr>
              <w:jc w:val="center"/>
              <w:rPr>
                <w:rFonts w:ascii="Times New Roman" w:eastAsia="宋体" w:hAnsi="Times New Roman"/>
                <w:color w:val="000000" w:themeColor="text1"/>
                <w:szCs w:val="21"/>
              </w:rPr>
            </w:pPr>
            <w:r w:rsidRPr="0068327C">
              <w:rPr>
                <w:rFonts w:ascii="Times New Roman" w:eastAsia="宋体" w:hAnsi="Times New Roman"/>
                <w:color w:val="000000" w:themeColor="text1"/>
                <w:szCs w:val="21"/>
              </w:rPr>
              <w:t>18913738913</w:t>
            </w:r>
          </w:p>
        </w:tc>
      </w:tr>
    </w:tbl>
    <w:p w14:paraId="33F2051B" w14:textId="77777777" w:rsidR="00C24F93" w:rsidRPr="0068327C" w:rsidRDefault="00C24F93">
      <w:pPr>
        <w:rPr>
          <w:color w:val="000000" w:themeColor="text1"/>
        </w:rPr>
      </w:pPr>
    </w:p>
    <w:sectPr w:rsidR="00C24F93" w:rsidRPr="0068327C" w:rsidSect="00730E2B">
      <w:pgSz w:w="16838" w:h="11906" w:orient="landscape"/>
      <w:pgMar w:top="1800" w:right="1440" w:bottom="1800" w:left="144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774BD" w14:textId="77777777" w:rsidR="00272F84" w:rsidRDefault="00272F84" w:rsidP="00E170A1">
      <w:r>
        <w:separator/>
      </w:r>
    </w:p>
  </w:endnote>
  <w:endnote w:type="continuationSeparator" w:id="0">
    <w:p w14:paraId="3260CBAA" w14:textId="77777777" w:rsidR="00272F84" w:rsidRDefault="00272F84" w:rsidP="00E1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629CE" w14:textId="77777777" w:rsidR="00272F84" w:rsidRDefault="00272F84" w:rsidP="00E170A1">
      <w:r>
        <w:separator/>
      </w:r>
    </w:p>
  </w:footnote>
  <w:footnote w:type="continuationSeparator" w:id="0">
    <w:p w14:paraId="0D15C998" w14:textId="77777777" w:rsidR="00272F84" w:rsidRDefault="00272F84" w:rsidP="00E17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927"/>
    <w:multiLevelType w:val="hybridMultilevel"/>
    <w:tmpl w:val="BA445D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C91163"/>
    <w:multiLevelType w:val="multilevel"/>
    <w:tmpl w:val="AD22696A"/>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trike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1C04DEE"/>
    <w:multiLevelType w:val="hybridMultilevel"/>
    <w:tmpl w:val="7CEE1A10"/>
    <w:lvl w:ilvl="0" w:tplc="2EFA796A">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nsid w:val="42A02F17"/>
    <w:multiLevelType w:val="hybridMultilevel"/>
    <w:tmpl w:val="D54C756A"/>
    <w:lvl w:ilvl="0" w:tplc="44B2DA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4D13BB"/>
    <w:multiLevelType w:val="singleLevel"/>
    <w:tmpl w:val="444D13BB"/>
    <w:lvl w:ilvl="0">
      <w:start w:val="2"/>
      <w:numFmt w:val="decimal"/>
      <w:suff w:val="space"/>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06"/>
    <w:rsid w:val="00003E70"/>
    <w:rsid w:val="00004D7E"/>
    <w:rsid w:val="00005A95"/>
    <w:rsid w:val="000108B3"/>
    <w:rsid w:val="000161A9"/>
    <w:rsid w:val="0002111C"/>
    <w:rsid w:val="000226FB"/>
    <w:rsid w:val="000245CB"/>
    <w:rsid w:val="000269D2"/>
    <w:rsid w:val="000276B0"/>
    <w:rsid w:val="000301D3"/>
    <w:rsid w:val="00046D46"/>
    <w:rsid w:val="00051827"/>
    <w:rsid w:val="00051D83"/>
    <w:rsid w:val="00052CBB"/>
    <w:rsid w:val="00061095"/>
    <w:rsid w:val="00062A0A"/>
    <w:rsid w:val="00064780"/>
    <w:rsid w:val="00066AFC"/>
    <w:rsid w:val="00081087"/>
    <w:rsid w:val="00084AE9"/>
    <w:rsid w:val="000914EB"/>
    <w:rsid w:val="00094D70"/>
    <w:rsid w:val="00096BB6"/>
    <w:rsid w:val="000A1EEC"/>
    <w:rsid w:val="000B0873"/>
    <w:rsid w:val="000B0E3F"/>
    <w:rsid w:val="000B40AF"/>
    <w:rsid w:val="000C6FDE"/>
    <w:rsid w:val="000D2F20"/>
    <w:rsid w:val="000E18B1"/>
    <w:rsid w:val="000E4591"/>
    <w:rsid w:val="000E5523"/>
    <w:rsid w:val="000F23C3"/>
    <w:rsid w:val="000F2830"/>
    <w:rsid w:val="0010048C"/>
    <w:rsid w:val="0010048E"/>
    <w:rsid w:val="001320BA"/>
    <w:rsid w:val="00137A55"/>
    <w:rsid w:val="00137AA1"/>
    <w:rsid w:val="0014788D"/>
    <w:rsid w:val="00152C18"/>
    <w:rsid w:val="0015630B"/>
    <w:rsid w:val="001646F7"/>
    <w:rsid w:val="001661F5"/>
    <w:rsid w:val="001726CF"/>
    <w:rsid w:val="00180330"/>
    <w:rsid w:val="00180968"/>
    <w:rsid w:val="00180FB8"/>
    <w:rsid w:val="00183355"/>
    <w:rsid w:val="0018474F"/>
    <w:rsid w:val="00187C2F"/>
    <w:rsid w:val="00190613"/>
    <w:rsid w:val="001A0DF3"/>
    <w:rsid w:val="001A3DC7"/>
    <w:rsid w:val="001A44A2"/>
    <w:rsid w:val="001B2EFB"/>
    <w:rsid w:val="001B54E9"/>
    <w:rsid w:val="001B636D"/>
    <w:rsid w:val="001C0DC2"/>
    <w:rsid w:val="001C1366"/>
    <w:rsid w:val="001C6491"/>
    <w:rsid w:val="001D7202"/>
    <w:rsid w:val="001E0384"/>
    <w:rsid w:val="001E2842"/>
    <w:rsid w:val="001E3068"/>
    <w:rsid w:val="001E7CEA"/>
    <w:rsid w:val="001F03C4"/>
    <w:rsid w:val="001F3572"/>
    <w:rsid w:val="001F6526"/>
    <w:rsid w:val="0020287D"/>
    <w:rsid w:val="00205BFE"/>
    <w:rsid w:val="002070E9"/>
    <w:rsid w:val="00207399"/>
    <w:rsid w:val="002075EF"/>
    <w:rsid w:val="00217152"/>
    <w:rsid w:val="00227029"/>
    <w:rsid w:val="00232037"/>
    <w:rsid w:val="0023448E"/>
    <w:rsid w:val="00240030"/>
    <w:rsid w:val="00246EF3"/>
    <w:rsid w:val="00247F8C"/>
    <w:rsid w:val="00256418"/>
    <w:rsid w:val="00266EA1"/>
    <w:rsid w:val="00270A52"/>
    <w:rsid w:val="00271D89"/>
    <w:rsid w:val="00272F84"/>
    <w:rsid w:val="002756B5"/>
    <w:rsid w:val="00282CAA"/>
    <w:rsid w:val="00291797"/>
    <w:rsid w:val="00297215"/>
    <w:rsid w:val="002A2E05"/>
    <w:rsid w:val="002A7957"/>
    <w:rsid w:val="002C377D"/>
    <w:rsid w:val="002C4174"/>
    <w:rsid w:val="002D3081"/>
    <w:rsid w:val="002D5014"/>
    <w:rsid w:val="002E06DC"/>
    <w:rsid w:val="002E4A95"/>
    <w:rsid w:val="002E7982"/>
    <w:rsid w:val="002E7BE3"/>
    <w:rsid w:val="002F0061"/>
    <w:rsid w:val="002F28A3"/>
    <w:rsid w:val="00301BD8"/>
    <w:rsid w:val="00301CAA"/>
    <w:rsid w:val="00302967"/>
    <w:rsid w:val="00304387"/>
    <w:rsid w:val="0030541D"/>
    <w:rsid w:val="00311003"/>
    <w:rsid w:val="00334B7F"/>
    <w:rsid w:val="00335D4E"/>
    <w:rsid w:val="0034356A"/>
    <w:rsid w:val="00350B5A"/>
    <w:rsid w:val="00351D6D"/>
    <w:rsid w:val="003539E4"/>
    <w:rsid w:val="003549BF"/>
    <w:rsid w:val="003560FE"/>
    <w:rsid w:val="00356C8A"/>
    <w:rsid w:val="00357FDA"/>
    <w:rsid w:val="0036642B"/>
    <w:rsid w:val="0037222B"/>
    <w:rsid w:val="00375211"/>
    <w:rsid w:val="00375E25"/>
    <w:rsid w:val="00377496"/>
    <w:rsid w:val="00377B79"/>
    <w:rsid w:val="003848F9"/>
    <w:rsid w:val="003965E8"/>
    <w:rsid w:val="003A51A1"/>
    <w:rsid w:val="003B0664"/>
    <w:rsid w:val="003B10F2"/>
    <w:rsid w:val="003B630F"/>
    <w:rsid w:val="003C2342"/>
    <w:rsid w:val="003C5406"/>
    <w:rsid w:val="003C7A78"/>
    <w:rsid w:val="003D62E8"/>
    <w:rsid w:val="003E51DD"/>
    <w:rsid w:val="003E770B"/>
    <w:rsid w:val="003E7A85"/>
    <w:rsid w:val="003F4762"/>
    <w:rsid w:val="0041240B"/>
    <w:rsid w:val="0042031C"/>
    <w:rsid w:val="00421B44"/>
    <w:rsid w:val="00422149"/>
    <w:rsid w:val="00436709"/>
    <w:rsid w:val="00457184"/>
    <w:rsid w:val="004763F4"/>
    <w:rsid w:val="004853E7"/>
    <w:rsid w:val="00493522"/>
    <w:rsid w:val="004A2B08"/>
    <w:rsid w:val="004A67A5"/>
    <w:rsid w:val="004B04BA"/>
    <w:rsid w:val="004B1417"/>
    <w:rsid w:val="004C3E9E"/>
    <w:rsid w:val="004C67BD"/>
    <w:rsid w:val="004C7B32"/>
    <w:rsid w:val="004D17CD"/>
    <w:rsid w:val="004E371C"/>
    <w:rsid w:val="004F25B6"/>
    <w:rsid w:val="004F71D4"/>
    <w:rsid w:val="005014F2"/>
    <w:rsid w:val="0050383C"/>
    <w:rsid w:val="005060A9"/>
    <w:rsid w:val="00511C98"/>
    <w:rsid w:val="005158B1"/>
    <w:rsid w:val="005278F7"/>
    <w:rsid w:val="0053327D"/>
    <w:rsid w:val="00544215"/>
    <w:rsid w:val="00550DF1"/>
    <w:rsid w:val="005532CA"/>
    <w:rsid w:val="00553CE3"/>
    <w:rsid w:val="005634AC"/>
    <w:rsid w:val="00563C64"/>
    <w:rsid w:val="0057351B"/>
    <w:rsid w:val="00573CAC"/>
    <w:rsid w:val="005815AE"/>
    <w:rsid w:val="00581E89"/>
    <w:rsid w:val="005900C9"/>
    <w:rsid w:val="00590C1D"/>
    <w:rsid w:val="00597787"/>
    <w:rsid w:val="005A522E"/>
    <w:rsid w:val="005B186B"/>
    <w:rsid w:val="005B2DDB"/>
    <w:rsid w:val="005B7750"/>
    <w:rsid w:val="005D1614"/>
    <w:rsid w:val="005D7BF2"/>
    <w:rsid w:val="005E44CC"/>
    <w:rsid w:val="005E4C30"/>
    <w:rsid w:val="005F15F6"/>
    <w:rsid w:val="005F15FB"/>
    <w:rsid w:val="005F2072"/>
    <w:rsid w:val="005F4E30"/>
    <w:rsid w:val="005F61FA"/>
    <w:rsid w:val="00603F19"/>
    <w:rsid w:val="00614E9D"/>
    <w:rsid w:val="00622148"/>
    <w:rsid w:val="006247F4"/>
    <w:rsid w:val="00624890"/>
    <w:rsid w:val="00631419"/>
    <w:rsid w:val="0063341E"/>
    <w:rsid w:val="00636B79"/>
    <w:rsid w:val="00643B14"/>
    <w:rsid w:val="00650569"/>
    <w:rsid w:val="0066183B"/>
    <w:rsid w:val="00676456"/>
    <w:rsid w:val="00682C3E"/>
    <w:rsid w:val="0068327C"/>
    <w:rsid w:val="006863FC"/>
    <w:rsid w:val="00687E1C"/>
    <w:rsid w:val="00690A9F"/>
    <w:rsid w:val="00694741"/>
    <w:rsid w:val="00695BFA"/>
    <w:rsid w:val="006963DD"/>
    <w:rsid w:val="006A2FAB"/>
    <w:rsid w:val="006A330C"/>
    <w:rsid w:val="006B7198"/>
    <w:rsid w:val="006B79E7"/>
    <w:rsid w:val="006C50A3"/>
    <w:rsid w:val="006C551D"/>
    <w:rsid w:val="006C652F"/>
    <w:rsid w:val="006C6C82"/>
    <w:rsid w:val="006E4E60"/>
    <w:rsid w:val="006F3DFA"/>
    <w:rsid w:val="006F52F0"/>
    <w:rsid w:val="00702D51"/>
    <w:rsid w:val="00706C41"/>
    <w:rsid w:val="00724B02"/>
    <w:rsid w:val="00730E2B"/>
    <w:rsid w:val="00731678"/>
    <w:rsid w:val="00741154"/>
    <w:rsid w:val="00742EE1"/>
    <w:rsid w:val="00746A5F"/>
    <w:rsid w:val="0074793D"/>
    <w:rsid w:val="00747CF9"/>
    <w:rsid w:val="00752B6D"/>
    <w:rsid w:val="00753AB2"/>
    <w:rsid w:val="00755E19"/>
    <w:rsid w:val="00756F6D"/>
    <w:rsid w:val="00757F98"/>
    <w:rsid w:val="0076008C"/>
    <w:rsid w:val="00760594"/>
    <w:rsid w:val="007734E9"/>
    <w:rsid w:val="00784891"/>
    <w:rsid w:val="0078654F"/>
    <w:rsid w:val="00786A3D"/>
    <w:rsid w:val="007873D7"/>
    <w:rsid w:val="00797752"/>
    <w:rsid w:val="007A1AE0"/>
    <w:rsid w:val="007B2BBF"/>
    <w:rsid w:val="007C0206"/>
    <w:rsid w:val="007C462A"/>
    <w:rsid w:val="007D6F48"/>
    <w:rsid w:val="007E76C8"/>
    <w:rsid w:val="007E7CEA"/>
    <w:rsid w:val="007F16B3"/>
    <w:rsid w:val="007F2347"/>
    <w:rsid w:val="007F3510"/>
    <w:rsid w:val="0081046C"/>
    <w:rsid w:val="00811276"/>
    <w:rsid w:val="00812F57"/>
    <w:rsid w:val="00813B07"/>
    <w:rsid w:val="00824D54"/>
    <w:rsid w:val="00833AC7"/>
    <w:rsid w:val="0083659A"/>
    <w:rsid w:val="00837FB4"/>
    <w:rsid w:val="008436B4"/>
    <w:rsid w:val="00847599"/>
    <w:rsid w:val="00850BAA"/>
    <w:rsid w:val="008515E4"/>
    <w:rsid w:val="008526C4"/>
    <w:rsid w:val="00853197"/>
    <w:rsid w:val="0085478D"/>
    <w:rsid w:val="00854A6B"/>
    <w:rsid w:val="00862249"/>
    <w:rsid w:val="0086507A"/>
    <w:rsid w:val="0086742B"/>
    <w:rsid w:val="00871BF5"/>
    <w:rsid w:val="00871E80"/>
    <w:rsid w:val="00886AC0"/>
    <w:rsid w:val="0089240B"/>
    <w:rsid w:val="008A4002"/>
    <w:rsid w:val="008B40E6"/>
    <w:rsid w:val="008B421F"/>
    <w:rsid w:val="008B7EE2"/>
    <w:rsid w:val="008C0AB2"/>
    <w:rsid w:val="008C5E12"/>
    <w:rsid w:val="008C61BE"/>
    <w:rsid w:val="008D17F6"/>
    <w:rsid w:val="008E4856"/>
    <w:rsid w:val="008E74CF"/>
    <w:rsid w:val="008E77F4"/>
    <w:rsid w:val="008F50DC"/>
    <w:rsid w:val="009026F3"/>
    <w:rsid w:val="00904645"/>
    <w:rsid w:val="00913A75"/>
    <w:rsid w:val="009157C3"/>
    <w:rsid w:val="00915DD8"/>
    <w:rsid w:val="00921D82"/>
    <w:rsid w:val="009222B0"/>
    <w:rsid w:val="0092338F"/>
    <w:rsid w:val="009243E8"/>
    <w:rsid w:val="0092563A"/>
    <w:rsid w:val="00925EFF"/>
    <w:rsid w:val="009262B9"/>
    <w:rsid w:val="00933A71"/>
    <w:rsid w:val="00935A54"/>
    <w:rsid w:val="009408EA"/>
    <w:rsid w:val="0094528C"/>
    <w:rsid w:val="00947CA0"/>
    <w:rsid w:val="009520C6"/>
    <w:rsid w:val="00953855"/>
    <w:rsid w:val="00970235"/>
    <w:rsid w:val="0097057D"/>
    <w:rsid w:val="009710AD"/>
    <w:rsid w:val="0097292F"/>
    <w:rsid w:val="00981945"/>
    <w:rsid w:val="00985C03"/>
    <w:rsid w:val="00990B36"/>
    <w:rsid w:val="009B3AAA"/>
    <w:rsid w:val="009B5A3C"/>
    <w:rsid w:val="009C2D2E"/>
    <w:rsid w:val="009C2E44"/>
    <w:rsid w:val="009C447A"/>
    <w:rsid w:val="009C5F49"/>
    <w:rsid w:val="009C7613"/>
    <w:rsid w:val="009D0BA8"/>
    <w:rsid w:val="009D26F9"/>
    <w:rsid w:val="009D3021"/>
    <w:rsid w:val="00A028C7"/>
    <w:rsid w:val="00A02FC7"/>
    <w:rsid w:val="00A07208"/>
    <w:rsid w:val="00A144C7"/>
    <w:rsid w:val="00A43C90"/>
    <w:rsid w:val="00A47E13"/>
    <w:rsid w:val="00A56608"/>
    <w:rsid w:val="00A64380"/>
    <w:rsid w:val="00A647C5"/>
    <w:rsid w:val="00A65DC4"/>
    <w:rsid w:val="00A67CBD"/>
    <w:rsid w:val="00A7237E"/>
    <w:rsid w:val="00A75226"/>
    <w:rsid w:val="00A86D7E"/>
    <w:rsid w:val="00A874AF"/>
    <w:rsid w:val="00A90A53"/>
    <w:rsid w:val="00AA5A0A"/>
    <w:rsid w:val="00AA7CF3"/>
    <w:rsid w:val="00AA7D15"/>
    <w:rsid w:val="00AC4574"/>
    <w:rsid w:val="00AC7B95"/>
    <w:rsid w:val="00AD0FDE"/>
    <w:rsid w:val="00AD2716"/>
    <w:rsid w:val="00AD275C"/>
    <w:rsid w:val="00AE2839"/>
    <w:rsid w:val="00AE5D55"/>
    <w:rsid w:val="00AF139B"/>
    <w:rsid w:val="00AF6432"/>
    <w:rsid w:val="00B0380E"/>
    <w:rsid w:val="00B058D0"/>
    <w:rsid w:val="00B074AE"/>
    <w:rsid w:val="00B24E72"/>
    <w:rsid w:val="00B324EE"/>
    <w:rsid w:val="00B4049A"/>
    <w:rsid w:val="00B503E7"/>
    <w:rsid w:val="00B84677"/>
    <w:rsid w:val="00B922B4"/>
    <w:rsid w:val="00BA0695"/>
    <w:rsid w:val="00BA0705"/>
    <w:rsid w:val="00BA1035"/>
    <w:rsid w:val="00BA1A56"/>
    <w:rsid w:val="00BA2FA4"/>
    <w:rsid w:val="00BA410E"/>
    <w:rsid w:val="00BA6189"/>
    <w:rsid w:val="00BA6FAD"/>
    <w:rsid w:val="00BB09A0"/>
    <w:rsid w:val="00BB27C0"/>
    <w:rsid w:val="00BB57D0"/>
    <w:rsid w:val="00BC1FBB"/>
    <w:rsid w:val="00BC5343"/>
    <w:rsid w:val="00BF4E99"/>
    <w:rsid w:val="00BF6F13"/>
    <w:rsid w:val="00C01C87"/>
    <w:rsid w:val="00C06293"/>
    <w:rsid w:val="00C06333"/>
    <w:rsid w:val="00C065D7"/>
    <w:rsid w:val="00C07268"/>
    <w:rsid w:val="00C13306"/>
    <w:rsid w:val="00C13F71"/>
    <w:rsid w:val="00C16751"/>
    <w:rsid w:val="00C218AA"/>
    <w:rsid w:val="00C219B2"/>
    <w:rsid w:val="00C24231"/>
    <w:rsid w:val="00C24F93"/>
    <w:rsid w:val="00C2559C"/>
    <w:rsid w:val="00C26C7E"/>
    <w:rsid w:val="00C30349"/>
    <w:rsid w:val="00C46209"/>
    <w:rsid w:val="00C55D48"/>
    <w:rsid w:val="00C56CC1"/>
    <w:rsid w:val="00C57AF1"/>
    <w:rsid w:val="00C64628"/>
    <w:rsid w:val="00C66C08"/>
    <w:rsid w:val="00C7041B"/>
    <w:rsid w:val="00C7209C"/>
    <w:rsid w:val="00C730CA"/>
    <w:rsid w:val="00C76E83"/>
    <w:rsid w:val="00C81F8A"/>
    <w:rsid w:val="00C82480"/>
    <w:rsid w:val="00CA2680"/>
    <w:rsid w:val="00CA2E7A"/>
    <w:rsid w:val="00CB133A"/>
    <w:rsid w:val="00CB5B13"/>
    <w:rsid w:val="00CC2012"/>
    <w:rsid w:val="00CE2AE9"/>
    <w:rsid w:val="00CE5629"/>
    <w:rsid w:val="00CE65B2"/>
    <w:rsid w:val="00CF215E"/>
    <w:rsid w:val="00CF6C4D"/>
    <w:rsid w:val="00D10FBF"/>
    <w:rsid w:val="00D357C5"/>
    <w:rsid w:val="00D461D9"/>
    <w:rsid w:val="00D46A8F"/>
    <w:rsid w:val="00D46E91"/>
    <w:rsid w:val="00D50850"/>
    <w:rsid w:val="00D53D35"/>
    <w:rsid w:val="00D57B48"/>
    <w:rsid w:val="00D637CA"/>
    <w:rsid w:val="00D70F4A"/>
    <w:rsid w:val="00D73FD3"/>
    <w:rsid w:val="00D741CA"/>
    <w:rsid w:val="00D824E9"/>
    <w:rsid w:val="00D83183"/>
    <w:rsid w:val="00D87396"/>
    <w:rsid w:val="00D921F7"/>
    <w:rsid w:val="00D928F5"/>
    <w:rsid w:val="00D9637A"/>
    <w:rsid w:val="00DA0701"/>
    <w:rsid w:val="00DA5B5D"/>
    <w:rsid w:val="00DB0072"/>
    <w:rsid w:val="00DB470D"/>
    <w:rsid w:val="00DB6519"/>
    <w:rsid w:val="00DB6749"/>
    <w:rsid w:val="00DC53E1"/>
    <w:rsid w:val="00DC64E0"/>
    <w:rsid w:val="00DC6F8D"/>
    <w:rsid w:val="00DD4D48"/>
    <w:rsid w:val="00DD653C"/>
    <w:rsid w:val="00DE0012"/>
    <w:rsid w:val="00DE4695"/>
    <w:rsid w:val="00DE6D97"/>
    <w:rsid w:val="00DF77C5"/>
    <w:rsid w:val="00E01733"/>
    <w:rsid w:val="00E01865"/>
    <w:rsid w:val="00E03078"/>
    <w:rsid w:val="00E12A80"/>
    <w:rsid w:val="00E14715"/>
    <w:rsid w:val="00E170A1"/>
    <w:rsid w:val="00E320BC"/>
    <w:rsid w:val="00E45653"/>
    <w:rsid w:val="00E52384"/>
    <w:rsid w:val="00E52BCB"/>
    <w:rsid w:val="00E55EE7"/>
    <w:rsid w:val="00E5674C"/>
    <w:rsid w:val="00E57F8B"/>
    <w:rsid w:val="00E60642"/>
    <w:rsid w:val="00E64239"/>
    <w:rsid w:val="00E66873"/>
    <w:rsid w:val="00E76B8B"/>
    <w:rsid w:val="00E7772E"/>
    <w:rsid w:val="00E927A0"/>
    <w:rsid w:val="00E95DAE"/>
    <w:rsid w:val="00EA0957"/>
    <w:rsid w:val="00EA38C5"/>
    <w:rsid w:val="00EA53E5"/>
    <w:rsid w:val="00EA6FB4"/>
    <w:rsid w:val="00EB09F5"/>
    <w:rsid w:val="00EB7800"/>
    <w:rsid w:val="00F00911"/>
    <w:rsid w:val="00F02EB7"/>
    <w:rsid w:val="00F03B04"/>
    <w:rsid w:val="00F040BE"/>
    <w:rsid w:val="00F07A90"/>
    <w:rsid w:val="00F11B91"/>
    <w:rsid w:val="00F11B93"/>
    <w:rsid w:val="00F122A5"/>
    <w:rsid w:val="00F12731"/>
    <w:rsid w:val="00F350C9"/>
    <w:rsid w:val="00F35117"/>
    <w:rsid w:val="00F3643F"/>
    <w:rsid w:val="00F37297"/>
    <w:rsid w:val="00F37697"/>
    <w:rsid w:val="00F420EC"/>
    <w:rsid w:val="00F52661"/>
    <w:rsid w:val="00F55D3B"/>
    <w:rsid w:val="00F62AC2"/>
    <w:rsid w:val="00F632C2"/>
    <w:rsid w:val="00F63AD8"/>
    <w:rsid w:val="00F64252"/>
    <w:rsid w:val="00F64808"/>
    <w:rsid w:val="00F717AD"/>
    <w:rsid w:val="00F75BAC"/>
    <w:rsid w:val="00F76E8B"/>
    <w:rsid w:val="00F80383"/>
    <w:rsid w:val="00F81760"/>
    <w:rsid w:val="00F827D6"/>
    <w:rsid w:val="00F9623C"/>
    <w:rsid w:val="00FA1294"/>
    <w:rsid w:val="00FA2B58"/>
    <w:rsid w:val="00FB0459"/>
    <w:rsid w:val="00FD139E"/>
    <w:rsid w:val="00FD61FA"/>
    <w:rsid w:val="00FE1493"/>
    <w:rsid w:val="00FF14A0"/>
    <w:rsid w:val="00FF4467"/>
    <w:rsid w:val="00FF669D"/>
    <w:rsid w:val="00FF6F34"/>
    <w:rsid w:val="00FF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E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53D35"/>
    <w:pPr>
      <w:widowControl w:val="0"/>
      <w:jc w:val="both"/>
    </w:pPr>
  </w:style>
  <w:style w:type="paragraph" w:styleId="2">
    <w:name w:val="heading 2"/>
    <w:basedOn w:val="a4"/>
    <w:link w:val="2Char"/>
    <w:uiPriority w:val="9"/>
    <w:qFormat/>
    <w:rsid w:val="0078489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4"/>
    <w:next w:val="a4"/>
    <w:link w:val="3Char"/>
    <w:uiPriority w:val="9"/>
    <w:semiHidden/>
    <w:unhideWhenUsed/>
    <w:qFormat/>
    <w:rsid w:val="00EB09F5"/>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iPriority w:val="99"/>
    <w:unhideWhenUsed/>
    <w:rsid w:val="00E17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rsid w:val="00E170A1"/>
    <w:rPr>
      <w:sz w:val="18"/>
      <w:szCs w:val="18"/>
    </w:rPr>
  </w:style>
  <w:style w:type="paragraph" w:styleId="a9">
    <w:name w:val="footer"/>
    <w:basedOn w:val="a4"/>
    <w:link w:val="Char0"/>
    <w:uiPriority w:val="99"/>
    <w:unhideWhenUsed/>
    <w:rsid w:val="00E170A1"/>
    <w:pPr>
      <w:tabs>
        <w:tab w:val="center" w:pos="4153"/>
        <w:tab w:val="right" w:pos="8306"/>
      </w:tabs>
      <w:snapToGrid w:val="0"/>
      <w:jc w:val="left"/>
    </w:pPr>
    <w:rPr>
      <w:sz w:val="18"/>
      <w:szCs w:val="18"/>
    </w:rPr>
  </w:style>
  <w:style w:type="character" w:customStyle="1" w:styleId="Char0">
    <w:name w:val="页脚 Char"/>
    <w:basedOn w:val="a5"/>
    <w:link w:val="a9"/>
    <w:uiPriority w:val="99"/>
    <w:rsid w:val="00E170A1"/>
    <w:rPr>
      <w:sz w:val="18"/>
      <w:szCs w:val="18"/>
    </w:rPr>
  </w:style>
  <w:style w:type="table" w:styleId="aa">
    <w:name w:val="Table Grid"/>
    <w:basedOn w:val="a6"/>
    <w:uiPriority w:val="39"/>
    <w:rsid w:val="00E17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470D"/>
    <w:pPr>
      <w:widowControl w:val="0"/>
      <w:autoSpaceDE w:val="0"/>
      <w:autoSpaceDN w:val="0"/>
      <w:adjustRightInd w:val="0"/>
    </w:pPr>
    <w:rPr>
      <w:rFonts w:ascii="宋体" w:eastAsia="宋体" w:hAnsi="Calibri" w:cs="宋体"/>
      <w:color w:val="000000"/>
      <w:kern w:val="0"/>
      <w:sz w:val="24"/>
      <w:szCs w:val="24"/>
    </w:rPr>
  </w:style>
  <w:style w:type="character" w:customStyle="1" w:styleId="2Char">
    <w:name w:val="标题 2 Char"/>
    <w:basedOn w:val="a5"/>
    <w:link w:val="2"/>
    <w:uiPriority w:val="9"/>
    <w:rsid w:val="00784891"/>
    <w:rPr>
      <w:rFonts w:ascii="宋体" w:eastAsia="宋体" w:hAnsi="宋体" w:cs="宋体"/>
      <w:b/>
      <w:bCs/>
      <w:kern w:val="0"/>
      <w:sz w:val="36"/>
      <w:szCs w:val="36"/>
    </w:rPr>
  </w:style>
  <w:style w:type="character" w:customStyle="1" w:styleId="3Char">
    <w:name w:val="标题 3 Char"/>
    <w:basedOn w:val="a5"/>
    <w:link w:val="3"/>
    <w:uiPriority w:val="9"/>
    <w:semiHidden/>
    <w:rsid w:val="00EB09F5"/>
    <w:rPr>
      <w:b/>
      <w:bCs/>
      <w:sz w:val="32"/>
      <w:szCs w:val="32"/>
    </w:rPr>
  </w:style>
  <w:style w:type="paragraph" w:styleId="ab">
    <w:name w:val="List Paragraph"/>
    <w:basedOn w:val="a4"/>
    <w:uiPriority w:val="34"/>
    <w:qFormat/>
    <w:rsid w:val="00C82480"/>
    <w:pPr>
      <w:ind w:firstLineChars="200" w:firstLine="420"/>
    </w:pPr>
  </w:style>
  <w:style w:type="paragraph" w:customStyle="1" w:styleId="ac">
    <w:name w:val="段"/>
    <w:link w:val="Char1"/>
    <w:rsid w:val="00137A5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c"/>
    <w:rsid w:val="00137A55"/>
    <w:rPr>
      <w:rFonts w:ascii="宋体" w:eastAsia="宋体" w:hAnsi="Times New Roman" w:cs="Times New Roman"/>
      <w:noProof/>
      <w:kern w:val="0"/>
      <w:szCs w:val="20"/>
    </w:rPr>
  </w:style>
  <w:style w:type="paragraph" w:customStyle="1" w:styleId="a0">
    <w:name w:val="一级条标题"/>
    <w:next w:val="ac"/>
    <w:qFormat/>
    <w:rsid w:val="000D2F20"/>
    <w:pPr>
      <w:numPr>
        <w:ilvl w:val="1"/>
        <w:numId w:val="2"/>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c"/>
    <w:rsid w:val="000D2F20"/>
    <w:pPr>
      <w:numPr>
        <w:numId w:val="2"/>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c"/>
    <w:rsid w:val="000D2F20"/>
    <w:pPr>
      <w:numPr>
        <w:ilvl w:val="2"/>
      </w:numPr>
      <w:spacing w:before="50" w:after="50"/>
      <w:outlineLvl w:val="3"/>
    </w:pPr>
  </w:style>
  <w:style w:type="paragraph" w:customStyle="1" w:styleId="a2">
    <w:name w:val="四级条标题"/>
    <w:basedOn w:val="a4"/>
    <w:next w:val="ac"/>
    <w:rsid w:val="000D2F20"/>
    <w:pPr>
      <w:widowControl/>
      <w:numPr>
        <w:ilvl w:val="4"/>
        <w:numId w:val="2"/>
      </w:numPr>
      <w:spacing w:beforeLines="50" w:before="50" w:afterLines="50" w:after="50"/>
      <w:jc w:val="left"/>
      <w:outlineLvl w:val="5"/>
    </w:pPr>
    <w:rPr>
      <w:rFonts w:ascii="黑体" w:eastAsia="黑体" w:hAnsi="Times New Roman" w:cs="Times New Roman"/>
      <w:kern w:val="0"/>
      <w:szCs w:val="21"/>
    </w:rPr>
  </w:style>
  <w:style w:type="paragraph" w:customStyle="1" w:styleId="a3">
    <w:name w:val="五级条标题"/>
    <w:basedOn w:val="a2"/>
    <w:next w:val="ac"/>
    <w:rsid w:val="000D2F20"/>
    <w:pPr>
      <w:numPr>
        <w:ilvl w:val="5"/>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53D35"/>
    <w:pPr>
      <w:widowControl w:val="0"/>
      <w:jc w:val="both"/>
    </w:pPr>
  </w:style>
  <w:style w:type="paragraph" w:styleId="2">
    <w:name w:val="heading 2"/>
    <w:basedOn w:val="a4"/>
    <w:link w:val="2Char"/>
    <w:uiPriority w:val="9"/>
    <w:qFormat/>
    <w:rsid w:val="0078489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4"/>
    <w:next w:val="a4"/>
    <w:link w:val="3Char"/>
    <w:uiPriority w:val="9"/>
    <w:semiHidden/>
    <w:unhideWhenUsed/>
    <w:qFormat/>
    <w:rsid w:val="00EB09F5"/>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iPriority w:val="99"/>
    <w:unhideWhenUsed/>
    <w:rsid w:val="00E17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rsid w:val="00E170A1"/>
    <w:rPr>
      <w:sz w:val="18"/>
      <w:szCs w:val="18"/>
    </w:rPr>
  </w:style>
  <w:style w:type="paragraph" w:styleId="a9">
    <w:name w:val="footer"/>
    <w:basedOn w:val="a4"/>
    <w:link w:val="Char0"/>
    <w:uiPriority w:val="99"/>
    <w:unhideWhenUsed/>
    <w:rsid w:val="00E170A1"/>
    <w:pPr>
      <w:tabs>
        <w:tab w:val="center" w:pos="4153"/>
        <w:tab w:val="right" w:pos="8306"/>
      </w:tabs>
      <w:snapToGrid w:val="0"/>
      <w:jc w:val="left"/>
    </w:pPr>
    <w:rPr>
      <w:sz w:val="18"/>
      <w:szCs w:val="18"/>
    </w:rPr>
  </w:style>
  <w:style w:type="character" w:customStyle="1" w:styleId="Char0">
    <w:name w:val="页脚 Char"/>
    <w:basedOn w:val="a5"/>
    <w:link w:val="a9"/>
    <w:uiPriority w:val="99"/>
    <w:rsid w:val="00E170A1"/>
    <w:rPr>
      <w:sz w:val="18"/>
      <w:szCs w:val="18"/>
    </w:rPr>
  </w:style>
  <w:style w:type="table" w:styleId="aa">
    <w:name w:val="Table Grid"/>
    <w:basedOn w:val="a6"/>
    <w:uiPriority w:val="39"/>
    <w:rsid w:val="00E17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470D"/>
    <w:pPr>
      <w:widowControl w:val="0"/>
      <w:autoSpaceDE w:val="0"/>
      <w:autoSpaceDN w:val="0"/>
      <w:adjustRightInd w:val="0"/>
    </w:pPr>
    <w:rPr>
      <w:rFonts w:ascii="宋体" w:eastAsia="宋体" w:hAnsi="Calibri" w:cs="宋体"/>
      <w:color w:val="000000"/>
      <w:kern w:val="0"/>
      <w:sz w:val="24"/>
      <w:szCs w:val="24"/>
    </w:rPr>
  </w:style>
  <w:style w:type="character" w:customStyle="1" w:styleId="2Char">
    <w:name w:val="标题 2 Char"/>
    <w:basedOn w:val="a5"/>
    <w:link w:val="2"/>
    <w:uiPriority w:val="9"/>
    <w:rsid w:val="00784891"/>
    <w:rPr>
      <w:rFonts w:ascii="宋体" w:eastAsia="宋体" w:hAnsi="宋体" w:cs="宋体"/>
      <w:b/>
      <w:bCs/>
      <w:kern w:val="0"/>
      <w:sz w:val="36"/>
      <w:szCs w:val="36"/>
    </w:rPr>
  </w:style>
  <w:style w:type="character" w:customStyle="1" w:styleId="3Char">
    <w:name w:val="标题 3 Char"/>
    <w:basedOn w:val="a5"/>
    <w:link w:val="3"/>
    <w:uiPriority w:val="9"/>
    <w:semiHidden/>
    <w:rsid w:val="00EB09F5"/>
    <w:rPr>
      <w:b/>
      <w:bCs/>
      <w:sz w:val="32"/>
      <w:szCs w:val="32"/>
    </w:rPr>
  </w:style>
  <w:style w:type="paragraph" w:styleId="ab">
    <w:name w:val="List Paragraph"/>
    <w:basedOn w:val="a4"/>
    <w:uiPriority w:val="34"/>
    <w:qFormat/>
    <w:rsid w:val="00C82480"/>
    <w:pPr>
      <w:ind w:firstLineChars="200" w:firstLine="420"/>
    </w:pPr>
  </w:style>
  <w:style w:type="paragraph" w:customStyle="1" w:styleId="ac">
    <w:name w:val="段"/>
    <w:link w:val="Char1"/>
    <w:rsid w:val="00137A5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c"/>
    <w:rsid w:val="00137A55"/>
    <w:rPr>
      <w:rFonts w:ascii="宋体" w:eastAsia="宋体" w:hAnsi="Times New Roman" w:cs="Times New Roman"/>
      <w:noProof/>
      <w:kern w:val="0"/>
      <w:szCs w:val="20"/>
    </w:rPr>
  </w:style>
  <w:style w:type="paragraph" w:customStyle="1" w:styleId="a0">
    <w:name w:val="一级条标题"/>
    <w:next w:val="ac"/>
    <w:qFormat/>
    <w:rsid w:val="000D2F20"/>
    <w:pPr>
      <w:numPr>
        <w:ilvl w:val="1"/>
        <w:numId w:val="2"/>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c"/>
    <w:rsid w:val="000D2F20"/>
    <w:pPr>
      <w:numPr>
        <w:numId w:val="2"/>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c"/>
    <w:rsid w:val="000D2F20"/>
    <w:pPr>
      <w:numPr>
        <w:ilvl w:val="2"/>
      </w:numPr>
      <w:spacing w:before="50" w:after="50"/>
      <w:outlineLvl w:val="3"/>
    </w:pPr>
  </w:style>
  <w:style w:type="paragraph" w:customStyle="1" w:styleId="a2">
    <w:name w:val="四级条标题"/>
    <w:basedOn w:val="a4"/>
    <w:next w:val="ac"/>
    <w:rsid w:val="000D2F20"/>
    <w:pPr>
      <w:widowControl/>
      <w:numPr>
        <w:ilvl w:val="4"/>
        <w:numId w:val="2"/>
      </w:numPr>
      <w:spacing w:beforeLines="50" w:before="50" w:afterLines="50" w:after="50"/>
      <w:jc w:val="left"/>
      <w:outlineLvl w:val="5"/>
    </w:pPr>
    <w:rPr>
      <w:rFonts w:ascii="黑体" w:eastAsia="黑体" w:hAnsi="Times New Roman" w:cs="Times New Roman"/>
      <w:kern w:val="0"/>
      <w:szCs w:val="21"/>
    </w:rPr>
  </w:style>
  <w:style w:type="paragraph" w:customStyle="1" w:styleId="a3">
    <w:name w:val="五级条标题"/>
    <w:basedOn w:val="a2"/>
    <w:next w:val="ac"/>
    <w:rsid w:val="000D2F20"/>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1308">
      <w:bodyDiv w:val="1"/>
      <w:marLeft w:val="0"/>
      <w:marRight w:val="0"/>
      <w:marTop w:val="0"/>
      <w:marBottom w:val="0"/>
      <w:divBdr>
        <w:top w:val="none" w:sz="0" w:space="0" w:color="auto"/>
        <w:left w:val="none" w:sz="0" w:space="0" w:color="auto"/>
        <w:bottom w:val="none" w:sz="0" w:space="0" w:color="auto"/>
        <w:right w:val="none" w:sz="0" w:space="0" w:color="auto"/>
      </w:divBdr>
    </w:div>
    <w:div w:id="874194022">
      <w:bodyDiv w:val="1"/>
      <w:marLeft w:val="0"/>
      <w:marRight w:val="0"/>
      <w:marTop w:val="0"/>
      <w:marBottom w:val="0"/>
      <w:divBdr>
        <w:top w:val="none" w:sz="0" w:space="0" w:color="auto"/>
        <w:left w:val="none" w:sz="0" w:space="0" w:color="auto"/>
        <w:bottom w:val="none" w:sz="0" w:space="0" w:color="auto"/>
        <w:right w:val="none" w:sz="0" w:space="0" w:color="auto"/>
      </w:divBdr>
    </w:div>
    <w:div w:id="1119686517">
      <w:bodyDiv w:val="1"/>
      <w:marLeft w:val="0"/>
      <w:marRight w:val="0"/>
      <w:marTop w:val="0"/>
      <w:marBottom w:val="0"/>
      <w:divBdr>
        <w:top w:val="none" w:sz="0" w:space="0" w:color="auto"/>
        <w:left w:val="none" w:sz="0" w:space="0" w:color="auto"/>
        <w:bottom w:val="none" w:sz="0" w:space="0" w:color="auto"/>
        <w:right w:val="none" w:sz="0" w:space="0" w:color="auto"/>
      </w:divBdr>
    </w:div>
    <w:div w:id="1157038755">
      <w:bodyDiv w:val="1"/>
      <w:marLeft w:val="0"/>
      <w:marRight w:val="0"/>
      <w:marTop w:val="0"/>
      <w:marBottom w:val="0"/>
      <w:divBdr>
        <w:top w:val="none" w:sz="0" w:space="0" w:color="auto"/>
        <w:left w:val="none" w:sz="0" w:space="0" w:color="auto"/>
        <w:bottom w:val="none" w:sz="0" w:space="0" w:color="auto"/>
        <w:right w:val="none" w:sz="0" w:space="0" w:color="auto"/>
      </w:divBdr>
    </w:div>
    <w:div w:id="1491218388">
      <w:bodyDiv w:val="1"/>
      <w:marLeft w:val="0"/>
      <w:marRight w:val="0"/>
      <w:marTop w:val="0"/>
      <w:marBottom w:val="0"/>
      <w:divBdr>
        <w:top w:val="none" w:sz="0" w:space="0" w:color="auto"/>
        <w:left w:val="none" w:sz="0" w:space="0" w:color="auto"/>
        <w:bottom w:val="none" w:sz="0" w:space="0" w:color="auto"/>
        <w:right w:val="none" w:sz="0" w:space="0" w:color="auto"/>
      </w:divBdr>
    </w:div>
    <w:div w:id="18301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cc.com/pl/p97ee1f2d6d2f66d0f91386b4126a29b.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qcc.com/pl/p6229fdbf1e891dd4b408bac77f0d2da.html"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qcc.com/firm/e02994fd4c398b4df80b587be209a27f.html"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qcc.com/pl/pf608e359797d1f0b478560e0efccceb.html" TargetMode="External"/><Relationship Id="rId5" Type="http://schemas.microsoft.com/office/2007/relationships/stylesWithEffects" Target="stylesWithEffects.xml"/><Relationship Id="rId15" Type="http://schemas.openxmlformats.org/officeDocument/2006/relationships/hyperlink" Target="https://www.qcc.com/pl/pcae9b8905fe7ec88193a0cdb4f4d743.html" TargetMode="External"/><Relationship Id="rId10" Type="http://schemas.openxmlformats.org/officeDocument/2006/relationships/hyperlink" Target="https://www.tianyancha.com/human/2149711531-c233637203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ianyancha.com/human/2252131286-c214069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930D-4EA6-43B1-9AC2-4A9F4B5E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4291</Words>
  <Characters>24459</Characters>
  <Application>Microsoft Office Word</Application>
  <DocSecurity>0</DocSecurity>
  <Lines>203</Lines>
  <Paragraphs>57</Paragraphs>
  <ScaleCrop>false</ScaleCrop>
  <Company>Microsoft</Company>
  <LinksUpToDate>false</LinksUpToDate>
  <CharactersWithSpaces>28693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振生</dc:creator>
  <cp:lastModifiedBy>甘知辛</cp:lastModifiedBy>
  <cp:revision>2</cp:revision>
  <dcterms:created xsi:type="dcterms:W3CDTF">2021-10-28T03:15:00Z</dcterms:created>
  <dcterms:modified xsi:type="dcterms:W3CDTF">2021-10-28T03:15:00Z</dcterms:modified>
</cp:coreProperties>
</file>