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FA7B5">
      <w:pPr>
        <w:keepNext w:val="0"/>
        <w:keepLines w:val="0"/>
        <w:pageBreakBefore w:val="0"/>
        <w:widowControl w:val="0"/>
        <w:kinsoku/>
        <w:wordWrap/>
        <w:overflowPunct/>
        <w:topLinePunct w:val="0"/>
        <w:autoSpaceDE w:val="0"/>
        <w:autoSpaceDN w:val="0"/>
        <w:bidi w:val="0"/>
        <w:adjustRightInd/>
        <w:snapToGrid w:val="0"/>
        <w:ind w:left="0" w:leftChars="0" w:firstLine="0" w:firstLineChars="0"/>
        <w:jc w:val="left"/>
        <w:textAlignment w:val="auto"/>
        <w:rPr>
          <w:rFonts w:hint="default" w:ascii="Times New Roman" w:hAnsi="Times New Roman" w:eastAsia="方正黑体_GBK" w:cs="Times New Roman"/>
          <w:sz w:val="32"/>
          <w:szCs w:val="32"/>
          <w:highlight w:val="none"/>
          <w:lang w:val="en-US" w:eastAsia="zh-CN"/>
        </w:rPr>
      </w:pPr>
      <w:bookmarkStart w:id="0" w:name="_GoBack"/>
      <w:bookmarkEnd w:id="0"/>
      <w:r>
        <w:rPr>
          <w:rFonts w:hint="eastAsia" w:eastAsia="方正黑体_GBK" w:cs="Times New Roman"/>
          <w:sz w:val="32"/>
          <w:szCs w:val="32"/>
          <w:highlight w:val="none"/>
          <w:lang w:val="en-US" w:eastAsia="zh-CN"/>
        </w:rPr>
        <w:t>附件</w:t>
      </w:r>
    </w:p>
    <w:p w14:paraId="4E51CBB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方正小标宋_GBK" w:hAnsi="方正小标宋_GBK" w:eastAsia="方正小标宋_GBK" w:cs="方正小标宋_GBK"/>
          <w:snapToGrid/>
          <w:kern w:val="2"/>
          <w:sz w:val="32"/>
          <w:szCs w:val="32"/>
          <w:lang w:val="en-US" w:eastAsia="zh-CN"/>
        </w:rPr>
      </w:pPr>
      <w:r>
        <w:rPr>
          <w:rFonts w:hint="eastAsia" w:ascii="方正小标宋_GBK" w:hAnsi="方正小标宋_GBK" w:eastAsia="方正小标宋_GBK" w:cs="方正小标宋_GBK"/>
          <w:snapToGrid/>
          <w:kern w:val="2"/>
          <w:sz w:val="32"/>
          <w:szCs w:val="32"/>
          <w:lang w:val="en-US" w:eastAsia="zh-CN"/>
        </w:rPr>
        <w:t>2025年度江苏省社科应用精品工程</w:t>
      </w:r>
    </w:p>
    <w:p w14:paraId="567BD19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方正小标宋_GBK" w:hAnsi="方正小标宋_GBK" w:eastAsia="方正小标宋_GBK" w:cs="方正小标宋_GBK"/>
          <w:snapToGrid/>
          <w:kern w:val="2"/>
          <w:sz w:val="32"/>
          <w:szCs w:val="32"/>
          <w:lang w:val="en-US" w:eastAsia="zh-CN"/>
        </w:rPr>
      </w:pPr>
      <w:r>
        <w:rPr>
          <w:rFonts w:hint="eastAsia" w:ascii="方正小标宋_GBK" w:hAnsi="方正小标宋_GBK" w:eastAsia="方正小标宋_GBK" w:cs="方正小标宋_GBK"/>
          <w:snapToGrid/>
          <w:kern w:val="2"/>
          <w:sz w:val="32"/>
          <w:szCs w:val="32"/>
          <w:lang w:val="en-US" w:eastAsia="zh-CN"/>
        </w:rPr>
        <w:t>习近平生态文明思想研究专项课题</w:t>
      </w:r>
      <w:r>
        <w:rPr>
          <w:rFonts w:hint="eastAsia" w:ascii="方正小标宋_GBK" w:hAnsi="方正小标宋_GBK" w:eastAsia="方正小标宋_GBK" w:cs="方正小标宋_GBK"/>
          <w:snapToGrid/>
          <w:kern w:val="2"/>
          <w:sz w:val="32"/>
          <w:szCs w:val="32"/>
        </w:rPr>
        <w:t>拟</w:t>
      </w:r>
      <w:r>
        <w:rPr>
          <w:rFonts w:hint="eastAsia" w:ascii="方正小标宋_GBK" w:hAnsi="方正小标宋_GBK" w:eastAsia="方正小标宋_GBK" w:cs="方正小标宋_GBK"/>
          <w:snapToGrid/>
          <w:kern w:val="2"/>
          <w:sz w:val="32"/>
          <w:szCs w:val="32"/>
          <w:lang w:val="en-US" w:eastAsia="zh-CN"/>
        </w:rPr>
        <w:t>立项项目名单</w:t>
      </w:r>
    </w:p>
    <w:p w14:paraId="4AA8E1E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Times New Roman" w:hAnsi="Times New Roman" w:eastAsia="方正仿宋_GBK" w:cs="Times New Roman"/>
          <w:snapToGrid/>
          <w:kern w:val="2"/>
          <w:sz w:val="32"/>
          <w:szCs w:val="32"/>
          <w:lang w:val="en-US" w:eastAsia="zh-CN"/>
        </w:rPr>
      </w:pPr>
    </w:p>
    <w:p w14:paraId="4F1A46C9">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楷体_GB2312" w:cs="Times New Roman"/>
          <w:snapToGrid/>
          <w:kern w:val="2"/>
          <w:sz w:val="32"/>
          <w:szCs w:val="32"/>
          <w:lang w:val="en-US" w:eastAsia="zh-CN"/>
        </w:rPr>
      </w:pPr>
      <w:r>
        <w:rPr>
          <w:rFonts w:hint="default" w:ascii="Times New Roman" w:hAnsi="Times New Roman" w:eastAsia="方正楷体_GB2312" w:cs="Times New Roman"/>
          <w:snapToGrid/>
          <w:kern w:val="2"/>
          <w:sz w:val="32"/>
          <w:szCs w:val="32"/>
          <w:lang w:val="en-US" w:eastAsia="zh-CN"/>
        </w:rPr>
        <w:t>一、立项资助项目（30项）</w:t>
      </w:r>
    </w:p>
    <w:tbl>
      <w:tblPr>
        <w:tblStyle w:val="8"/>
        <w:tblW w:w="53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4605"/>
        <w:gridCol w:w="1440"/>
        <w:gridCol w:w="2280"/>
      </w:tblGrid>
      <w:tr w14:paraId="78851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blHeader/>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D9B62">
            <w:pPr>
              <w:keepNext w:val="0"/>
              <w:keepLines w:val="0"/>
              <w:pageBreakBefore w:val="0"/>
              <w:widowControl/>
              <w:suppressLineNumbers w:val="0"/>
              <w:kinsoku/>
              <w:wordWrap/>
              <w:overflowPunct/>
              <w:topLinePunct w:val="0"/>
              <w:bidi w:val="0"/>
              <w:adjustRightInd/>
              <w:spacing w:line="240" w:lineRule="atLeast"/>
              <w:ind w:firstLine="0"/>
              <w:jc w:val="center"/>
              <w:textAlignment w:val="center"/>
              <w:rPr>
                <w:rFonts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snapToGrid w:val="0"/>
                <w:color w:val="000000"/>
                <w:kern w:val="0"/>
                <w:sz w:val="24"/>
                <w:szCs w:val="24"/>
                <w:u w:val="none"/>
                <w:lang w:val="en-US" w:eastAsia="zh-CN" w:bidi="ar"/>
              </w:rPr>
              <w:t>序号</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F729">
            <w:pPr>
              <w:keepNext w:val="0"/>
              <w:keepLines w:val="0"/>
              <w:pageBreakBefore w:val="0"/>
              <w:widowControl/>
              <w:suppressLineNumbers w:val="0"/>
              <w:kinsoku/>
              <w:wordWrap/>
              <w:overflowPunct/>
              <w:topLinePunct w:val="0"/>
              <w:bidi w:val="0"/>
              <w:adjustRightInd/>
              <w:spacing w:line="240" w:lineRule="atLeast"/>
              <w:ind w:firstLine="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snapToGrid w:val="0"/>
                <w:color w:val="000000"/>
                <w:kern w:val="0"/>
                <w:sz w:val="24"/>
                <w:szCs w:val="24"/>
                <w:u w:val="none"/>
                <w:lang w:val="en-US" w:eastAsia="zh-CN" w:bidi="ar"/>
              </w:rPr>
              <w:t>项目名称</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ABF60">
            <w:pPr>
              <w:keepNext w:val="0"/>
              <w:keepLines w:val="0"/>
              <w:pageBreakBefore w:val="0"/>
              <w:widowControl/>
              <w:suppressLineNumbers w:val="0"/>
              <w:kinsoku/>
              <w:wordWrap/>
              <w:overflowPunct/>
              <w:topLinePunct w:val="0"/>
              <w:bidi w:val="0"/>
              <w:adjustRightInd/>
              <w:spacing w:line="240" w:lineRule="atLeast"/>
              <w:ind w:firstLine="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snapToGrid w:val="0"/>
                <w:color w:val="000000"/>
                <w:kern w:val="0"/>
                <w:sz w:val="24"/>
                <w:szCs w:val="24"/>
                <w:u w:val="none"/>
                <w:lang w:val="en-US" w:eastAsia="zh-CN" w:bidi="ar"/>
              </w:rPr>
              <w:t>项目负责人</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71C36">
            <w:pPr>
              <w:keepNext w:val="0"/>
              <w:keepLines w:val="0"/>
              <w:pageBreakBefore w:val="0"/>
              <w:widowControl/>
              <w:suppressLineNumbers w:val="0"/>
              <w:kinsoku/>
              <w:wordWrap/>
              <w:overflowPunct/>
              <w:topLinePunct w:val="0"/>
              <w:bidi w:val="0"/>
              <w:adjustRightInd/>
              <w:spacing w:line="240" w:lineRule="atLeast"/>
              <w:ind w:firstLine="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snapToGrid w:val="0"/>
                <w:color w:val="000000"/>
                <w:kern w:val="0"/>
                <w:sz w:val="24"/>
                <w:szCs w:val="24"/>
                <w:u w:val="none"/>
                <w:lang w:val="en-US" w:eastAsia="zh-CN" w:bidi="ar"/>
              </w:rPr>
              <w:t>工作单位</w:t>
            </w:r>
          </w:p>
        </w:tc>
      </w:tr>
      <w:tr w14:paraId="42E2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803C">
            <w:pPr>
              <w:keepNext w:val="0"/>
              <w:keepLines w:val="0"/>
              <w:pageBreakBefore w:val="0"/>
              <w:widowControl/>
              <w:suppressLineNumbers w:val="0"/>
              <w:kinsoku/>
              <w:wordWrap/>
              <w:overflowPunct/>
              <w:topLinePunct w:val="0"/>
              <w:bidi w:val="0"/>
              <w:adjustRightInd/>
              <w:spacing w:line="240" w:lineRule="atLeast"/>
              <w:ind w:firstLine="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C247A">
            <w:pPr>
              <w:keepNext w:val="0"/>
              <w:keepLines w:val="0"/>
              <w:pageBreakBefore w:val="0"/>
              <w:widowControl/>
              <w:suppressLineNumbers w:val="0"/>
              <w:kinsoku/>
              <w:wordWrap/>
              <w:overflowPunct/>
              <w:topLinePunct w:val="0"/>
              <w:autoSpaceDE/>
              <w:autoSpaceDN/>
              <w:bidi w:val="0"/>
              <w:adjustRightInd/>
              <w:snapToGrid/>
              <w:spacing w:line="400" w:lineRule="exact"/>
              <w:ind w:firstLine="0"/>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snapToGrid w:val="0"/>
                <w:color w:val="000000"/>
                <w:w w:val="95"/>
                <w:kern w:val="0"/>
                <w:sz w:val="24"/>
                <w:szCs w:val="24"/>
                <w:highlight w:val="none"/>
                <w:u w:val="none"/>
                <w:lang w:val="en-US" w:eastAsia="zh-CN" w:bidi="ar"/>
              </w:rPr>
              <w:t>习近平生态文明思想体系化学理化研究阐释</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BF6B">
            <w:pPr>
              <w:keepNext w:val="0"/>
              <w:keepLines w:val="0"/>
              <w:pageBreakBefore w:val="0"/>
              <w:widowControl/>
              <w:suppressLineNumbers w:val="0"/>
              <w:kinsoku/>
              <w:wordWrap/>
              <w:overflowPunct/>
              <w:topLinePunct w:val="0"/>
              <w:bidi w:val="0"/>
              <w:adjustRightInd/>
              <w:spacing w:line="240" w:lineRule="atLeast"/>
              <w:ind w:firstLine="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管新华</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5656">
            <w:pPr>
              <w:keepNext w:val="0"/>
              <w:keepLines w:val="0"/>
              <w:pageBreakBefore w:val="0"/>
              <w:widowControl/>
              <w:suppressLineNumbers w:val="0"/>
              <w:kinsoku/>
              <w:wordWrap/>
              <w:overflowPunct/>
              <w:topLinePunct w:val="0"/>
              <w:autoSpaceDE/>
              <w:autoSpaceDN/>
              <w:bidi w:val="0"/>
              <w:adjustRightInd/>
              <w:snapToGrid/>
              <w:spacing w:line="400" w:lineRule="exact"/>
              <w:ind w:firstLine="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南京师范大学</w:t>
            </w:r>
          </w:p>
        </w:tc>
      </w:tr>
      <w:tr w14:paraId="7DBB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EF95">
            <w:pPr>
              <w:keepNext w:val="0"/>
              <w:keepLines w:val="0"/>
              <w:pageBreakBefore w:val="0"/>
              <w:widowControl/>
              <w:suppressLineNumbers w:val="0"/>
              <w:kinsoku/>
              <w:wordWrap/>
              <w:overflowPunct/>
              <w:topLinePunct w:val="0"/>
              <w:bidi w:val="0"/>
              <w:adjustRightInd/>
              <w:spacing w:line="240" w:lineRule="atLeast"/>
              <w:ind w:firstLine="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CC0F">
            <w:pPr>
              <w:keepNext w:val="0"/>
              <w:keepLines w:val="0"/>
              <w:pageBreakBefore w:val="0"/>
              <w:widowControl/>
              <w:suppressLineNumbers w:val="0"/>
              <w:kinsoku/>
              <w:wordWrap/>
              <w:overflowPunct/>
              <w:topLinePunct w:val="0"/>
              <w:autoSpaceDE/>
              <w:autoSpaceDN/>
              <w:bidi w:val="0"/>
              <w:adjustRightInd/>
              <w:snapToGrid/>
              <w:spacing w:line="400" w:lineRule="exact"/>
              <w:ind w:firstLine="0"/>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snapToGrid w:val="0"/>
                <w:color w:val="000000"/>
                <w:w w:val="95"/>
                <w:kern w:val="0"/>
                <w:sz w:val="24"/>
                <w:szCs w:val="24"/>
                <w:highlight w:val="none"/>
                <w:u w:val="none"/>
                <w:lang w:val="en-US" w:eastAsia="zh-CN" w:bidi="ar"/>
              </w:rPr>
              <w:t>习近平生态文明思想体系化学理化研究阐释</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8AF71">
            <w:pPr>
              <w:keepNext w:val="0"/>
              <w:keepLines w:val="0"/>
              <w:pageBreakBefore w:val="0"/>
              <w:widowControl/>
              <w:suppressLineNumbers w:val="0"/>
              <w:kinsoku/>
              <w:wordWrap/>
              <w:overflowPunct/>
              <w:topLinePunct w:val="0"/>
              <w:bidi w:val="0"/>
              <w:adjustRightInd/>
              <w:spacing w:line="240" w:lineRule="atLeast"/>
              <w:ind w:firstLine="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郝其宏</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0B22D">
            <w:pPr>
              <w:keepNext w:val="0"/>
              <w:keepLines w:val="0"/>
              <w:pageBreakBefore w:val="0"/>
              <w:widowControl/>
              <w:suppressLineNumbers w:val="0"/>
              <w:kinsoku/>
              <w:wordWrap/>
              <w:overflowPunct/>
              <w:topLinePunct w:val="0"/>
              <w:autoSpaceDE/>
              <w:autoSpaceDN/>
              <w:bidi w:val="0"/>
              <w:adjustRightInd/>
              <w:snapToGrid/>
              <w:spacing w:line="400" w:lineRule="exact"/>
              <w:ind w:firstLine="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江苏师范大学</w:t>
            </w:r>
          </w:p>
        </w:tc>
      </w:tr>
      <w:tr w14:paraId="5B4E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9C90">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3</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DD6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习近平生态文明思想在江苏的实践成就与经验启示研究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49FEF">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赵海霞</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F124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中国科学院南京</w:t>
            </w:r>
          </w:p>
          <w:p w14:paraId="42E655D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地理与湖泊研究所</w:t>
            </w:r>
          </w:p>
        </w:tc>
      </w:tr>
      <w:tr w14:paraId="65BA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4E49">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4</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EA62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新质生产力本身就是绿色生产力的内涵及因地制宜发展路径研究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9F68">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徐</w:t>
            </w:r>
            <w:r>
              <w:rPr>
                <w:rFonts w:hint="eastAsia" w:ascii="Times New Roman" w:hAnsi="Times New Roman" w:eastAsia="方正仿宋_GBK" w:cs="Times New Roman"/>
                <w:i w:val="0"/>
                <w:iCs w:val="0"/>
                <w:snapToGrid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政</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8CDA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w w:val="100"/>
                <w:kern w:val="0"/>
                <w:sz w:val="24"/>
                <w:szCs w:val="24"/>
                <w:highlight w:val="none"/>
                <w:u w:val="none"/>
                <w:lang w:val="en-US" w:eastAsia="zh-CN" w:bidi="ar"/>
              </w:rPr>
              <w:t>中共江苏省委党校</w:t>
            </w:r>
          </w:p>
        </w:tc>
      </w:tr>
      <w:tr w14:paraId="7737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D075">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5</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995A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新质生产力本身就是绿色生产力</w:t>
            </w: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的内涵及其在江苏的因地制宜发展路径研究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FEAF0">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李</w:t>
            </w:r>
            <w:r>
              <w:rPr>
                <w:rFonts w:hint="eastAsia" w:ascii="Times New Roman" w:hAnsi="Times New Roman" w:eastAsia="方正仿宋_GBK" w:cs="Times New Roman"/>
                <w:i w:val="0"/>
                <w:iCs w:val="0"/>
                <w:snapToGrid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106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江苏大学</w:t>
            </w:r>
          </w:p>
        </w:tc>
      </w:tr>
      <w:tr w14:paraId="26BD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8BCC">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6</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1CEA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基于“双高”目标的江苏省降碳减污扩绿增长协同机制与实践路径研究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7945">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李效顺</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C1A6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中国矿业大学</w:t>
            </w:r>
          </w:p>
        </w:tc>
      </w:tr>
      <w:tr w14:paraId="552D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057B">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7</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0407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两山</w:t>
            </w: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理念指导下江苏市域层面协同推进高质量发展与高水平保护实践路径研究——以常州为例</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B4580">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张</w:t>
            </w:r>
            <w:r>
              <w:rPr>
                <w:rFonts w:hint="eastAsia" w:ascii="Times New Roman" w:hAnsi="Times New Roman" w:eastAsia="方正仿宋_GBK" w:cs="Times New Roman"/>
                <w:i w:val="0"/>
                <w:iCs w:val="0"/>
                <w:snapToGrid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皓</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4BBB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江苏省常州环境</w:t>
            </w:r>
          </w:p>
          <w:p w14:paraId="0711726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监测中心</w:t>
            </w:r>
          </w:p>
        </w:tc>
      </w:tr>
      <w:tr w14:paraId="322E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CED7">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8</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A195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江苏高质量发展与资源高水平保护协同机制与实践对策研究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8EFB2">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金志丰</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5A82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江苏国土资源研究中心</w:t>
            </w:r>
            <w:r>
              <w:rPr>
                <w:rFonts w:hint="eastAsia" w:ascii="Times New Roman" w:hAnsi="Times New Roman" w:eastAsia="方正仿宋_GBK" w:cs="Times New Roman"/>
                <w:i w:val="0"/>
                <w:iCs w:val="0"/>
                <w:snapToGrid w:val="0"/>
                <w:color w:val="000000"/>
                <w:kern w:val="0"/>
                <w:sz w:val="24"/>
                <w:szCs w:val="24"/>
                <w:highlight w:val="none"/>
                <w:u w:val="none"/>
                <w:lang w:val="en-US" w:eastAsia="zh-CN" w:bidi="ar"/>
              </w:rPr>
              <w:t>（江苏省土地开发征用事务所）</w:t>
            </w:r>
          </w:p>
        </w:tc>
      </w:tr>
      <w:tr w14:paraId="2219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7FF5">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9</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4F13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w w:val="95"/>
                <w:kern w:val="0"/>
                <w:sz w:val="24"/>
                <w:szCs w:val="24"/>
                <w:highlight w:val="none"/>
                <w:u w:val="none"/>
                <w:lang w:val="en-US" w:eastAsia="zh-CN" w:bidi="ar"/>
              </w:rPr>
              <w:t>多主体协同的大学生生态文明教育模式研究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AE352">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刘芳玮</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C02E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扬州大学</w:t>
            </w:r>
          </w:p>
        </w:tc>
      </w:tr>
      <w:tr w14:paraId="28AE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E7D1">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10</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50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双碳</w:t>
            </w: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目标下的江苏绿色低碳发展路径和机制研究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38026">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徐盈之</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99C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东南大学</w:t>
            </w:r>
          </w:p>
        </w:tc>
      </w:tr>
      <w:tr w14:paraId="0FDD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6ADC">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11</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BC77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双碳</w:t>
            </w: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目标下江苏绿色低碳发展的差异化协同路径与政策保障研究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63A63">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姜明栋</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9119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东南大学</w:t>
            </w:r>
          </w:p>
        </w:tc>
      </w:tr>
      <w:tr w14:paraId="4E04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9154">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12</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2BA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双碳</w:t>
            </w: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目标下的江苏绿色低碳发展路径和机制研究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4596E">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吕</w:t>
            </w:r>
            <w:r>
              <w:rPr>
                <w:rFonts w:hint="eastAsia" w:ascii="Times New Roman" w:hAnsi="Times New Roman" w:eastAsia="方正仿宋_GBK" w:cs="Times New Roman"/>
                <w:i w:val="0"/>
                <w:iCs w:val="0"/>
                <w:snapToGrid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涛</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9C6A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中国矿业大学</w:t>
            </w:r>
          </w:p>
        </w:tc>
      </w:tr>
      <w:tr w14:paraId="0B0B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CFD5">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13</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179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双碳</w:t>
            </w: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目标下江苏居民绿色低碳市场参与行为影响机制研究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EA263">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邵</w:t>
            </w:r>
            <w:r>
              <w:rPr>
                <w:rFonts w:hint="eastAsia" w:ascii="Times New Roman" w:hAnsi="Times New Roman" w:eastAsia="方正仿宋_GBK" w:cs="Times New Roman"/>
                <w:i w:val="0"/>
                <w:iCs w:val="0"/>
                <w:snapToGrid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玮</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BE49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南京财经大学</w:t>
            </w:r>
          </w:p>
        </w:tc>
      </w:tr>
      <w:tr w14:paraId="42A19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1AB7">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14</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1C4B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双碳</w:t>
            </w: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目标下的江苏绿色低碳发展路径和机制研究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6A55E">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陈</w:t>
            </w:r>
            <w:r>
              <w:rPr>
                <w:rFonts w:hint="eastAsia" w:ascii="Times New Roman" w:hAnsi="Times New Roman" w:eastAsia="方正仿宋_GBK" w:cs="Times New Roman"/>
                <w:i w:val="0"/>
                <w:iCs w:val="0"/>
                <w:snapToGrid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瑶</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35AB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南京工业大学</w:t>
            </w:r>
          </w:p>
        </w:tc>
      </w:tr>
      <w:tr w14:paraId="4D6F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DB06">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15</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4AD7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江苏省工业园区能耗双控向碳排放双控转变的绿色低碳发展路径和机制研究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CCAD">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潘旻阳</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67C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江苏省生态环境</w:t>
            </w:r>
          </w:p>
          <w:p w14:paraId="7A11C57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评估中心</w:t>
            </w:r>
          </w:p>
        </w:tc>
      </w:tr>
      <w:tr w14:paraId="1F05B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CDF3">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16</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8E6D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以绿色金融和转型金融协同推进江苏绿色低碳发展</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4EBE7">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金</w:t>
            </w:r>
            <w:r>
              <w:rPr>
                <w:rFonts w:hint="eastAsia" w:ascii="Times New Roman" w:hAnsi="Times New Roman" w:eastAsia="方正仿宋_GBK" w:cs="Times New Roman"/>
                <w:i w:val="0"/>
                <w:iCs w:val="0"/>
                <w:snapToGrid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刚</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75C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南京大学</w:t>
            </w:r>
          </w:p>
        </w:tc>
      </w:tr>
      <w:tr w14:paraId="6C20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D6C8">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17</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58C5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数智化转型赋能江苏企业绿色低碳发展：作用机制及提升路径</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4E2DF">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马</w:t>
            </w:r>
            <w:r>
              <w:rPr>
                <w:rFonts w:hint="eastAsia" w:ascii="Times New Roman" w:hAnsi="Times New Roman" w:eastAsia="方正仿宋_GBK" w:cs="Times New Roman"/>
                <w:i w:val="0"/>
                <w:iCs w:val="0"/>
                <w:snapToGrid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珩</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D3CE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南京航空航天大学</w:t>
            </w:r>
          </w:p>
        </w:tc>
      </w:tr>
      <w:tr w14:paraId="02E8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5C62">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18</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FDCD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美丽江苏“各美其美”建设江苏新实践与机制创新研究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5BAD">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胡和林</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BEC1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江苏省生态文明研究与促进会</w:t>
            </w:r>
          </w:p>
        </w:tc>
      </w:tr>
      <w:tr w14:paraId="619AA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FCEE">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19</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0F2A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美丽江苏建设背景下地域特色与生态文明融合发展路径研究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15B5B">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吴宝海</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C64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河海大学</w:t>
            </w:r>
          </w:p>
        </w:tc>
      </w:tr>
      <w:tr w14:paraId="6993C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4C82">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sz w:val="24"/>
                <w:szCs w:val="24"/>
                <w:highlight w:val="none"/>
                <w:u w:val="none"/>
                <w:lang w:val="en-US" w:eastAsia="zh-CN" w:bidi="ar-SA"/>
              </w:rPr>
              <w:t>20</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2382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数智化环境监测助力江河湖海统筹保护的路径研究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35AF">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赵永刚</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A90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w w:val="90"/>
                <w:kern w:val="0"/>
                <w:sz w:val="24"/>
                <w:szCs w:val="24"/>
                <w:highlight w:val="none"/>
                <w:u w:val="none"/>
                <w:lang w:val="en-US" w:eastAsia="zh-CN" w:bidi="ar"/>
              </w:rPr>
              <w:t>江苏省环境监测中心</w:t>
            </w:r>
          </w:p>
        </w:tc>
      </w:tr>
      <w:tr w14:paraId="7E07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E660">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21</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0246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长江、大运河国家文化公园建设理论与实践研究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B208">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李</w:t>
            </w:r>
            <w:r>
              <w:rPr>
                <w:rFonts w:hint="eastAsia" w:ascii="Times New Roman" w:hAnsi="Times New Roman" w:eastAsia="方正仿宋_GBK" w:cs="Times New Roman"/>
                <w:i w:val="0"/>
                <w:iCs w:val="0"/>
                <w:snapToGrid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洁</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0842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江苏省社会科学院</w:t>
            </w:r>
            <w:r>
              <w:rPr>
                <w:rFonts w:hint="eastAsia" w:ascii="Times New Roman" w:hAnsi="Times New Roman" w:eastAsia="方正仿宋_GBK" w:cs="Times New Roman"/>
                <w:snapToGrid w:val="0"/>
                <w:color w:val="000000"/>
                <w:kern w:val="0"/>
                <w:sz w:val="24"/>
                <w:szCs w:val="24"/>
                <w:highlight w:val="none"/>
                <w:u w:val="none"/>
                <w:lang w:bidi="ar"/>
              </w:rPr>
              <w:t>（大运河文化带建设研究院）</w:t>
            </w:r>
          </w:p>
        </w:tc>
      </w:tr>
      <w:tr w14:paraId="3502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8479">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22</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56D9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文化记忆与空间生产双重视阈下大运河国家文化公园建设研究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D56E">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陈玉萍</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AE3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苏州城市学院</w:t>
            </w:r>
          </w:p>
        </w:tc>
      </w:tr>
      <w:tr w14:paraId="4A71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BB0A">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23</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0BC4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习近平生态文明思想指导下江苏乡村生态振兴建设路径研究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6760B">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钱</w:t>
            </w:r>
            <w:r>
              <w:rPr>
                <w:rFonts w:hint="eastAsia" w:ascii="Times New Roman" w:hAnsi="Times New Roman" w:eastAsia="方正仿宋_GBK" w:cs="Times New Roman"/>
                <w:i w:val="0"/>
                <w:iCs w:val="0"/>
                <w:snapToGrid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俊</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209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扬州工业职业技术学院</w:t>
            </w:r>
          </w:p>
        </w:tc>
      </w:tr>
      <w:tr w14:paraId="55B3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DDEE">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24</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0FC5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基于城乡融合视角下的南京市江宁区美丽乡村全域建设路径研究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8C74">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张虎彪</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EB7B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河海大学</w:t>
            </w:r>
          </w:p>
        </w:tc>
      </w:tr>
      <w:tr w14:paraId="5862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A1A2">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25</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D5A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社会资本驱动下江苏乡村生态振兴与绿色技术协同发展机制研究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FD1EA">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顾轩竹</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8866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江苏省农业科学院</w:t>
            </w:r>
          </w:p>
        </w:tc>
      </w:tr>
      <w:tr w14:paraId="1FC1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040E">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26</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F19E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江苏乡村生态振兴绩效测度与推进路径研究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2D73E">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郑华伟</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7C4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南京农业大学</w:t>
            </w:r>
          </w:p>
        </w:tc>
      </w:tr>
      <w:tr w14:paraId="5C5F7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B355">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27</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06D9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习近平生态文明思想背景下标准化支撑江苏乡村生态振兴建设路径研究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BE922">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王加倩</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09B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江苏省质量和标准化研究院</w:t>
            </w:r>
          </w:p>
        </w:tc>
      </w:tr>
      <w:tr w14:paraId="3FCC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1F67">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US" w:eastAsia="zh-CN" w:bidi="ar"/>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28</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797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生物多样性保护中生态修复责任的司法实现：江苏实践及其展开</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343A">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肖</w:t>
            </w:r>
            <w:r>
              <w:rPr>
                <w:rFonts w:hint="eastAsia" w:ascii="Times New Roman" w:hAnsi="Times New Roman" w:eastAsia="方正仿宋_GBK" w:cs="Times New Roman"/>
                <w:i w:val="0"/>
                <w:iCs w:val="0"/>
                <w:snapToGrid w:val="0"/>
                <w:color w:val="000000"/>
                <w:kern w:val="0"/>
                <w:sz w:val="24"/>
                <w:szCs w:val="24"/>
                <w:highlight w:val="none"/>
                <w:u w:val="none"/>
                <w:lang w:val="en-US" w:eastAsia="zh-CN" w:bidi="ar"/>
              </w:rPr>
              <w:t xml:space="preserve">  </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冰</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5D1C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东南大学</w:t>
            </w:r>
          </w:p>
        </w:tc>
      </w:tr>
      <w:tr w14:paraId="79BF9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F249">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US" w:eastAsia="zh-CN" w:bidi="ar"/>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29</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54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积极参与全球气候治理和生物多样性保护研究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4C20">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黄贤金</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6ABC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南京大学</w:t>
            </w:r>
          </w:p>
        </w:tc>
      </w:tr>
      <w:tr w14:paraId="45B4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7E57">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US" w:eastAsia="zh-CN" w:bidi="ar"/>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30</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F6DD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全球生物多样性风险评估研究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AF5D5">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胡飞龙</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8AA8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生态环境部南京</w:t>
            </w:r>
          </w:p>
          <w:p w14:paraId="3B9D82D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000000"/>
                <w:sz w:val="24"/>
                <w:szCs w:val="24"/>
                <w:highlight w:val="none"/>
                <w:u w:val="none"/>
                <w:lang w:val="en-US" w:eastAsia="zh-CN" w:bidi="ar-SA"/>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环境科学研究所</w:t>
            </w:r>
          </w:p>
        </w:tc>
      </w:tr>
    </w:tbl>
    <w:p w14:paraId="43FFDB8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楷体_GB2312" w:cs="Times New Roman"/>
          <w:snapToGrid/>
          <w:kern w:val="2"/>
          <w:sz w:val="32"/>
          <w:szCs w:val="32"/>
          <w:lang w:val="en-US" w:eastAsia="zh-CN"/>
        </w:rPr>
      </w:pPr>
      <w:r>
        <w:rPr>
          <w:rFonts w:hint="eastAsia" w:ascii="Times New Roman" w:hAnsi="Times New Roman" w:eastAsia="方正楷体_GB2312" w:cs="Times New Roman"/>
          <w:snapToGrid/>
          <w:kern w:val="2"/>
          <w:sz w:val="32"/>
          <w:szCs w:val="32"/>
          <w:lang w:val="en-US" w:eastAsia="zh-CN"/>
        </w:rPr>
        <w:t>二</w:t>
      </w:r>
      <w:r>
        <w:rPr>
          <w:rFonts w:hint="default" w:ascii="Times New Roman" w:hAnsi="Times New Roman" w:eastAsia="方正楷体_GB2312" w:cs="Times New Roman"/>
          <w:snapToGrid/>
          <w:kern w:val="2"/>
          <w:sz w:val="32"/>
          <w:szCs w:val="32"/>
          <w:lang w:val="en-US" w:eastAsia="zh-CN"/>
        </w:rPr>
        <w:t>、立项</w:t>
      </w:r>
      <w:r>
        <w:rPr>
          <w:rFonts w:hint="eastAsia" w:ascii="Times New Roman" w:hAnsi="Times New Roman" w:eastAsia="方正楷体_GB2312" w:cs="Times New Roman"/>
          <w:snapToGrid/>
          <w:kern w:val="2"/>
          <w:sz w:val="32"/>
          <w:szCs w:val="32"/>
          <w:lang w:val="en-US" w:eastAsia="zh-CN"/>
        </w:rPr>
        <w:t>不</w:t>
      </w:r>
      <w:r>
        <w:rPr>
          <w:rFonts w:hint="default" w:ascii="Times New Roman" w:hAnsi="Times New Roman" w:eastAsia="方正楷体_GB2312" w:cs="Times New Roman"/>
          <w:snapToGrid/>
          <w:kern w:val="2"/>
          <w:sz w:val="32"/>
          <w:szCs w:val="32"/>
          <w:lang w:val="en-US" w:eastAsia="zh-CN"/>
        </w:rPr>
        <w:t>资助项目（3</w:t>
      </w:r>
      <w:r>
        <w:rPr>
          <w:rFonts w:hint="eastAsia" w:ascii="Times New Roman" w:hAnsi="Times New Roman" w:eastAsia="方正楷体_GB2312" w:cs="Times New Roman"/>
          <w:snapToGrid/>
          <w:kern w:val="2"/>
          <w:sz w:val="32"/>
          <w:szCs w:val="32"/>
          <w:lang w:val="en-US" w:eastAsia="zh-CN"/>
        </w:rPr>
        <w:t>3</w:t>
      </w:r>
      <w:r>
        <w:rPr>
          <w:rFonts w:hint="default" w:ascii="Times New Roman" w:hAnsi="Times New Roman" w:eastAsia="方正楷体_GB2312" w:cs="Times New Roman"/>
          <w:snapToGrid/>
          <w:kern w:val="2"/>
          <w:sz w:val="32"/>
          <w:szCs w:val="32"/>
          <w:lang w:val="en-US" w:eastAsia="zh-CN"/>
        </w:rPr>
        <w:t>项）</w:t>
      </w:r>
    </w:p>
    <w:tbl>
      <w:tblPr>
        <w:tblStyle w:val="8"/>
        <w:tblW w:w="53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4605"/>
        <w:gridCol w:w="1440"/>
        <w:gridCol w:w="2280"/>
      </w:tblGrid>
      <w:tr w14:paraId="5BB43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blHeader/>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82454">
            <w:pPr>
              <w:keepNext w:val="0"/>
              <w:keepLines w:val="0"/>
              <w:pageBreakBefore w:val="0"/>
              <w:widowControl/>
              <w:suppressLineNumbers w:val="0"/>
              <w:kinsoku/>
              <w:wordWrap/>
              <w:overflowPunct/>
              <w:topLinePunct w:val="0"/>
              <w:bidi w:val="0"/>
              <w:adjustRightInd/>
              <w:spacing w:line="240" w:lineRule="atLeast"/>
              <w:ind w:firstLine="0"/>
              <w:jc w:val="center"/>
              <w:textAlignment w:val="center"/>
              <w:rPr>
                <w:rFonts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snapToGrid w:val="0"/>
                <w:color w:val="000000"/>
                <w:kern w:val="0"/>
                <w:sz w:val="24"/>
                <w:szCs w:val="24"/>
                <w:u w:val="none"/>
                <w:lang w:val="en-US" w:eastAsia="zh-CN" w:bidi="ar"/>
              </w:rPr>
              <w:t>序号</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344A4">
            <w:pPr>
              <w:keepNext w:val="0"/>
              <w:keepLines w:val="0"/>
              <w:pageBreakBefore w:val="0"/>
              <w:widowControl/>
              <w:suppressLineNumbers w:val="0"/>
              <w:kinsoku/>
              <w:wordWrap/>
              <w:overflowPunct/>
              <w:topLinePunct w:val="0"/>
              <w:bidi w:val="0"/>
              <w:adjustRightInd/>
              <w:spacing w:line="240" w:lineRule="atLeast"/>
              <w:ind w:firstLine="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snapToGrid w:val="0"/>
                <w:color w:val="000000"/>
                <w:kern w:val="0"/>
                <w:sz w:val="24"/>
                <w:szCs w:val="24"/>
                <w:u w:val="none"/>
                <w:lang w:val="en-US" w:eastAsia="zh-CN" w:bidi="ar"/>
              </w:rPr>
              <w:t>项目名称</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09E8E">
            <w:pPr>
              <w:keepNext w:val="0"/>
              <w:keepLines w:val="0"/>
              <w:pageBreakBefore w:val="0"/>
              <w:widowControl/>
              <w:suppressLineNumbers w:val="0"/>
              <w:kinsoku/>
              <w:wordWrap/>
              <w:overflowPunct/>
              <w:topLinePunct w:val="0"/>
              <w:bidi w:val="0"/>
              <w:adjustRightInd/>
              <w:spacing w:line="240" w:lineRule="atLeast"/>
              <w:ind w:firstLine="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snapToGrid w:val="0"/>
                <w:color w:val="000000"/>
                <w:kern w:val="0"/>
                <w:sz w:val="24"/>
                <w:szCs w:val="24"/>
                <w:u w:val="none"/>
                <w:lang w:val="en-US" w:eastAsia="zh-CN" w:bidi="ar"/>
              </w:rPr>
              <w:t>项目负责人</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8549F">
            <w:pPr>
              <w:keepNext w:val="0"/>
              <w:keepLines w:val="0"/>
              <w:pageBreakBefore w:val="0"/>
              <w:widowControl/>
              <w:suppressLineNumbers w:val="0"/>
              <w:kinsoku/>
              <w:wordWrap/>
              <w:overflowPunct/>
              <w:topLinePunct w:val="0"/>
              <w:bidi w:val="0"/>
              <w:adjustRightInd/>
              <w:spacing w:line="240" w:lineRule="atLeast"/>
              <w:ind w:firstLine="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snapToGrid w:val="0"/>
                <w:color w:val="000000"/>
                <w:kern w:val="0"/>
                <w:sz w:val="24"/>
                <w:szCs w:val="24"/>
                <w:u w:val="none"/>
                <w:lang w:val="en-US" w:eastAsia="zh-CN" w:bidi="ar"/>
              </w:rPr>
              <w:t>工作单位</w:t>
            </w:r>
          </w:p>
        </w:tc>
      </w:tr>
      <w:tr w14:paraId="12CF2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A6F6">
            <w:pPr>
              <w:keepNext w:val="0"/>
              <w:keepLines w:val="0"/>
              <w:pageBreakBefore w:val="0"/>
              <w:widowControl/>
              <w:suppressLineNumbers w:val="0"/>
              <w:kinsoku/>
              <w:wordWrap/>
              <w:overflowPunct/>
              <w:topLinePunct w:val="0"/>
              <w:autoSpaceDE/>
              <w:autoSpaceDN/>
              <w:bidi w:val="0"/>
              <w:adjustRightInd/>
              <w:snapToGrid/>
              <w:spacing w:line="380" w:lineRule="exact"/>
              <w:ind w:firstLine="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105A2">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习近平生态文明思想指引下的生态环境法治建设研究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BED86">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张  琴</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A8DC7">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南京邮电大学</w:t>
            </w:r>
          </w:p>
        </w:tc>
      </w:tr>
      <w:tr w14:paraId="555DB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9D55">
            <w:pPr>
              <w:keepNext w:val="0"/>
              <w:keepLines w:val="0"/>
              <w:pageBreakBefore w:val="0"/>
              <w:widowControl/>
              <w:suppressLineNumbers w:val="0"/>
              <w:kinsoku/>
              <w:wordWrap/>
              <w:overflowPunct/>
              <w:topLinePunct w:val="0"/>
              <w:autoSpaceDE/>
              <w:autoSpaceDN/>
              <w:bidi w:val="0"/>
              <w:adjustRightInd/>
              <w:snapToGrid/>
              <w:spacing w:line="380" w:lineRule="exact"/>
              <w:ind w:firstLine="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791CE">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习近平生态文明思想原创性贡献的体系化研究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3A792">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丁小红</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3B6AB">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江苏护理职业学院</w:t>
            </w:r>
          </w:p>
        </w:tc>
      </w:tr>
      <w:tr w14:paraId="47298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4AA7">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3</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7DA3D">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习近平总书记关于数字生态文明重要论述的体系化学理化研究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3C189">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徐海红</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2F964">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南京信息工程大学</w:t>
            </w:r>
          </w:p>
        </w:tc>
      </w:tr>
      <w:tr w14:paraId="29A3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5BD0">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4</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5EA5D">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习近平生态文明思想在江苏的实践成就与经验启示研究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93D0">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孙  力</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4469">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江苏省环境科学</w:t>
            </w:r>
          </w:p>
          <w:p w14:paraId="40541D43">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研究院</w:t>
            </w:r>
          </w:p>
        </w:tc>
      </w:tr>
      <w:tr w14:paraId="7806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2BAA">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5</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9D4E">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生态环境规划优化的南京实践与创新研究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BCB54">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于忠华</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81734">
            <w:pPr>
              <w:keepNext w:val="0"/>
              <w:keepLines w:val="0"/>
              <w:pageBreakBefore w:val="0"/>
              <w:widowControl/>
              <w:suppressLineNumbers w:val="0"/>
              <w:kinsoku/>
              <w:wordWrap/>
              <w:overflowPunct/>
              <w:topLinePunct w:val="0"/>
              <w:autoSpaceDE/>
              <w:autoSpaceDN/>
              <w:bidi w:val="0"/>
              <w:adjustRightInd/>
              <w:snapToGrid/>
              <w:spacing w:line="380" w:lineRule="exact"/>
              <w:ind w:firstLine="0"/>
              <w:jc w:val="center"/>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南京市生态环境</w:t>
            </w:r>
          </w:p>
          <w:p w14:paraId="7FACCC59">
            <w:pPr>
              <w:keepNext w:val="0"/>
              <w:keepLines w:val="0"/>
              <w:pageBreakBefore w:val="0"/>
              <w:widowControl/>
              <w:suppressLineNumbers w:val="0"/>
              <w:kinsoku/>
              <w:wordWrap/>
              <w:overflowPunct/>
              <w:topLinePunct w:val="0"/>
              <w:autoSpaceDE/>
              <w:autoSpaceDN/>
              <w:bidi w:val="0"/>
              <w:adjustRightInd/>
              <w:snapToGrid/>
              <w:spacing w:line="380" w:lineRule="exact"/>
              <w:ind w:firstLine="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保护科学研究院</w:t>
            </w:r>
          </w:p>
        </w:tc>
      </w:tr>
      <w:tr w14:paraId="39D10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792B">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6</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20AD3">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习近平绿色发展观向海实践的江苏经验研究</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以如东绿色能源综合发展为例</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2BB6">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张小斐</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706A9">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南京航空航天大学</w:t>
            </w:r>
          </w:p>
        </w:tc>
      </w:tr>
      <w:tr w14:paraId="4F1C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8532">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7</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C24FD">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w w:val="95"/>
                <w:kern w:val="0"/>
                <w:sz w:val="24"/>
                <w:szCs w:val="24"/>
                <w:highlight w:val="none"/>
                <w:u w:val="none"/>
                <w:lang w:val="en-US" w:eastAsia="zh-CN" w:bidi="ar"/>
              </w:rPr>
              <w:t>江苏生态文明建设实践成就与经验启示研究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FDA6">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葛之葳</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AA2F4">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南京林业大学</w:t>
            </w:r>
          </w:p>
        </w:tc>
      </w:tr>
      <w:tr w14:paraId="1B82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007D">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8</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B368F">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新质生产力与绿色生产力融合发展的内涵及江苏因地制宜发展路径研究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7FE47">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吴锦旗</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D832">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金陵科技学院</w:t>
            </w:r>
          </w:p>
        </w:tc>
      </w:tr>
      <w:tr w14:paraId="2AD2B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BA1E">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9</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F796C">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新质生产力赋能江苏中医药绿色发展研究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73BC">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王小丁</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234D2">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南京中医药大学</w:t>
            </w:r>
          </w:p>
        </w:tc>
      </w:tr>
      <w:tr w14:paraId="4297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F36A">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10</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2D5BB">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新质生产力视角下江苏森林康养的模式创新与适宜路径研究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8471">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唐  玲</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7014B">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江苏省农业科学院</w:t>
            </w:r>
          </w:p>
        </w:tc>
      </w:tr>
      <w:tr w14:paraId="4A02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3EC1">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11</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57295">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高质量发展与高水平保护路径下的生态文明舆论引导机制和实践对策研究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48D4">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刘  萍</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69CE7">
            <w:pPr>
              <w:keepNext w:val="0"/>
              <w:keepLines w:val="0"/>
              <w:pageBreakBefore w:val="0"/>
              <w:widowControl/>
              <w:suppressLineNumbers w:val="0"/>
              <w:kinsoku/>
              <w:wordWrap/>
              <w:overflowPunct/>
              <w:topLinePunct w:val="0"/>
              <w:autoSpaceDE/>
              <w:autoSpaceDN/>
              <w:bidi w:val="0"/>
              <w:adjustRightInd/>
              <w:snapToGrid/>
              <w:spacing w:line="380" w:lineRule="exact"/>
              <w:ind w:firstLine="0"/>
              <w:jc w:val="center"/>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江苏省环境保护</w:t>
            </w:r>
          </w:p>
          <w:p w14:paraId="4ACBAEA5">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宣传教育中心</w:t>
            </w:r>
          </w:p>
        </w:tc>
      </w:tr>
      <w:tr w14:paraId="3BAB0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F8D9">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12</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4A802">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中日农村发展与保护实践调查研究</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以京都和南京为例</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11FC">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刘  宁</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1B43">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南京大学</w:t>
            </w:r>
          </w:p>
        </w:tc>
      </w:tr>
      <w:tr w14:paraId="5F75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B655">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13</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288C">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太湖流域苏锡常地区高质量发展与高水平保护协同推进的成效评价、路径比较及政策建议研究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C8AD9">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高  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EF2E">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江苏省环境科学</w:t>
            </w:r>
          </w:p>
          <w:p w14:paraId="19A69DE6">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研究院</w:t>
            </w:r>
          </w:p>
        </w:tc>
      </w:tr>
      <w:tr w14:paraId="5386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5EAF">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14</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3FCB">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污水收集管网高质量建设机制与对策研究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841A9">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张  旭</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ED9B">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江苏省环境科学</w:t>
            </w:r>
          </w:p>
          <w:p w14:paraId="7AB01684">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研究院</w:t>
            </w:r>
          </w:p>
        </w:tc>
      </w:tr>
      <w:tr w14:paraId="40AB8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7236">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15</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001F">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江苏省生态保护和修复统一监管机制研究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31CB2">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朱  敏</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BDA8B">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江苏省环境科学</w:t>
            </w:r>
          </w:p>
          <w:p w14:paraId="6291C021">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研究院</w:t>
            </w:r>
          </w:p>
        </w:tc>
      </w:tr>
      <w:tr w14:paraId="693C3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B849">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16</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BBFD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双碳</w:t>
            </w: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目标下江苏省绿色低碳发展水平与提升路径研究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FF645">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马丽丽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D49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南京师范大学</w:t>
            </w:r>
          </w:p>
        </w:tc>
      </w:tr>
      <w:tr w14:paraId="3209E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01E3">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17</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DF0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新质生产力赋能江苏社会经济绿色低碳发展的路径与机制研究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F7800">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邢光军</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6868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南京邮电大学</w:t>
            </w:r>
          </w:p>
        </w:tc>
      </w:tr>
      <w:tr w14:paraId="32F1C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5474">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18</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983E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双碳</w:t>
            </w: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目标下江苏湿地保护与绿色低碳协同机制研究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A1FD">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王锦旗</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D179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南京信息工程大学</w:t>
            </w:r>
          </w:p>
        </w:tc>
      </w:tr>
      <w:tr w14:paraId="00B0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F86C">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19</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524B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双碳</w:t>
            </w: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目标下江苏钢铁行业绿色低碳发展路径研究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15443">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苏丽娟</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DD25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江苏省环境科学</w:t>
            </w:r>
          </w:p>
          <w:p w14:paraId="25F31D4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研究院</w:t>
            </w:r>
          </w:p>
        </w:tc>
      </w:tr>
      <w:tr w14:paraId="3862B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3318">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sz w:val="24"/>
                <w:szCs w:val="24"/>
                <w:highlight w:val="none"/>
                <w:u w:val="none"/>
                <w:lang w:val="en-US" w:eastAsia="zh-CN" w:bidi="ar-SA"/>
              </w:rPr>
              <w:t>20</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167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w w:val="95"/>
                <w:kern w:val="0"/>
                <w:sz w:val="24"/>
                <w:szCs w:val="24"/>
                <w:highlight w:val="none"/>
                <w:u w:val="none"/>
                <w:lang w:val="en-US" w:eastAsia="zh-CN" w:bidi="ar"/>
              </w:rPr>
              <w:t>建成美丽江苏目标下美丽城市建设路径研究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1781B">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王龚博</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8F2EA">
            <w:pPr>
              <w:keepNext w:val="0"/>
              <w:keepLines w:val="0"/>
              <w:pageBreakBefore w:val="0"/>
              <w:widowControl/>
              <w:suppressLineNumbers w:val="0"/>
              <w:kinsoku/>
              <w:wordWrap/>
              <w:overflowPunct/>
              <w:topLinePunct w:val="0"/>
              <w:autoSpaceDE/>
              <w:autoSpaceDN/>
              <w:bidi w:val="0"/>
              <w:adjustRightInd/>
              <w:snapToGrid/>
              <w:spacing w:line="400" w:lineRule="exact"/>
              <w:ind w:firstLine="0"/>
              <w:jc w:val="center"/>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南京市生态环境</w:t>
            </w:r>
          </w:p>
          <w:p w14:paraId="49716C6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保护科学研究院</w:t>
            </w:r>
          </w:p>
        </w:tc>
      </w:tr>
      <w:tr w14:paraId="59BEF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7996">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21</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302D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人水和谐</w:t>
            </w: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愿景下江苏江河湖海统筹保护格局研究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BBE2">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陈伟龄</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C51E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群众杂志社</w:t>
            </w:r>
          </w:p>
        </w:tc>
      </w:tr>
      <w:tr w14:paraId="27BC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1983">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22</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51E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基于历史地图拓扑转译的淮南盐业运河网络形态演变研究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842E3">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吕明扬</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527D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南京工业大学</w:t>
            </w:r>
          </w:p>
        </w:tc>
      </w:tr>
      <w:tr w14:paraId="52EC4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D3AE">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23</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8D13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赵亚夫科技兴农精神助推江苏乡村生态振兴建设路径研究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A279">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陈骏蓉</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1FCD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江苏航空职业技术学院</w:t>
            </w:r>
          </w:p>
        </w:tc>
      </w:tr>
      <w:tr w14:paraId="048BB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2001">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24</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2C1C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新质生产力赋能江苏乡村生态振兴建设的逻辑理路、现实困境和实践路径</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6886">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周</w:t>
            </w: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 xml:space="preserve"> </w:t>
            </w:r>
            <w:r>
              <w:rPr>
                <w:rFonts w:hint="eastAsia" w:ascii="Times New Roman" w:hAnsi="Times New Roman" w:eastAsia="方正仿宋_GBK" w:cs="Times New Roman"/>
                <w:i w:val="0"/>
                <w:iCs w:val="0"/>
                <w:snapToGrid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荣</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A77A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江苏大学</w:t>
            </w:r>
          </w:p>
        </w:tc>
      </w:tr>
      <w:tr w14:paraId="2C45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31EC">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25</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EA1E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耦合协调模型下乡村生态振兴与农村产业发展的政策创新路径</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BE31D">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巫  丹</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641D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江苏省环境科学研究院</w:t>
            </w:r>
          </w:p>
        </w:tc>
      </w:tr>
      <w:tr w14:paraId="2BCD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A4CB">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26</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BCD3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协同推动农村生活污水与秸秆资源化利用的实践路径研究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CB4B8">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高玉洁</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F18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江苏省环境科学研究院</w:t>
            </w:r>
          </w:p>
        </w:tc>
      </w:tr>
      <w:tr w14:paraId="0428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0067">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27</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5A4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生命共同体</w:t>
            </w:r>
            <w:r>
              <w:rPr>
                <w:rFonts w:hint="default" w:ascii="Times New Roman" w:hAnsi="Times New Roman" w:eastAsia="宋体" w:cs="Times New Roman"/>
                <w:i w:val="0"/>
                <w:iCs w:val="0"/>
                <w:snapToGrid w:val="0"/>
                <w:color w:val="000000"/>
                <w:kern w:val="0"/>
                <w:sz w:val="24"/>
                <w:szCs w:val="24"/>
                <w:highlight w:val="none"/>
                <w:u w:val="none"/>
                <w:lang w:val="en-US" w:eastAsia="zh-CN" w:bidi="ar"/>
              </w:rPr>
              <w:t>”</w:t>
            </w: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视域下江苏乡村生态振兴的协同路径研究——区域差异、机制创新与政策响应</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431D6">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薛银刚</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166B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常州大学</w:t>
            </w:r>
          </w:p>
        </w:tc>
      </w:tr>
      <w:tr w14:paraId="0337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F52A">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US" w:eastAsia="zh-CN" w:bidi="ar"/>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28</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F16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江苏乡村生态振兴建设路径研究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F530A">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聂文静</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DC6E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南京农业大学</w:t>
            </w:r>
          </w:p>
        </w:tc>
      </w:tr>
      <w:tr w14:paraId="68FA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4D0A">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US" w:eastAsia="zh-CN" w:bidi="ar"/>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29</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B15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基于用水权交易的江苏乡村生态振兴建设路径研究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5F128">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陈向南</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394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江苏开放大学</w:t>
            </w:r>
          </w:p>
        </w:tc>
      </w:tr>
      <w:tr w14:paraId="64123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3F53">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US" w:eastAsia="zh-CN" w:bidi="ar"/>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30</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D086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乡村旅游发展助推江苏乡村生态振兴建设路径研究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147D">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李  涛</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01F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南京师范大学</w:t>
            </w:r>
          </w:p>
        </w:tc>
      </w:tr>
      <w:tr w14:paraId="79C80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6D97">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US" w:eastAsia="zh-CN" w:bidi="ar"/>
              </w:rPr>
            </w:pPr>
            <w:r>
              <w:rPr>
                <w:rFonts w:hint="eastAsia" w:ascii="Times New Roman" w:hAnsi="Times New Roman" w:eastAsia="宋体" w:cs="Times New Roman"/>
                <w:i w:val="0"/>
                <w:iCs w:val="0"/>
                <w:snapToGrid w:val="0"/>
                <w:color w:val="000000"/>
                <w:kern w:val="0"/>
                <w:sz w:val="24"/>
                <w:szCs w:val="24"/>
                <w:highlight w:val="none"/>
                <w:u w:val="none"/>
                <w:lang w:val="en-US" w:eastAsia="zh-CN" w:bidi="ar"/>
              </w:rPr>
              <w:t>31</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D26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全球应对气候变化与生物多样性保护协同治理机制研究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B3A67">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杨博文</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F5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南京农业大学</w:t>
            </w:r>
          </w:p>
        </w:tc>
      </w:tr>
      <w:tr w14:paraId="7B90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A808">
            <w:pPr>
              <w:keepNext w:val="0"/>
              <w:keepLines w:val="0"/>
              <w:pageBreakBefore w:val="0"/>
              <w:widowControl/>
              <w:suppressLineNumbers w:val="0"/>
              <w:kinsoku/>
              <w:wordWrap/>
              <w:overflowPunct/>
              <w:topLinePunct w:val="0"/>
              <w:bidi w:val="0"/>
              <w:adjustRightInd/>
              <w:spacing w:line="240" w:lineRule="atLeast"/>
              <w:ind w:firstLine="0" w:firstLineChars="0"/>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US" w:eastAsia="zh-CN" w:bidi="ar"/>
              </w:rPr>
            </w:pPr>
            <w:r>
              <w:rPr>
                <w:rFonts w:hint="eastAsia" w:ascii="Times New Roman" w:hAnsi="Times New Roman" w:eastAsia="宋体" w:cs="Times New Roman"/>
                <w:i w:val="0"/>
                <w:iCs w:val="0"/>
                <w:snapToGrid w:val="0"/>
                <w:color w:val="000000"/>
                <w:kern w:val="0"/>
                <w:sz w:val="24"/>
                <w:szCs w:val="24"/>
                <w:highlight w:val="none"/>
                <w:u w:val="none"/>
                <w:lang w:val="en-US" w:eastAsia="zh-CN" w:bidi="ar"/>
              </w:rPr>
              <w:t>32</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7AF2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企业生物多样性影响评估与长效保护利用机制研究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6DEE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田  珺</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482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江苏省环境工程</w:t>
            </w:r>
          </w:p>
          <w:p w14:paraId="38268AD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技术有限公司</w:t>
            </w:r>
          </w:p>
        </w:tc>
      </w:tr>
      <w:tr w14:paraId="00F49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D5E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US" w:eastAsia="zh-CN" w:bidi="ar"/>
              </w:rPr>
            </w:pPr>
            <w:r>
              <w:rPr>
                <w:rFonts w:hint="eastAsia" w:ascii="Times New Roman" w:hAnsi="Times New Roman" w:eastAsia="宋体" w:cs="Times New Roman"/>
                <w:i w:val="0"/>
                <w:iCs w:val="0"/>
                <w:snapToGrid w:val="0"/>
                <w:color w:val="000000"/>
                <w:kern w:val="0"/>
                <w:sz w:val="24"/>
                <w:szCs w:val="24"/>
                <w:highlight w:val="none"/>
                <w:u w:val="none"/>
                <w:lang w:val="en-US" w:eastAsia="zh-CN" w:bidi="ar"/>
              </w:rPr>
              <w:t>33</w:t>
            </w:r>
          </w:p>
        </w:tc>
        <w:tc>
          <w:tcPr>
            <w:tcW w:w="2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56A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方正仿宋_GBK" w:hAnsi="方正仿宋_GBK" w:eastAsia="方正仿宋_GBK" w:cs="方正仿宋_GBK"/>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江苏乡村生态振兴中有机农业发展的实践与应用研究</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F865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方正仿宋_GBK" w:hAnsi="方正仿宋_GBK" w:eastAsia="方正仿宋_GBK" w:cs="方正仿宋_GBK"/>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高  原</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C8E5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方正仿宋_GBK" w:hAnsi="方正仿宋_GBK" w:eastAsia="方正仿宋_GBK" w:cs="方正仿宋_GBK"/>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无锡城市职业技术学院</w:t>
            </w:r>
          </w:p>
        </w:tc>
      </w:tr>
    </w:tbl>
    <w:p w14:paraId="4E66AE01">
      <w:pPr>
        <w:rPr>
          <w:rFonts w:hint="default"/>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CA318"/>
    <w:multiLevelType w:val="singleLevel"/>
    <w:tmpl w:val="E93CA318"/>
    <w:lvl w:ilvl="0" w:tentative="0">
      <w:start w:val="1"/>
      <w:numFmt w:val="decimal"/>
      <w:pStyle w:val="2"/>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wODFmOWRmNWQ0NjE4MmIyMGVmYWU1MTBmZmQ5YTEifQ=="/>
  </w:docVars>
  <w:rsids>
    <w:rsidRoot w:val="00702699"/>
    <w:rsid w:val="00292A70"/>
    <w:rsid w:val="002C6B0E"/>
    <w:rsid w:val="002F5866"/>
    <w:rsid w:val="00315264"/>
    <w:rsid w:val="003479F1"/>
    <w:rsid w:val="003A45DC"/>
    <w:rsid w:val="0040561A"/>
    <w:rsid w:val="00574427"/>
    <w:rsid w:val="00646C3A"/>
    <w:rsid w:val="00702699"/>
    <w:rsid w:val="007535AF"/>
    <w:rsid w:val="0080358B"/>
    <w:rsid w:val="0080697A"/>
    <w:rsid w:val="00836675"/>
    <w:rsid w:val="0083692D"/>
    <w:rsid w:val="00876938"/>
    <w:rsid w:val="008C7831"/>
    <w:rsid w:val="008F5BCD"/>
    <w:rsid w:val="0091170C"/>
    <w:rsid w:val="0096460F"/>
    <w:rsid w:val="00964ECB"/>
    <w:rsid w:val="009A6E2F"/>
    <w:rsid w:val="00A44CAB"/>
    <w:rsid w:val="00A8546B"/>
    <w:rsid w:val="00A95F1A"/>
    <w:rsid w:val="00AD4815"/>
    <w:rsid w:val="00B054E0"/>
    <w:rsid w:val="00B16785"/>
    <w:rsid w:val="00C340FF"/>
    <w:rsid w:val="00C525EF"/>
    <w:rsid w:val="00CB20C8"/>
    <w:rsid w:val="00CE3D38"/>
    <w:rsid w:val="00D06B49"/>
    <w:rsid w:val="00D333DD"/>
    <w:rsid w:val="00D62315"/>
    <w:rsid w:val="00DE29D3"/>
    <w:rsid w:val="00E21DE5"/>
    <w:rsid w:val="00E75430"/>
    <w:rsid w:val="00F0083D"/>
    <w:rsid w:val="00F83EBD"/>
    <w:rsid w:val="05E00B06"/>
    <w:rsid w:val="091A0A2E"/>
    <w:rsid w:val="0D31118A"/>
    <w:rsid w:val="14E906C2"/>
    <w:rsid w:val="16A24196"/>
    <w:rsid w:val="1C484291"/>
    <w:rsid w:val="28495649"/>
    <w:rsid w:val="2A2E2FBA"/>
    <w:rsid w:val="2B6FB036"/>
    <w:rsid w:val="2D4F6CC3"/>
    <w:rsid w:val="342F2A75"/>
    <w:rsid w:val="39630036"/>
    <w:rsid w:val="3ADF1124"/>
    <w:rsid w:val="41A73C35"/>
    <w:rsid w:val="48635EE9"/>
    <w:rsid w:val="53B21BC5"/>
    <w:rsid w:val="59FE7A5B"/>
    <w:rsid w:val="5B150E66"/>
    <w:rsid w:val="5B7B50A6"/>
    <w:rsid w:val="5F6A2277"/>
    <w:rsid w:val="64983D53"/>
    <w:rsid w:val="68324E76"/>
    <w:rsid w:val="6F88644C"/>
    <w:rsid w:val="74CA27D7"/>
    <w:rsid w:val="76765B84"/>
    <w:rsid w:val="7CD45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List Number"/>
    <w:basedOn w:val="1"/>
    <w:semiHidden/>
    <w:unhideWhenUsed/>
    <w:qFormat/>
    <w:uiPriority w:val="99"/>
    <w:pPr>
      <w:numPr>
        <w:ilvl w:val="0"/>
        <w:numId w:val="1"/>
      </w:numPr>
    </w:pPr>
  </w:style>
  <w:style w:type="paragraph" w:styleId="3">
    <w:name w:val="Body Text"/>
    <w:basedOn w:val="1"/>
    <w:qFormat/>
    <w:uiPriority w:val="0"/>
    <w:pPr>
      <w:spacing w:after="120"/>
    </w:p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table" w:customStyle="1" w:styleId="11">
    <w:name w:val="网格型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basedOn w:val="9"/>
    <w:link w:val="4"/>
    <w:semiHidden/>
    <w:qFormat/>
    <w:uiPriority w:val="99"/>
    <w:rPr>
      <w:sz w:val="18"/>
      <w:szCs w:val="18"/>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font01"/>
    <w:basedOn w:val="9"/>
    <w:qFormat/>
    <w:uiPriority w:val="0"/>
    <w:rPr>
      <w:rFonts w:hint="default" w:ascii="Times New Roman" w:hAnsi="Times New Roman" w:cs="Times New Roman"/>
      <w:color w:val="000000"/>
      <w:sz w:val="26"/>
      <w:szCs w:val="26"/>
      <w:u w:val="none"/>
    </w:rPr>
  </w:style>
  <w:style w:type="character" w:customStyle="1" w:styleId="16">
    <w:name w:val="font11"/>
    <w:basedOn w:val="9"/>
    <w:qFormat/>
    <w:uiPriority w:val="0"/>
    <w:rPr>
      <w:rFonts w:hint="eastAsia" w:ascii="方正仿宋_GBK" w:hAnsi="方正仿宋_GBK" w:eastAsia="方正仿宋_GBK" w:cs="方正仿宋_GBK"/>
      <w:color w:val="000000"/>
      <w:sz w:val="24"/>
      <w:szCs w:val="24"/>
      <w:u w:val="none"/>
    </w:rPr>
  </w:style>
  <w:style w:type="paragraph" w:customStyle="1" w:styleId="17">
    <w:name w:val="_Style 24"/>
    <w:basedOn w:val="1"/>
    <w:qFormat/>
    <w:uiPriority w:val="0"/>
    <w:pPr>
      <w:autoSpaceDE/>
      <w:autoSpaceDN/>
      <w:snapToGrid/>
      <w:spacing w:line="240" w:lineRule="auto"/>
      <w:ind w:firstLine="0"/>
    </w:pPr>
    <w:rPr>
      <w:rFonts w:eastAsia="宋体"/>
      <w:snapToGrid/>
      <w:kern w:val="2"/>
      <w:sz w:val="21"/>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standalone='no'?>
<b:Sources xmlns:b="http://schemas.openxmlformats.org/officeDocument/2006/bibliography" StyleName="APA" Version="6" SelectedStyle="\APASixthEditionOfficeOnline.xsl" xmlns:b="http://schemas.openxmlformats.org/officeDocument/2006/bibliography"/>

</file>

<file path=customXml/itemProps1.xml><?xml version="1.0" encoding="utf-8"?>
<ds:datastoreItem xmlns:ds="http://schemas.openxmlformats.org/officeDocument/2006/customXml" ds:itemID="{559A1575-D8F3-4E32-828B-F32492E56C1C}">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2718</Words>
  <Characters>2817</Characters>
  <Lines>1</Lines>
  <Paragraphs>1</Paragraphs>
  <TotalTime>11</TotalTime>
  <ScaleCrop>false</ScaleCrop>
  <LinksUpToDate>false</LinksUpToDate>
  <CharactersWithSpaces>2904</CharactersWithSpaces>
  <Application>WPS Office_12.8.2.1117_F1E327BC-269C-435d-A152-05C5408002CA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2018-05-14T15:53:00Z</dcterms:created>
  <dc:creator>cl</dc:creator>
  <cp:lastModifiedBy>HUAWEI</cp:lastModifiedBy>
  <cp:lastPrinted>2025-06-10T10:01:00Z</cp:lastPrinted>
  <dcterms:modified xsi:type="dcterms:W3CDTF">2025-06-10T11:09:30Z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495489476_btnclosed</vt:lpwstr>
  </property>
  <property fmtid="{D5CDD505-2E9C-101B-9397-08002B2CF9AE}" pid="3" name="KSOProductBuildVer">
    <vt:lpwstr>2052-12.8.2.1117</vt:lpwstr>
  </property>
  <property fmtid="{D5CDD505-2E9C-101B-9397-08002B2CF9AE}" pid="4" name="ICV">
    <vt:lpwstr>1FB2E821CC23ED62EAA14768CDC15903_43</vt:lpwstr>
  </property>
  <property fmtid="{D5CDD505-2E9C-101B-9397-08002B2CF9AE}" pid="5" name="KSOTemplateDocerSaveRecord">
    <vt:lpwstr>eyJoZGlkIjoiNWUwODFmOWRmNWQ0NjE4MmIyMGVmYWU1MTBmZmQ5YTEiLCJ1c2VySWQiOiIyNDczNTc2NDkifQ==</vt:lpwstr>
  </property>
</Properties>
</file>