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BEBD6" w14:textId="77777777" w:rsidR="000F1B2E" w:rsidRDefault="000F1B2E" w:rsidP="00C75753">
      <w:pPr>
        <w:jc w:val="center"/>
        <w:rPr>
          <w:rFonts w:ascii="方正小标宋_GBK" w:eastAsia="方正小标宋_GBK"/>
          <w:sz w:val="44"/>
          <w:szCs w:val="44"/>
        </w:rPr>
      </w:pPr>
    </w:p>
    <w:p w14:paraId="05E9917D" w14:textId="77777777" w:rsidR="000F1B2E" w:rsidRDefault="00CB6D77" w:rsidP="000F1B2E">
      <w:pPr>
        <w:spacing w:line="580" w:lineRule="exact"/>
        <w:jc w:val="center"/>
        <w:rPr>
          <w:rFonts w:ascii="方正小标宋_GBK" w:eastAsia="方正小标宋_GBK"/>
          <w:sz w:val="44"/>
          <w:szCs w:val="44"/>
        </w:rPr>
      </w:pPr>
      <w:r w:rsidRPr="00CB6D77">
        <w:rPr>
          <w:rFonts w:ascii="方正小标宋_GBK" w:eastAsia="方正小标宋_GBK" w:hint="eastAsia"/>
          <w:sz w:val="44"/>
          <w:szCs w:val="44"/>
        </w:rPr>
        <w:t xml:space="preserve">省生态环境厅 省教育厅 </w:t>
      </w:r>
    </w:p>
    <w:p w14:paraId="3F786C52" w14:textId="36CA31E9" w:rsidR="000F1B2E" w:rsidRDefault="00CB6D77" w:rsidP="000F1B2E">
      <w:pPr>
        <w:spacing w:line="580" w:lineRule="exact"/>
        <w:jc w:val="center"/>
        <w:rPr>
          <w:rFonts w:ascii="方正小标宋_GBK" w:eastAsia="方正小标宋_GBK"/>
          <w:sz w:val="44"/>
          <w:szCs w:val="44"/>
        </w:rPr>
      </w:pPr>
      <w:r w:rsidRPr="00CB6D77">
        <w:rPr>
          <w:rFonts w:ascii="方正小标宋_GBK" w:eastAsia="方正小标宋_GBK" w:hint="eastAsia"/>
          <w:sz w:val="44"/>
          <w:szCs w:val="44"/>
        </w:rPr>
        <w:t>省科学技术厅 省市场监督管理局</w:t>
      </w:r>
    </w:p>
    <w:p w14:paraId="6224533B" w14:textId="77777777" w:rsidR="000F1B2E" w:rsidRDefault="00CB6D77" w:rsidP="000F1B2E">
      <w:pPr>
        <w:spacing w:line="580" w:lineRule="exact"/>
        <w:jc w:val="center"/>
        <w:rPr>
          <w:rFonts w:ascii="方正小标宋_GBK" w:eastAsia="方正小标宋_GBK"/>
          <w:sz w:val="44"/>
          <w:szCs w:val="44"/>
        </w:rPr>
      </w:pPr>
      <w:r w:rsidRPr="00CB6D77">
        <w:rPr>
          <w:rFonts w:ascii="方正小标宋_GBK" w:eastAsia="方正小标宋_GBK" w:hint="eastAsia"/>
          <w:sz w:val="44"/>
          <w:szCs w:val="44"/>
        </w:rPr>
        <w:t>关于</w:t>
      </w:r>
      <w:r w:rsidR="002E4198">
        <w:rPr>
          <w:rFonts w:ascii="方正小标宋_GBK" w:eastAsia="方正小标宋_GBK" w:hint="eastAsia"/>
          <w:sz w:val="44"/>
          <w:szCs w:val="44"/>
        </w:rPr>
        <w:t>印发《江苏</w:t>
      </w:r>
      <w:r w:rsidR="00736563">
        <w:rPr>
          <w:rFonts w:ascii="方正小标宋_GBK" w:eastAsia="方正小标宋_GBK" w:hint="eastAsia"/>
          <w:sz w:val="44"/>
          <w:szCs w:val="44"/>
        </w:rPr>
        <w:t>省实验室危险废物</w:t>
      </w:r>
      <w:r w:rsidR="002E4198">
        <w:rPr>
          <w:rFonts w:ascii="方正小标宋_GBK" w:eastAsia="方正小标宋_GBK" w:hint="eastAsia"/>
          <w:sz w:val="44"/>
          <w:szCs w:val="44"/>
        </w:rPr>
        <w:t>环境</w:t>
      </w:r>
    </w:p>
    <w:p w14:paraId="4E83AC18" w14:textId="6C7F13B7" w:rsidR="00A467CC" w:rsidRDefault="00736563" w:rsidP="000F1B2E">
      <w:pPr>
        <w:spacing w:line="580" w:lineRule="exact"/>
        <w:jc w:val="center"/>
        <w:rPr>
          <w:rFonts w:ascii="方正小标宋_GBK" w:eastAsia="方正小标宋_GBK" w:hint="eastAsia"/>
          <w:sz w:val="44"/>
          <w:szCs w:val="44"/>
        </w:rPr>
      </w:pPr>
      <w:r>
        <w:rPr>
          <w:rFonts w:ascii="方正小标宋_GBK" w:eastAsia="方正小标宋_GBK" w:hint="eastAsia"/>
          <w:sz w:val="44"/>
          <w:szCs w:val="44"/>
        </w:rPr>
        <w:t>管理</w:t>
      </w:r>
      <w:r w:rsidR="008E7914">
        <w:rPr>
          <w:rFonts w:ascii="方正小标宋_GBK" w:eastAsia="方正小标宋_GBK" w:hint="eastAsia"/>
          <w:sz w:val="44"/>
          <w:szCs w:val="44"/>
        </w:rPr>
        <w:t>指南</w:t>
      </w:r>
      <w:r w:rsidR="002E4198">
        <w:rPr>
          <w:rFonts w:ascii="方正小标宋_GBK" w:eastAsia="方正小标宋_GBK" w:hint="eastAsia"/>
          <w:sz w:val="44"/>
          <w:szCs w:val="44"/>
        </w:rPr>
        <w:t>》</w:t>
      </w:r>
      <w:r w:rsidR="00CB6D77" w:rsidRPr="00CB6D77">
        <w:rPr>
          <w:rFonts w:ascii="方正小标宋_GBK" w:eastAsia="方正小标宋_GBK" w:hint="eastAsia"/>
          <w:sz w:val="44"/>
          <w:szCs w:val="44"/>
        </w:rPr>
        <w:t>的通知</w:t>
      </w:r>
    </w:p>
    <w:p w14:paraId="6AD358EA" w14:textId="77777777" w:rsidR="00CB6D77" w:rsidRDefault="00CB6D77">
      <w:pPr>
        <w:rPr>
          <w:rFonts w:ascii="方正小标宋_GBK" w:eastAsia="方正小标宋_GBK" w:hint="eastAsia"/>
          <w:sz w:val="44"/>
          <w:szCs w:val="44"/>
        </w:rPr>
      </w:pPr>
    </w:p>
    <w:p w14:paraId="2C69A044" w14:textId="0BE41EDA" w:rsidR="00CB6D77" w:rsidRDefault="00CB6D77">
      <w:pPr>
        <w:rPr>
          <w:rFonts w:ascii="方正仿宋_GBK" w:eastAsia="方正仿宋_GBK" w:hint="eastAsia"/>
          <w:sz w:val="32"/>
          <w:szCs w:val="32"/>
        </w:rPr>
      </w:pPr>
      <w:r w:rsidRPr="00CB6D77">
        <w:rPr>
          <w:rFonts w:ascii="方正仿宋_GBK" w:eastAsia="方正仿宋_GBK" w:hint="eastAsia"/>
          <w:sz w:val="32"/>
          <w:szCs w:val="32"/>
        </w:rPr>
        <w:t>各设区市生态环境局、教育局、科学技术局、市场监督管理局</w:t>
      </w:r>
      <w:r>
        <w:rPr>
          <w:rFonts w:ascii="方正仿宋_GBK" w:eastAsia="方正仿宋_GBK" w:hint="eastAsia"/>
          <w:sz w:val="32"/>
          <w:szCs w:val="32"/>
        </w:rPr>
        <w:t>：</w:t>
      </w:r>
    </w:p>
    <w:p w14:paraId="5927C889" w14:textId="2699F319" w:rsidR="00CB6D77" w:rsidRDefault="008E7914" w:rsidP="000F1B2E">
      <w:pPr>
        <w:ind w:firstLineChars="200" w:firstLine="640"/>
        <w:outlineLvl w:val="0"/>
        <w:rPr>
          <w:rFonts w:ascii="方正仿宋_GBK" w:eastAsia="方正仿宋_GBK" w:hint="eastAsia"/>
          <w:sz w:val="32"/>
          <w:szCs w:val="32"/>
        </w:rPr>
      </w:pPr>
      <w:r>
        <w:rPr>
          <w:rFonts w:ascii="方正仿宋_GBK" w:eastAsia="方正仿宋_GBK" w:hint="eastAsia"/>
          <w:sz w:val="32"/>
          <w:szCs w:val="32"/>
        </w:rPr>
        <w:t>现将</w:t>
      </w:r>
      <w:r w:rsidR="00463CEE">
        <w:rPr>
          <w:rFonts w:ascii="方正仿宋_GBK" w:eastAsia="方正仿宋_GBK" w:hint="eastAsia"/>
          <w:sz w:val="32"/>
          <w:szCs w:val="32"/>
        </w:rPr>
        <w:t>《</w:t>
      </w:r>
      <w:r w:rsidR="00463CEE" w:rsidRPr="00463CEE">
        <w:rPr>
          <w:rFonts w:ascii="方正仿宋_GBK" w:eastAsia="方正仿宋_GBK"/>
          <w:sz w:val="32"/>
          <w:szCs w:val="32"/>
        </w:rPr>
        <w:t>江苏省实验室危险废物</w:t>
      </w:r>
      <w:r w:rsidR="00463CEE" w:rsidRPr="00463CEE">
        <w:rPr>
          <w:rFonts w:ascii="方正仿宋_GBK" w:eastAsia="方正仿宋_GBK" w:hint="eastAsia"/>
          <w:sz w:val="32"/>
          <w:szCs w:val="32"/>
        </w:rPr>
        <w:t>环境</w:t>
      </w:r>
      <w:r w:rsidR="00463CEE" w:rsidRPr="00463CEE">
        <w:rPr>
          <w:rFonts w:ascii="方正仿宋_GBK" w:eastAsia="方正仿宋_GBK"/>
          <w:sz w:val="32"/>
          <w:szCs w:val="32"/>
        </w:rPr>
        <w:t>管理</w:t>
      </w:r>
      <w:r>
        <w:rPr>
          <w:rFonts w:ascii="方正仿宋_GBK" w:eastAsia="方正仿宋_GBK" w:hint="eastAsia"/>
          <w:sz w:val="32"/>
          <w:szCs w:val="32"/>
        </w:rPr>
        <w:t>指南</w:t>
      </w:r>
      <w:r w:rsidR="00463CEE">
        <w:rPr>
          <w:rFonts w:ascii="方正仿宋_GBK" w:eastAsia="方正仿宋_GBK" w:hint="eastAsia"/>
          <w:sz w:val="32"/>
          <w:szCs w:val="32"/>
        </w:rPr>
        <w:t>》</w:t>
      </w:r>
      <w:r>
        <w:rPr>
          <w:rFonts w:ascii="方正仿宋_GBK" w:eastAsia="方正仿宋_GBK" w:hint="eastAsia"/>
          <w:sz w:val="32"/>
          <w:szCs w:val="32"/>
        </w:rPr>
        <w:t>印发给你们</w:t>
      </w:r>
      <w:r w:rsidR="0054577D">
        <w:rPr>
          <w:rFonts w:ascii="方正仿宋_GBK" w:eastAsia="方正仿宋_GBK" w:hint="eastAsia"/>
          <w:sz w:val="32"/>
          <w:szCs w:val="32"/>
        </w:rPr>
        <w:t>，</w:t>
      </w:r>
      <w:r w:rsidR="00CB6D77">
        <w:rPr>
          <w:rFonts w:ascii="方正仿宋_GBK" w:eastAsia="方正仿宋_GBK" w:hint="eastAsia"/>
          <w:sz w:val="32"/>
          <w:szCs w:val="32"/>
        </w:rPr>
        <w:t>请</w:t>
      </w:r>
      <w:r w:rsidR="00C75753">
        <w:rPr>
          <w:rFonts w:ascii="方正仿宋_GBK" w:eastAsia="方正仿宋_GBK" w:hint="eastAsia"/>
          <w:sz w:val="32"/>
          <w:szCs w:val="32"/>
        </w:rPr>
        <w:t>结合实际</w:t>
      </w:r>
      <w:r w:rsidR="00CB6D77">
        <w:rPr>
          <w:rFonts w:ascii="方正仿宋_GBK" w:eastAsia="方正仿宋_GBK" w:hint="eastAsia"/>
          <w:sz w:val="32"/>
          <w:szCs w:val="32"/>
        </w:rPr>
        <w:t>认真</w:t>
      </w:r>
      <w:r w:rsidR="007F0031">
        <w:rPr>
          <w:rFonts w:ascii="方正仿宋_GBK" w:eastAsia="方正仿宋_GBK" w:hint="eastAsia"/>
          <w:sz w:val="32"/>
          <w:szCs w:val="32"/>
        </w:rPr>
        <w:t>贯彻</w:t>
      </w:r>
      <w:r w:rsidR="00C75753">
        <w:rPr>
          <w:rFonts w:ascii="方正仿宋_GBK" w:eastAsia="方正仿宋_GBK" w:hint="eastAsia"/>
          <w:sz w:val="32"/>
          <w:szCs w:val="32"/>
        </w:rPr>
        <w:t>落实</w:t>
      </w:r>
      <w:r w:rsidR="00CB6D77">
        <w:rPr>
          <w:rFonts w:ascii="方正仿宋_GBK" w:eastAsia="方正仿宋_GBK" w:hint="eastAsia"/>
          <w:sz w:val="32"/>
          <w:szCs w:val="32"/>
        </w:rPr>
        <w:t>。</w:t>
      </w:r>
    </w:p>
    <w:p w14:paraId="51763A2B" w14:textId="77777777" w:rsidR="00CB6D77" w:rsidRPr="002E4198" w:rsidRDefault="00CB6D77" w:rsidP="00CB6D77">
      <w:pPr>
        <w:ind w:firstLine="643"/>
        <w:rPr>
          <w:rFonts w:ascii="方正仿宋_GBK" w:eastAsia="方正仿宋_GBK" w:hint="eastAsia"/>
          <w:sz w:val="32"/>
          <w:szCs w:val="32"/>
        </w:rPr>
      </w:pPr>
    </w:p>
    <w:p w14:paraId="1850A4BC" w14:textId="77777777" w:rsidR="00CB6D77" w:rsidRDefault="00CB6D77" w:rsidP="005840EF">
      <w:pPr>
        <w:rPr>
          <w:rFonts w:ascii="方正仿宋_GBK" w:eastAsia="方正仿宋_GBK"/>
          <w:sz w:val="32"/>
          <w:szCs w:val="32"/>
        </w:rPr>
      </w:pPr>
    </w:p>
    <w:p w14:paraId="29FD1EB2" w14:textId="77777777" w:rsidR="000F1B2E" w:rsidRPr="000F1B2E" w:rsidRDefault="000F1B2E" w:rsidP="005840EF">
      <w:pPr>
        <w:rPr>
          <w:rFonts w:ascii="方正仿宋_GBK" w:eastAsia="方正仿宋_GBK" w:hint="eastAsia"/>
          <w:sz w:val="32"/>
          <w:szCs w:val="32"/>
        </w:rPr>
      </w:pPr>
    </w:p>
    <w:p w14:paraId="2610E739" w14:textId="1723CBD1" w:rsidR="00CB6D77" w:rsidRPr="000F1B2E" w:rsidRDefault="00CB6D77" w:rsidP="000F1B2E">
      <w:pPr>
        <w:wordWrap w:val="0"/>
        <w:ind w:firstLine="643"/>
        <w:jc w:val="right"/>
        <w:rPr>
          <w:rFonts w:ascii="方正仿宋_GBK" w:eastAsia="方正仿宋_GBK" w:hint="eastAsia"/>
          <w:sz w:val="32"/>
          <w:szCs w:val="32"/>
        </w:rPr>
      </w:pPr>
      <w:r w:rsidRPr="000F1B2E">
        <w:rPr>
          <w:rFonts w:ascii="方正仿宋_GBK" w:eastAsia="方正仿宋_GBK" w:hint="eastAsia"/>
          <w:sz w:val="32"/>
          <w:szCs w:val="32"/>
        </w:rPr>
        <w:t xml:space="preserve">江苏省生态环境厅  </w:t>
      </w:r>
      <w:r w:rsidR="000F1B2E" w:rsidRPr="000F1B2E">
        <w:rPr>
          <w:rFonts w:ascii="方正仿宋_GBK" w:eastAsia="方正仿宋_GBK" w:hint="eastAsia"/>
          <w:sz w:val="32"/>
          <w:szCs w:val="32"/>
        </w:rPr>
        <w:t xml:space="preserve">  </w:t>
      </w:r>
      <w:r w:rsidRPr="000F1B2E">
        <w:rPr>
          <w:rFonts w:ascii="方正仿宋_GBK" w:eastAsia="方正仿宋_GBK" w:hint="eastAsia"/>
          <w:sz w:val="32"/>
          <w:szCs w:val="32"/>
        </w:rPr>
        <w:t xml:space="preserve">     江苏省教育厅</w:t>
      </w:r>
      <w:r w:rsidR="000F1B2E" w:rsidRPr="000F1B2E">
        <w:rPr>
          <w:rFonts w:ascii="方正仿宋_GBK" w:eastAsia="方正仿宋_GBK" w:hint="eastAsia"/>
          <w:sz w:val="32"/>
          <w:szCs w:val="32"/>
        </w:rPr>
        <w:t xml:space="preserve">     </w:t>
      </w:r>
    </w:p>
    <w:p w14:paraId="69BD1BFD" w14:textId="0A37FB0F" w:rsidR="00CB6D77" w:rsidRPr="000F1B2E" w:rsidRDefault="00CB6D77" w:rsidP="000F1B2E">
      <w:pPr>
        <w:ind w:firstLine="643"/>
        <w:jc w:val="right"/>
        <w:rPr>
          <w:rFonts w:ascii="方正仿宋_GBK" w:eastAsia="方正仿宋_GBK" w:hint="eastAsia"/>
          <w:sz w:val="32"/>
          <w:szCs w:val="32"/>
        </w:rPr>
      </w:pPr>
      <w:r w:rsidRPr="000F1B2E">
        <w:rPr>
          <w:rFonts w:ascii="方正仿宋_GBK" w:eastAsia="方正仿宋_GBK" w:hint="eastAsia"/>
          <w:sz w:val="32"/>
          <w:szCs w:val="32"/>
        </w:rPr>
        <w:t>江苏省科学技术厅       江苏省市场监督管理局</w:t>
      </w:r>
    </w:p>
    <w:p w14:paraId="4BE9F12C" w14:textId="55734297" w:rsidR="00CB6D77" w:rsidRDefault="00CB6D77" w:rsidP="00CB6D77">
      <w:pPr>
        <w:ind w:firstLine="643"/>
        <w:rPr>
          <w:rFonts w:ascii="方正仿宋_GBK" w:eastAsia="方正仿宋_GBK" w:hint="eastAsia"/>
          <w:sz w:val="32"/>
          <w:szCs w:val="32"/>
        </w:rPr>
      </w:pPr>
      <w:r>
        <w:rPr>
          <w:rFonts w:ascii="方正仿宋_GBK" w:eastAsia="方正仿宋_GBK" w:hint="eastAsia"/>
          <w:sz w:val="32"/>
          <w:szCs w:val="32"/>
        </w:rPr>
        <w:t xml:space="preserve">                     </w:t>
      </w:r>
      <w:r w:rsidRPr="007F0031">
        <w:rPr>
          <w:rFonts w:ascii="Times New Roman" w:eastAsia="方正仿宋_GBK" w:hAnsi="Times New Roman" w:cs="Times New Roman"/>
          <w:sz w:val="32"/>
          <w:szCs w:val="32"/>
        </w:rPr>
        <w:t xml:space="preserve"> 2024</w:t>
      </w:r>
      <w:r>
        <w:rPr>
          <w:rFonts w:ascii="方正仿宋_GBK" w:eastAsia="方正仿宋_GBK" w:hint="eastAsia"/>
          <w:sz w:val="32"/>
          <w:szCs w:val="32"/>
        </w:rPr>
        <w:t>年</w:t>
      </w:r>
      <w:r w:rsidR="00B46608">
        <w:rPr>
          <w:rFonts w:ascii="Times New Roman" w:eastAsia="方正仿宋_GBK" w:hAnsi="Times New Roman" w:cs="Times New Roman" w:hint="eastAsia"/>
          <w:sz w:val="32"/>
          <w:szCs w:val="32"/>
        </w:rPr>
        <w:t>7</w:t>
      </w:r>
      <w:r>
        <w:rPr>
          <w:rFonts w:ascii="方正仿宋_GBK" w:eastAsia="方正仿宋_GBK" w:hint="eastAsia"/>
          <w:sz w:val="32"/>
          <w:szCs w:val="32"/>
        </w:rPr>
        <w:t>月</w:t>
      </w:r>
      <w:r w:rsidR="00B46608">
        <w:rPr>
          <w:rFonts w:ascii="Times New Roman" w:eastAsia="方正仿宋_GBK" w:hAnsi="Times New Roman" w:cs="Times New Roman" w:hint="eastAsia"/>
          <w:sz w:val="32"/>
          <w:szCs w:val="32"/>
        </w:rPr>
        <w:t>8</w:t>
      </w:r>
      <w:r>
        <w:rPr>
          <w:rFonts w:ascii="方正仿宋_GBK" w:eastAsia="方正仿宋_GBK" w:hint="eastAsia"/>
          <w:sz w:val="32"/>
          <w:szCs w:val="32"/>
        </w:rPr>
        <w:t>日</w:t>
      </w:r>
    </w:p>
    <w:p w14:paraId="723C4C5F" w14:textId="6669DF49" w:rsidR="00C75753" w:rsidRDefault="00C75753" w:rsidP="0054577D">
      <w:pPr>
        <w:ind w:firstLineChars="200" w:firstLine="640"/>
        <w:rPr>
          <w:rFonts w:ascii="方正仿宋_GBK" w:eastAsia="方正仿宋_GBK" w:hint="eastAsia"/>
          <w:sz w:val="32"/>
          <w:szCs w:val="32"/>
        </w:rPr>
      </w:pPr>
      <w:r>
        <w:rPr>
          <w:rFonts w:ascii="方正仿宋_GBK" w:eastAsia="方正仿宋_GBK" w:hint="eastAsia"/>
          <w:sz w:val="32"/>
          <w:szCs w:val="32"/>
        </w:rPr>
        <w:t>（此件公开发布）</w:t>
      </w:r>
    </w:p>
    <w:p w14:paraId="360944FC" w14:textId="77777777" w:rsidR="008E7914" w:rsidRDefault="008E7914" w:rsidP="0054577D">
      <w:pPr>
        <w:ind w:firstLineChars="200" w:firstLine="640"/>
        <w:rPr>
          <w:rFonts w:ascii="方正仿宋_GBK" w:eastAsia="方正仿宋_GBK" w:hint="eastAsia"/>
          <w:sz w:val="32"/>
          <w:szCs w:val="32"/>
        </w:rPr>
      </w:pPr>
    </w:p>
    <w:p w14:paraId="7F05231E" w14:textId="77777777" w:rsidR="008E7914" w:rsidRDefault="008E7914" w:rsidP="0054577D">
      <w:pPr>
        <w:ind w:firstLineChars="200" w:firstLine="640"/>
        <w:rPr>
          <w:rFonts w:ascii="方正仿宋_GBK" w:eastAsia="方正仿宋_GBK"/>
          <w:sz w:val="32"/>
          <w:szCs w:val="32"/>
        </w:rPr>
      </w:pPr>
    </w:p>
    <w:p w14:paraId="27D5A88C" w14:textId="77777777" w:rsidR="000F1B2E" w:rsidRDefault="000F1B2E" w:rsidP="0054577D">
      <w:pPr>
        <w:ind w:firstLineChars="200" w:firstLine="640"/>
        <w:rPr>
          <w:rFonts w:ascii="方正仿宋_GBK" w:eastAsia="方正仿宋_GBK"/>
          <w:sz w:val="32"/>
          <w:szCs w:val="32"/>
        </w:rPr>
      </w:pPr>
    </w:p>
    <w:p w14:paraId="2DEAEF58" w14:textId="147D2244" w:rsidR="0054577D" w:rsidRPr="0054577D" w:rsidRDefault="0054577D" w:rsidP="0054577D">
      <w:pPr>
        <w:jc w:val="center"/>
        <w:outlineLvl w:val="0"/>
        <w:rPr>
          <w:rFonts w:ascii="Times New Roman" w:eastAsia="方正小标宋_GBK" w:hAnsi="Times New Roman" w:cs="Times New Roman"/>
          <w:snapToGrid w:val="0"/>
          <w:color w:val="000000"/>
          <w:kern w:val="0"/>
          <w:sz w:val="44"/>
        </w:rPr>
      </w:pPr>
      <w:bookmarkStart w:id="0" w:name="_Hlk168301991"/>
      <w:r w:rsidRPr="0054577D">
        <w:rPr>
          <w:rFonts w:ascii="Times New Roman" w:eastAsia="方正小标宋_GBK" w:hAnsi="Times New Roman" w:cs="Times New Roman"/>
          <w:snapToGrid w:val="0"/>
          <w:color w:val="000000"/>
          <w:kern w:val="0"/>
          <w:sz w:val="44"/>
        </w:rPr>
        <w:lastRenderedPageBreak/>
        <w:t>江苏省实验室危险废物</w:t>
      </w:r>
      <w:r w:rsidRPr="0054577D">
        <w:rPr>
          <w:rFonts w:ascii="Times New Roman" w:eastAsia="方正小标宋_GBK" w:hAnsi="Times New Roman" w:cs="Times New Roman" w:hint="eastAsia"/>
          <w:snapToGrid w:val="0"/>
          <w:color w:val="000000"/>
          <w:kern w:val="0"/>
          <w:sz w:val="44"/>
        </w:rPr>
        <w:t>环境</w:t>
      </w:r>
      <w:r w:rsidRPr="0054577D">
        <w:rPr>
          <w:rFonts w:ascii="Times New Roman" w:eastAsia="方正小标宋_GBK" w:hAnsi="Times New Roman" w:cs="Times New Roman"/>
          <w:snapToGrid w:val="0"/>
          <w:color w:val="000000"/>
          <w:kern w:val="0"/>
          <w:sz w:val="44"/>
        </w:rPr>
        <w:t>管理</w:t>
      </w:r>
      <w:r w:rsidR="008E7914">
        <w:rPr>
          <w:rFonts w:ascii="Times New Roman" w:eastAsia="方正小标宋_GBK" w:hAnsi="Times New Roman" w:cs="Times New Roman" w:hint="eastAsia"/>
          <w:snapToGrid w:val="0"/>
          <w:color w:val="000000"/>
          <w:kern w:val="0"/>
          <w:sz w:val="44"/>
        </w:rPr>
        <w:t>指南</w:t>
      </w:r>
    </w:p>
    <w:bookmarkEnd w:id="0"/>
    <w:p w14:paraId="28ECD099" w14:textId="77777777" w:rsidR="0054577D" w:rsidRPr="0054577D" w:rsidRDefault="0054577D" w:rsidP="0054577D">
      <w:pPr>
        <w:rPr>
          <w:rFonts w:ascii="Times New Roman" w:eastAsia="宋体" w:hAnsi="Times New Roman" w:cs="Times New Roman"/>
          <w:color w:val="000000"/>
        </w:rPr>
      </w:pPr>
    </w:p>
    <w:p w14:paraId="200B37F4" w14:textId="5E32E1D7" w:rsidR="0054577D" w:rsidRPr="0054577D" w:rsidRDefault="0054577D" w:rsidP="0054577D">
      <w:pPr>
        <w:autoSpaceDE w:val="0"/>
        <w:autoSpaceDN w:val="0"/>
        <w:snapToGrid w:val="0"/>
        <w:spacing w:line="590" w:lineRule="atLeast"/>
        <w:ind w:firstLineChars="200" w:firstLine="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snapToGrid w:val="0"/>
          <w:color w:val="000000"/>
          <w:kern w:val="0"/>
          <w:sz w:val="32"/>
        </w:rPr>
        <w:t>为</w:t>
      </w:r>
      <w:r w:rsidRPr="0054577D">
        <w:rPr>
          <w:rFonts w:ascii="Times New Roman" w:eastAsia="方正仿宋_GBK" w:hAnsi="Times New Roman" w:cs="Times New Roman" w:hint="eastAsia"/>
          <w:snapToGrid w:val="0"/>
          <w:color w:val="000000"/>
          <w:kern w:val="0"/>
          <w:sz w:val="32"/>
        </w:rPr>
        <w:t>进一步加强我省实验室危险废物环境管理，</w:t>
      </w:r>
      <w:r w:rsidR="008E7914">
        <w:rPr>
          <w:rFonts w:ascii="Times New Roman" w:eastAsia="方正仿宋_GBK" w:hAnsi="Times New Roman" w:cs="Times New Roman" w:hint="eastAsia"/>
          <w:snapToGrid w:val="0"/>
          <w:color w:val="000000"/>
          <w:kern w:val="0"/>
          <w:sz w:val="32"/>
        </w:rPr>
        <w:t>规范实验室危险废物分类、包装、贮存、转运要求，明确实验室危险废物环境管理责任，</w:t>
      </w:r>
      <w:r w:rsidRPr="0054577D">
        <w:rPr>
          <w:rFonts w:ascii="Times New Roman" w:eastAsia="方正仿宋_GBK" w:hAnsi="Times New Roman" w:cs="Times New Roman" w:hint="eastAsia"/>
          <w:snapToGrid w:val="0"/>
          <w:color w:val="000000"/>
          <w:kern w:val="0"/>
          <w:sz w:val="32"/>
        </w:rPr>
        <w:t>建立健全实验室危险废物收集贮存标准化服务体系，维护生态环境安全，制定本管理</w:t>
      </w:r>
      <w:r w:rsidR="008E7914">
        <w:rPr>
          <w:rFonts w:ascii="Times New Roman" w:eastAsia="方正仿宋_GBK" w:hAnsi="Times New Roman" w:cs="Times New Roman" w:hint="eastAsia"/>
          <w:snapToGrid w:val="0"/>
          <w:color w:val="000000"/>
          <w:kern w:val="0"/>
          <w:sz w:val="32"/>
        </w:rPr>
        <w:t>指南</w:t>
      </w:r>
      <w:r w:rsidRPr="0054577D">
        <w:rPr>
          <w:rFonts w:ascii="Times New Roman" w:eastAsia="方正仿宋_GBK" w:hAnsi="Times New Roman" w:cs="Times New Roman" w:hint="eastAsia"/>
          <w:snapToGrid w:val="0"/>
          <w:color w:val="000000"/>
          <w:kern w:val="0"/>
          <w:sz w:val="32"/>
        </w:rPr>
        <w:t>。</w:t>
      </w:r>
    </w:p>
    <w:p w14:paraId="696E5239" w14:textId="77777777" w:rsidR="0054577D" w:rsidRPr="0054577D" w:rsidRDefault="0054577D" w:rsidP="0054577D">
      <w:pPr>
        <w:autoSpaceDE w:val="0"/>
        <w:autoSpaceDN w:val="0"/>
        <w:snapToGrid w:val="0"/>
        <w:spacing w:line="590" w:lineRule="atLeast"/>
        <w:ind w:firstLine="630"/>
        <w:outlineLvl w:val="0"/>
        <w:rPr>
          <w:rFonts w:ascii="Times New Roman" w:eastAsia="方正黑体_GBK" w:hAnsi="Times New Roman" w:cs="Times New Roman"/>
          <w:snapToGrid w:val="0"/>
          <w:color w:val="000000"/>
          <w:kern w:val="0"/>
          <w:sz w:val="32"/>
          <w:szCs w:val="32"/>
        </w:rPr>
      </w:pPr>
      <w:r w:rsidRPr="0054577D">
        <w:rPr>
          <w:rFonts w:ascii="Times New Roman" w:eastAsia="方正黑体_GBK" w:hAnsi="Times New Roman" w:cs="Times New Roman" w:hint="eastAsia"/>
          <w:snapToGrid w:val="0"/>
          <w:color w:val="000000"/>
          <w:kern w:val="0"/>
          <w:sz w:val="32"/>
          <w:szCs w:val="32"/>
        </w:rPr>
        <w:t>一</w:t>
      </w:r>
      <w:r w:rsidRPr="0054577D">
        <w:rPr>
          <w:rFonts w:ascii="Times New Roman" w:eastAsia="方正黑体_GBK" w:hAnsi="Times New Roman" w:cs="Times New Roman"/>
          <w:snapToGrid w:val="0"/>
          <w:color w:val="000000"/>
          <w:kern w:val="0"/>
          <w:sz w:val="32"/>
          <w:szCs w:val="32"/>
        </w:rPr>
        <w:t>、适用范围</w:t>
      </w:r>
    </w:p>
    <w:p w14:paraId="564BD425" w14:textId="77777777" w:rsidR="00096AC7" w:rsidRDefault="0054577D" w:rsidP="00096AC7">
      <w:pPr>
        <w:spacing w:line="360" w:lineRule="auto"/>
        <w:ind w:left="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snapToGrid w:val="0"/>
          <w:color w:val="000000"/>
          <w:kern w:val="0"/>
          <w:sz w:val="32"/>
        </w:rPr>
        <w:t>本</w:t>
      </w:r>
      <w:r w:rsidR="008E7914">
        <w:rPr>
          <w:rFonts w:ascii="Times New Roman" w:eastAsia="方正仿宋_GBK" w:hAnsi="Times New Roman" w:cs="Times New Roman" w:hint="eastAsia"/>
          <w:snapToGrid w:val="0"/>
          <w:color w:val="000000"/>
          <w:kern w:val="0"/>
          <w:sz w:val="32"/>
        </w:rPr>
        <w:t>指南</w:t>
      </w:r>
      <w:r w:rsidRPr="0054577D">
        <w:rPr>
          <w:rFonts w:ascii="Times New Roman" w:eastAsia="方正仿宋_GBK" w:hAnsi="Times New Roman" w:cs="Times New Roman"/>
          <w:snapToGrid w:val="0"/>
          <w:color w:val="000000"/>
          <w:kern w:val="0"/>
          <w:sz w:val="32"/>
        </w:rPr>
        <w:t>适用于研究、开发、教学、环境检测（监测）</w:t>
      </w:r>
      <w:r w:rsidRPr="0054577D">
        <w:rPr>
          <w:rFonts w:ascii="Times New Roman" w:eastAsia="方正仿宋_GBK" w:hAnsi="Times New Roman" w:cs="Times New Roman" w:hint="eastAsia"/>
          <w:snapToGrid w:val="0"/>
          <w:color w:val="000000"/>
          <w:kern w:val="0"/>
          <w:sz w:val="32"/>
        </w:rPr>
        <w:t>等</w:t>
      </w:r>
      <w:r w:rsidRPr="0054577D">
        <w:rPr>
          <w:rFonts w:ascii="Times New Roman" w:eastAsia="方正仿宋_GBK" w:hAnsi="Times New Roman" w:cs="Times New Roman"/>
          <w:snapToGrid w:val="0"/>
          <w:color w:val="000000"/>
          <w:kern w:val="0"/>
          <w:sz w:val="32"/>
        </w:rPr>
        <w:t>活动</w:t>
      </w:r>
    </w:p>
    <w:p w14:paraId="0782BB8D" w14:textId="3BE4DF00" w:rsidR="0054577D" w:rsidRPr="0054577D" w:rsidRDefault="0054577D" w:rsidP="00096AC7">
      <w:pPr>
        <w:spacing w:line="360" w:lineRule="auto"/>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snapToGrid w:val="0"/>
          <w:color w:val="000000"/>
          <w:kern w:val="0"/>
          <w:sz w:val="32"/>
        </w:rPr>
        <w:t>中，化学和生物实验室（不包含感染性医学实验室及医疗机构化验室</w:t>
      </w:r>
      <w:r w:rsidRPr="0054577D">
        <w:rPr>
          <w:rFonts w:ascii="Times New Roman" w:eastAsia="方正仿宋_GBK" w:hAnsi="Times New Roman" w:cs="Times New Roman" w:hint="eastAsia"/>
          <w:snapToGrid w:val="0"/>
          <w:color w:val="000000"/>
          <w:kern w:val="0"/>
          <w:sz w:val="32"/>
        </w:rPr>
        <w:t>，以下简称实验室</w:t>
      </w:r>
      <w:r w:rsidRPr="0054577D">
        <w:rPr>
          <w:rFonts w:ascii="Times New Roman" w:eastAsia="方正仿宋_GBK" w:hAnsi="Times New Roman" w:cs="Times New Roman"/>
          <w:snapToGrid w:val="0"/>
          <w:color w:val="000000"/>
          <w:kern w:val="0"/>
          <w:sz w:val="32"/>
        </w:rPr>
        <w:t>）产生的危险废物（</w:t>
      </w:r>
      <w:r w:rsidRPr="0054577D">
        <w:rPr>
          <w:rFonts w:ascii="Times New Roman" w:eastAsia="方正仿宋_GBK" w:hAnsi="Times New Roman" w:cs="Times New Roman"/>
          <w:snapToGrid w:val="0"/>
          <w:color w:val="000000"/>
          <w:kern w:val="0"/>
          <w:sz w:val="32"/>
        </w:rPr>
        <w:t>900-047-49</w:t>
      </w:r>
      <w:r w:rsidRPr="0054577D">
        <w:rPr>
          <w:rFonts w:ascii="Times New Roman" w:eastAsia="方正仿宋_GBK" w:hAnsi="Times New Roman" w:cs="Times New Roman"/>
          <w:snapToGrid w:val="0"/>
          <w:color w:val="000000"/>
          <w:kern w:val="0"/>
          <w:sz w:val="32"/>
        </w:rPr>
        <w:t>）及</w:t>
      </w:r>
      <w:r w:rsidRPr="0054577D">
        <w:rPr>
          <w:rFonts w:ascii="Times New Roman" w:eastAsia="方正仿宋_GBK" w:hAnsi="Times New Roman" w:cs="Times New Roman" w:hint="eastAsia"/>
          <w:snapToGrid w:val="0"/>
          <w:color w:val="000000"/>
          <w:kern w:val="0"/>
          <w:sz w:val="32"/>
        </w:rPr>
        <w:t>废弃危险化学品</w:t>
      </w:r>
      <w:r w:rsidRPr="0054577D">
        <w:rPr>
          <w:rFonts w:ascii="Times New Roman" w:eastAsia="方正仿宋_GBK" w:hAnsi="Times New Roman" w:cs="Times New Roman"/>
          <w:snapToGrid w:val="0"/>
          <w:color w:val="000000"/>
          <w:kern w:val="0"/>
          <w:sz w:val="32"/>
        </w:rPr>
        <w:t>（</w:t>
      </w:r>
      <w:r w:rsidRPr="0054577D">
        <w:rPr>
          <w:rFonts w:ascii="Times New Roman" w:eastAsia="方正仿宋_GBK" w:hAnsi="Times New Roman" w:cs="Times New Roman"/>
          <w:snapToGrid w:val="0"/>
          <w:color w:val="000000"/>
          <w:kern w:val="0"/>
          <w:sz w:val="32"/>
        </w:rPr>
        <w:t>900-999-49</w:t>
      </w:r>
      <w:r w:rsidRPr="0054577D">
        <w:rPr>
          <w:rFonts w:ascii="Times New Roman" w:eastAsia="方正仿宋_GBK" w:hAnsi="Times New Roman" w:cs="Times New Roman"/>
          <w:snapToGrid w:val="0"/>
          <w:color w:val="000000"/>
          <w:kern w:val="0"/>
          <w:sz w:val="32"/>
        </w:rPr>
        <w:t>）的污染防治。</w:t>
      </w:r>
    </w:p>
    <w:p w14:paraId="3D61CAE4" w14:textId="77777777" w:rsidR="0054577D" w:rsidRPr="0054577D" w:rsidRDefault="0054577D" w:rsidP="0054577D">
      <w:pPr>
        <w:spacing w:line="360" w:lineRule="auto"/>
        <w:ind w:left="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实验室产生的废镉镍电池、荧光粉和阴极射线管（</w:t>
      </w:r>
      <w:r w:rsidRPr="0054577D">
        <w:rPr>
          <w:rFonts w:ascii="Times New Roman" w:eastAsia="方正仿宋_GBK" w:hAnsi="Times New Roman" w:cs="Times New Roman" w:hint="eastAsia"/>
          <w:snapToGrid w:val="0"/>
          <w:color w:val="000000"/>
          <w:kern w:val="0"/>
          <w:sz w:val="32"/>
        </w:rPr>
        <w:t>900-</w:t>
      </w:r>
    </w:p>
    <w:p w14:paraId="6BB16F48" w14:textId="653496CE" w:rsidR="0054577D" w:rsidRPr="0054577D" w:rsidRDefault="0054577D" w:rsidP="0054577D">
      <w:pPr>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044-49</w:t>
      </w:r>
      <w:r w:rsidRPr="0054577D">
        <w:rPr>
          <w:rFonts w:ascii="Times New Roman" w:eastAsia="方正仿宋_GBK" w:hAnsi="Times New Roman" w:cs="Times New Roman" w:hint="eastAsia"/>
          <w:snapToGrid w:val="0"/>
          <w:color w:val="000000"/>
          <w:kern w:val="0"/>
          <w:sz w:val="32"/>
        </w:rPr>
        <w:t>）、</w:t>
      </w:r>
      <w:r w:rsidRPr="0054577D">
        <w:rPr>
          <w:rFonts w:ascii="Times New Roman" w:eastAsia="方正仿宋_GBK" w:hAnsi="Times New Roman" w:cs="Times New Roman"/>
          <w:snapToGrid w:val="0"/>
          <w:color w:val="000000"/>
          <w:kern w:val="0"/>
          <w:sz w:val="32"/>
        </w:rPr>
        <w:t>实验室废气治理中产生的废活性炭（</w:t>
      </w:r>
      <w:r w:rsidRPr="0054577D">
        <w:rPr>
          <w:rFonts w:ascii="Times New Roman" w:eastAsia="方正仿宋_GBK" w:hAnsi="Times New Roman" w:cs="Times New Roman"/>
          <w:snapToGrid w:val="0"/>
          <w:color w:val="000000"/>
          <w:kern w:val="0"/>
          <w:sz w:val="32"/>
        </w:rPr>
        <w:t>900-039-49</w:t>
      </w:r>
      <w:r w:rsidRPr="0054577D">
        <w:rPr>
          <w:rFonts w:ascii="Times New Roman" w:eastAsia="方正仿宋_GBK" w:hAnsi="Times New Roman" w:cs="Times New Roman"/>
          <w:snapToGrid w:val="0"/>
          <w:color w:val="000000"/>
          <w:kern w:val="0"/>
          <w:sz w:val="32"/>
        </w:rPr>
        <w:t>）</w:t>
      </w:r>
      <w:r w:rsidRPr="0054577D">
        <w:rPr>
          <w:rFonts w:ascii="Times New Roman" w:eastAsia="方正仿宋_GBK" w:hAnsi="Times New Roman" w:cs="Times New Roman" w:hint="eastAsia"/>
          <w:snapToGrid w:val="0"/>
          <w:color w:val="000000"/>
          <w:kern w:val="0"/>
          <w:sz w:val="32"/>
        </w:rPr>
        <w:t>以及</w:t>
      </w:r>
      <w:r w:rsidRPr="0054577D">
        <w:rPr>
          <w:rFonts w:ascii="Times New Roman" w:eastAsia="方正仿宋_GBK" w:hAnsi="Times New Roman" w:cs="Times New Roman"/>
          <w:snapToGrid w:val="0"/>
          <w:color w:val="000000"/>
          <w:kern w:val="0"/>
          <w:sz w:val="32"/>
        </w:rPr>
        <w:t>工业企业产生的</w:t>
      </w:r>
      <w:r w:rsidRPr="0054577D">
        <w:rPr>
          <w:rFonts w:ascii="Times New Roman" w:eastAsia="方正仿宋_GBK" w:hAnsi="Times New Roman" w:cs="Times New Roman" w:hint="eastAsia"/>
          <w:snapToGrid w:val="0"/>
          <w:color w:val="000000"/>
          <w:kern w:val="0"/>
          <w:sz w:val="32"/>
        </w:rPr>
        <w:t>实验室</w:t>
      </w:r>
      <w:r w:rsidRPr="0054577D">
        <w:rPr>
          <w:rFonts w:ascii="Times New Roman" w:eastAsia="方正仿宋_GBK" w:hAnsi="Times New Roman" w:cs="Times New Roman"/>
          <w:snapToGrid w:val="0"/>
          <w:color w:val="000000"/>
          <w:kern w:val="0"/>
          <w:sz w:val="32"/>
        </w:rPr>
        <w:t>危险废物管理参照本</w:t>
      </w:r>
      <w:r w:rsidR="008E7914">
        <w:rPr>
          <w:rFonts w:ascii="Times New Roman" w:eastAsia="方正仿宋_GBK" w:hAnsi="Times New Roman" w:cs="Times New Roman" w:hint="eastAsia"/>
          <w:snapToGrid w:val="0"/>
          <w:color w:val="000000"/>
          <w:kern w:val="0"/>
          <w:sz w:val="32"/>
        </w:rPr>
        <w:t>指南</w:t>
      </w:r>
      <w:r w:rsidRPr="0054577D">
        <w:rPr>
          <w:rFonts w:ascii="Times New Roman" w:eastAsia="方正仿宋_GBK" w:hAnsi="Times New Roman" w:cs="Times New Roman"/>
          <w:snapToGrid w:val="0"/>
          <w:color w:val="000000"/>
          <w:kern w:val="0"/>
          <w:sz w:val="32"/>
        </w:rPr>
        <w:t>执行。</w:t>
      </w:r>
    </w:p>
    <w:p w14:paraId="110710EC" w14:textId="77777777" w:rsidR="0054577D" w:rsidRPr="0054577D" w:rsidRDefault="0054577D" w:rsidP="0054577D">
      <w:pPr>
        <w:autoSpaceDE w:val="0"/>
        <w:autoSpaceDN w:val="0"/>
        <w:snapToGrid w:val="0"/>
        <w:spacing w:line="590" w:lineRule="atLeast"/>
        <w:ind w:firstLine="630"/>
        <w:outlineLvl w:val="0"/>
        <w:rPr>
          <w:rFonts w:ascii="Times New Roman" w:eastAsia="方正黑体_GBK" w:hAnsi="Times New Roman" w:cs="Times New Roman"/>
          <w:snapToGrid w:val="0"/>
          <w:color w:val="000000"/>
          <w:kern w:val="0"/>
          <w:sz w:val="32"/>
          <w:szCs w:val="32"/>
        </w:rPr>
      </w:pPr>
      <w:r w:rsidRPr="0054577D">
        <w:rPr>
          <w:rFonts w:ascii="Times New Roman" w:eastAsia="方正黑体_GBK" w:hAnsi="Times New Roman" w:cs="Times New Roman" w:hint="eastAsia"/>
          <w:snapToGrid w:val="0"/>
          <w:color w:val="000000"/>
          <w:kern w:val="0"/>
          <w:sz w:val="32"/>
          <w:szCs w:val="32"/>
        </w:rPr>
        <w:t>二</w:t>
      </w:r>
      <w:r w:rsidRPr="0054577D">
        <w:rPr>
          <w:rFonts w:ascii="Times New Roman" w:eastAsia="方正黑体_GBK" w:hAnsi="Times New Roman" w:cs="Times New Roman"/>
          <w:snapToGrid w:val="0"/>
          <w:color w:val="000000"/>
          <w:kern w:val="0"/>
          <w:sz w:val="32"/>
          <w:szCs w:val="32"/>
        </w:rPr>
        <w:t>、分类管理</w:t>
      </w:r>
    </w:p>
    <w:p w14:paraId="5720F9A3" w14:textId="7FFC5A04" w:rsidR="0054577D" w:rsidRPr="0054577D" w:rsidRDefault="0054577D" w:rsidP="00D95603">
      <w:pPr>
        <w:ind w:firstLineChars="200" w:firstLine="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snapToGrid w:val="0"/>
          <w:color w:val="000000"/>
          <w:kern w:val="0"/>
          <w:sz w:val="32"/>
        </w:rPr>
        <w:t>实验室危险废物分为废弃危险化学品、液态废物、固态废物三</w:t>
      </w:r>
      <w:r w:rsidRPr="0054577D">
        <w:rPr>
          <w:rFonts w:ascii="Times New Roman" w:eastAsia="方正仿宋_GBK" w:hAnsi="Times New Roman" w:cs="Times New Roman" w:hint="eastAsia"/>
          <w:snapToGrid w:val="0"/>
          <w:color w:val="000000"/>
          <w:kern w:val="0"/>
          <w:sz w:val="32"/>
        </w:rPr>
        <w:t>大</w:t>
      </w:r>
      <w:r w:rsidRPr="0054577D">
        <w:rPr>
          <w:rFonts w:ascii="Times New Roman" w:eastAsia="方正仿宋_GBK" w:hAnsi="Times New Roman" w:cs="Times New Roman"/>
          <w:snapToGrid w:val="0"/>
          <w:color w:val="000000"/>
          <w:kern w:val="0"/>
          <w:sz w:val="32"/>
        </w:rPr>
        <w:t>类。</w:t>
      </w:r>
      <w:r w:rsidR="00D95603" w:rsidRPr="00D95603">
        <w:rPr>
          <w:rFonts w:ascii="Times New Roman" w:eastAsia="方正仿宋_GBK" w:hAnsi="Times New Roman" w:cs="Times New Roman" w:hint="eastAsia"/>
          <w:snapToGrid w:val="0"/>
          <w:color w:val="000000"/>
          <w:kern w:val="0"/>
          <w:sz w:val="32"/>
        </w:rPr>
        <w:t>实验室危险废物只能归于具体某一类，混合多种有害成分的危险废物按照附件</w:t>
      </w:r>
      <w:r w:rsidR="00D95603" w:rsidRPr="00D95603">
        <w:rPr>
          <w:rFonts w:ascii="Times New Roman" w:eastAsia="方正仿宋_GBK" w:hAnsi="Times New Roman" w:cs="Times New Roman"/>
          <w:snapToGrid w:val="0"/>
          <w:color w:val="000000"/>
          <w:kern w:val="0"/>
          <w:sz w:val="32"/>
        </w:rPr>
        <w:t>1</w:t>
      </w:r>
      <w:r w:rsidR="00D95603" w:rsidRPr="00D95603">
        <w:rPr>
          <w:rFonts w:ascii="Times New Roman" w:eastAsia="方正仿宋_GBK" w:hAnsi="Times New Roman" w:cs="Times New Roman"/>
          <w:snapToGrid w:val="0"/>
          <w:color w:val="000000"/>
          <w:kern w:val="0"/>
          <w:sz w:val="32"/>
        </w:rPr>
        <w:t>自上而下的顺序确定类别。</w:t>
      </w:r>
    </w:p>
    <w:p w14:paraId="2715BC21" w14:textId="77777777" w:rsidR="0054577D" w:rsidRPr="0054577D" w:rsidRDefault="0054577D" w:rsidP="0054577D">
      <w:pPr>
        <w:ind w:firstLineChars="200" w:firstLine="640"/>
        <w:rPr>
          <w:rFonts w:ascii="方正楷体_GBK" w:eastAsia="方正楷体_GBK" w:hAnsi="Times New Roman" w:cs="Times New Roman"/>
          <w:snapToGrid w:val="0"/>
          <w:color w:val="000000"/>
          <w:kern w:val="0"/>
          <w:sz w:val="32"/>
        </w:rPr>
      </w:pPr>
      <w:r w:rsidRPr="0054577D">
        <w:rPr>
          <w:rFonts w:ascii="方正楷体_GBK" w:eastAsia="方正楷体_GBK" w:hAnsi="Times New Roman" w:cs="Times New Roman" w:hint="eastAsia"/>
          <w:snapToGrid w:val="0"/>
          <w:color w:val="000000"/>
          <w:kern w:val="0"/>
          <w:sz w:val="32"/>
        </w:rPr>
        <w:t>（一）废弃危险化学品</w:t>
      </w:r>
    </w:p>
    <w:p w14:paraId="07DF16A2" w14:textId="5D536DBC" w:rsidR="0054577D" w:rsidRPr="0054577D" w:rsidRDefault="0054577D" w:rsidP="0054577D">
      <w:pPr>
        <w:ind w:firstLineChars="200" w:firstLine="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废弃危险化学品：</w:t>
      </w:r>
      <w:r w:rsidRPr="0054577D">
        <w:rPr>
          <w:rFonts w:ascii="Times New Roman" w:eastAsia="方正仿宋_GBK" w:hAnsi="Times New Roman" w:cs="Times New Roman" w:hint="eastAsia"/>
          <w:snapToGrid w:val="0"/>
          <w:color w:val="000000"/>
          <w:kern w:val="0"/>
          <w:sz w:val="32"/>
        </w:rPr>
        <w:t>900-999-49</w:t>
      </w:r>
      <w:r w:rsidR="00D95603">
        <w:rPr>
          <w:rFonts w:ascii="Times New Roman" w:eastAsia="方正仿宋_GBK" w:hAnsi="Times New Roman" w:cs="Times New Roman" w:hint="eastAsia"/>
          <w:snapToGrid w:val="0"/>
          <w:color w:val="000000"/>
          <w:kern w:val="0"/>
          <w:sz w:val="32"/>
        </w:rPr>
        <w:t>。</w:t>
      </w:r>
    </w:p>
    <w:p w14:paraId="1473F3C2" w14:textId="77777777" w:rsidR="0054577D" w:rsidRPr="0054577D" w:rsidRDefault="0054577D" w:rsidP="0054577D">
      <w:pPr>
        <w:ind w:firstLineChars="200" w:firstLine="640"/>
        <w:rPr>
          <w:rFonts w:ascii="方正楷体_GBK" w:eastAsia="方正楷体_GBK" w:hAnsi="Times New Roman" w:cs="Times New Roman"/>
          <w:snapToGrid w:val="0"/>
          <w:color w:val="000000"/>
          <w:kern w:val="0"/>
          <w:sz w:val="32"/>
        </w:rPr>
      </w:pPr>
      <w:r w:rsidRPr="0054577D">
        <w:rPr>
          <w:rFonts w:ascii="方正楷体_GBK" w:eastAsia="方正楷体_GBK" w:hAnsi="Times New Roman" w:cs="Times New Roman" w:hint="eastAsia"/>
          <w:snapToGrid w:val="0"/>
          <w:color w:val="000000"/>
          <w:kern w:val="0"/>
          <w:sz w:val="32"/>
        </w:rPr>
        <w:lastRenderedPageBreak/>
        <w:t>（二）液态废物</w:t>
      </w:r>
    </w:p>
    <w:p w14:paraId="3F5B2814" w14:textId="77777777" w:rsidR="0054577D" w:rsidRPr="0054577D" w:rsidRDefault="0054577D" w:rsidP="0054577D">
      <w:pPr>
        <w:ind w:firstLineChars="200" w:firstLine="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1.</w:t>
      </w:r>
      <w:r w:rsidRPr="0054577D">
        <w:rPr>
          <w:rFonts w:ascii="Times New Roman" w:eastAsia="方正仿宋_GBK" w:hAnsi="Times New Roman" w:cs="Times New Roman" w:hint="eastAsia"/>
          <w:snapToGrid w:val="0"/>
          <w:color w:val="000000"/>
          <w:kern w:val="0"/>
          <w:sz w:val="32"/>
        </w:rPr>
        <w:t>有机废液</w:t>
      </w:r>
    </w:p>
    <w:p w14:paraId="271D4F80" w14:textId="77777777" w:rsidR="0054577D" w:rsidRPr="0054577D" w:rsidRDefault="0054577D" w:rsidP="0054577D">
      <w:pPr>
        <w:spacing w:line="360" w:lineRule="auto"/>
        <w:ind w:left="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高卤素有机废液（卤素含量</w:t>
      </w:r>
      <w:r w:rsidRPr="0054577D">
        <w:rPr>
          <w:rFonts w:ascii="Times New Roman" w:eastAsia="方正仿宋_GBK" w:hAnsi="Times New Roman" w:cs="Times New Roman" w:hint="eastAsia"/>
          <w:snapToGrid w:val="0"/>
          <w:color w:val="000000"/>
          <w:kern w:val="0"/>
          <w:sz w:val="32"/>
        </w:rPr>
        <w:t>&gt;5%</w:t>
      </w:r>
      <w:r w:rsidRPr="0054577D">
        <w:rPr>
          <w:rFonts w:ascii="Times New Roman" w:eastAsia="方正仿宋_GBK" w:hAnsi="Times New Roman" w:cs="Times New Roman" w:hint="eastAsia"/>
          <w:snapToGrid w:val="0"/>
          <w:color w:val="000000"/>
          <w:kern w:val="0"/>
          <w:sz w:val="32"/>
        </w:rPr>
        <w:t>）：</w:t>
      </w:r>
      <w:r w:rsidRPr="0054577D">
        <w:rPr>
          <w:rFonts w:ascii="Times New Roman" w:eastAsia="方正仿宋_GBK" w:hAnsi="Times New Roman" w:cs="Times New Roman" w:hint="eastAsia"/>
          <w:snapToGrid w:val="0"/>
          <w:color w:val="000000"/>
          <w:kern w:val="0"/>
          <w:sz w:val="32"/>
        </w:rPr>
        <w:t>900-047-49</w:t>
      </w:r>
      <w:r w:rsidRPr="0054577D">
        <w:rPr>
          <w:rFonts w:ascii="Times New Roman" w:eastAsia="方正仿宋_GBK" w:hAnsi="Times New Roman" w:cs="Times New Roman" w:hint="eastAsia"/>
          <w:snapToGrid w:val="0"/>
          <w:color w:val="000000"/>
          <w:kern w:val="0"/>
          <w:sz w:val="32"/>
        </w:rPr>
        <w:t>；</w:t>
      </w:r>
    </w:p>
    <w:p w14:paraId="2A7F98E0" w14:textId="77777777" w:rsidR="0054577D" w:rsidRPr="0054577D" w:rsidRDefault="0054577D" w:rsidP="0054577D">
      <w:pPr>
        <w:spacing w:line="360" w:lineRule="auto"/>
        <w:ind w:left="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其他有机废液：</w:t>
      </w:r>
      <w:r w:rsidRPr="0054577D">
        <w:rPr>
          <w:rFonts w:ascii="Times New Roman" w:eastAsia="方正仿宋_GBK" w:hAnsi="Times New Roman" w:cs="Times New Roman" w:hint="eastAsia"/>
          <w:snapToGrid w:val="0"/>
          <w:color w:val="000000"/>
          <w:kern w:val="0"/>
          <w:sz w:val="32"/>
        </w:rPr>
        <w:t>900-047-49</w:t>
      </w:r>
      <w:r w:rsidRPr="0054577D">
        <w:rPr>
          <w:rFonts w:ascii="Times New Roman" w:eastAsia="方正仿宋_GBK" w:hAnsi="Times New Roman" w:cs="Times New Roman" w:hint="eastAsia"/>
          <w:snapToGrid w:val="0"/>
          <w:color w:val="000000"/>
          <w:kern w:val="0"/>
          <w:sz w:val="32"/>
        </w:rPr>
        <w:t>；</w:t>
      </w:r>
    </w:p>
    <w:p w14:paraId="7C1885C4" w14:textId="77777777" w:rsidR="0054577D" w:rsidRPr="0054577D" w:rsidRDefault="0054577D" w:rsidP="0054577D">
      <w:pPr>
        <w:spacing w:line="360" w:lineRule="auto"/>
        <w:ind w:left="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2.</w:t>
      </w:r>
      <w:r w:rsidRPr="0054577D">
        <w:rPr>
          <w:rFonts w:ascii="Times New Roman" w:eastAsia="方正仿宋_GBK" w:hAnsi="Times New Roman" w:cs="Times New Roman" w:hint="eastAsia"/>
          <w:snapToGrid w:val="0"/>
          <w:color w:val="000000"/>
          <w:kern w:val="0"/>
          <w:sz w:val="32"/>
        </w:rPr>
        <w:t>无机废液</w:t>
      </w:r>
    </w:p>
    <w:p w14:paraId="53D0997A" w14:textId="77777777" w:rsidR="0054577D" w:rsidRPr="0054577D" w:rsidRDefault="0054577D" w:rsidP="0054577D">
      <w:pPr>
        <w:spacing w:line="360" w:lineRule="auto"/>
        <w:ind w:left="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含氰废液：</w:t>
      </w:r>
      <w:r w:rsidRPr="0054577D">
        <w:rPr>
          <w:rFonts w:ascii="Times New Roman" w:eastAsia="方正仿宋_GBK" w:hAnsi="Times New Roman" w:cs="Times New Roman" w:hint="eastAsia"/>
          <w:snapToGrid w:val="0"/>
          <w:color w:val="000000"/>
          <w:kern w:val="0"/>
          <w:sz w:val="32"/>
        </w:rPr>
        <w:t>900-047-49</w:t>
      </w:r>
      <w:r w:rsidRPr="0054577D">
        <w:rPr>
          <w:rFonts w:ascii="Times New Roman" w:eastAsia="方正仿宋_GBK" w:hAnsi="Times New Roman" w:cs="Times New Roman" w:hint="eastAsia"/>
          <w:snapToGrid w:val="0"/>
          <w:color w:val="000000"/>
          <w:kern w:val="0"/>
          <w:sz w:val="32"/>
        </w:rPr>
        <w:t>；</w:t>
      </w:r>
    </w:p>
    <w:p w14:paraId="049CBF1B" w14:textId="77777777" w:rsidR="0054577D" w:rsidRPr="0054577D" w:rsidRDefault="0054577D" w:rsidP="0054577D">
      <w:pPr>
        <w:spacing w:line="360" w:lineRule="auto"/>
        <w:ind w:left="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含汞废液：</w:t>
      </w:r>
      <w:r w:rsidRPr="0054577D">
        <w:rPr>
          <w:rFonts w:ascii="Times New Roman" w:eastAsia="方正仿宋_GBK" w:hAnsi="Times New Roman" w:cs="Times New Roman" w:hint="eastAsia"/>
          <w:snapToGrid w:val="0"/>
          <w:color w:val="000000"/>
          <w:kern w:val="0"/>
          <w:sz w:val="32"/>
        </w:rPr>
        <w:t>900-047-49</w:t>
      </w:r>
      <w:r w:rsidRPr="0054577D">
        <w:rPr>
          <w:rFonts w:ascii="Times New Roman" w:eastAsia="方正仿宋_GBK" w:hAnsi="Times New Roman" w:cs="Times New Roman" w:hint="eastAsia"/>
          <w:snapToGrid w:val="0"/>
          <w:color w:val="000000"/>
          <w:kern w:val="0"/>
          <w:sz w:val="32"/>
        </w:rPr>
        <w:t>；</w:t>
      </w:r>
    </w:p>
    <w:p w14:paraId="0C5C23DC" w14:textId="77777777" w:rsidR="0054577D" w:rsidRPr="0054577D" w:rsidRDefault="0054577D" w:rsidP="0054577D">
      <w:pPr>
        <w:spacing w:line="360" w:lineRule="auto"/>
        <w:ind w:left="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酸性废液（</w:t>
      </w:r>
      <w:r w:rsidRPr="0054577D">
        <w:rPr>
          <w:rFonts w:ascii="Times New Roman" w:eastAsia="方正仿宋_GBK" w:hAnsi="Times New Roman" w:cs="Times New Roman" w:hint="eastAsia"/>
          <w:snapToGrid w:val="0"/>
          <w:color w:val="000000"/>
          <w:kern w:val="0"/>
          <w:sz w:val="32"/>
        </w:rPr>
        <w:t>PH&lt;6</w:t>
      </w:r>
      <w:r w:rsidRPr="0054577D">
        <w:rPr>
          <w:rFonts w:ascii="Times New Roman" w:eastAsia="方正仿宋_GBK" w:hAnsi="Times New Roman" w:cs="Times New Roman" w:hint="eastAsia"/>
          <w:snapToGrid w:val="0"/>
          <w:color w:val="000000"/>
          <w:kern w:val="0"/>
          <w:sz w:val="32"/>
        </w:rPr>
        <w:t>）：</w:t>
      </w:r>
      <w:r w:rsidRPr="0054577D">
        <w:rPr>
          <w:rFonts w:ascii="Times New Roman" w:eastAsia="方正仿宋_GBK" w:hAnsi="Times New Roman" w:cs="Times New Roman" w:hint="eastAsia"/>
          <w:snapToGrid w:val="0"/>
          <w:color w:val="000000"/>
          <w:kern w:val="0"/>
          <w:sz w:val="32"/>
        </w:rPr>
        <w:t>900-047-49</w:t>
      </w:r>
      <w:r w:rsidRPr="0054577D">
        <w:rPr>
          <w:rFonts w:ascii="Times New Roman" w:eastAsia="方正仿宋_GBK" w:hAnsi="Times New Roman" w:cs="Times New Roman" w:hint="eastAsia"/>
          <w:snapToGrid w:val="0"/>
          <w:color w:val="000000"/>
          <w:kern w:val="0"/>
          <w:sz w:val="32"/>
        </w:rPr>
        <w:t>；</w:t>
      </w:r>
    </w:p>
    <w:p w14:paraId="45D8797A" w14:textId="40EAF27B" w:rsidR="0054577D" w:rsidRPr="0054577D" w:rsidRDefault="0054577D" w:rsidP="0054577D">
      <w:pPr>
        <w:spacing w:line="360" w:lineRule="auto"/>
        <w:ind w:left="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其他无机废液：</w:t>
      </w:r>
      <w:r w:rsidRPr="0054577D">
        <w:rPr>
          <w:rFonts w:ascii="Times New Roman" w:eastAsia="方正仿宋_GBK" w:hAnsi="Times New Roman" w:cs="Times New Roman" w:hint="eastAsia"/>
          <w:snapToGrid w:val="0"/>
          <w:color w:val="000000"/>
          <w:kern w:val="0"/>
          <w:sz w:val="32"/>
        </w:rPr>
        <w:t>900-047-49</w:t>
      </w:r>
      <w:r w:rsidR="00D95603">
        <w:rPr>
          <w:rFonts w:ascii="Times New Roman" w:eastAsia="方正仿宋_GBK" w:hAnsi="Times New Roman" w:cs="Times New Roman" w:hint="eastAsia"/>
          <w:snapToGrid w:val="0"/>
          <w:color w:val="000000"/>
          <w:kern w:val="0"/>
          <w:sz w:val="32"/>
        </w:rPr>
        <w:t>。</w:t>
      </w:r>
    </w:p>
    <w:p w14:paraId="1CB90CE6" w14:textId="77777777" w:rsidR="0054577D" w:rsidRPr="0054577D" w:rsidRDefault="0054577D" w:rsidP="0054577D">
      <w:pPr>
        <w:spacing w:line="360" w:lineRule="auto"/>
        <w:ind w:left="640"/>
        <w:rPr>
          <w:rFonts w:ascii="方正楷体_GBK" w:eastAsia="方正楷体_GBK" w:hAnsi="Times New Roman" w:cs="Times New Roman"/>
          <w:snapToGrid w:val="0"/>
          <w:color w:val="000000"/>
          <w:kern w:val="0"/>
          <w:sz w:val="32"/>
        </w:rPr>
      </w:pPr>
      <w:r w:rsidRPr="0054577D">
        <w:rPr>
          <w:rFonts w:ascii="方正楷体_GBK" w:eastAsia="方正楷体_GBK" w:hAnsi="Times New Roman" w:cs="Times New Roman" w:hint="eastAsia"/>
          <w:snapToGrid w:val="0"/>
          <w:color w:val="000000"/>
          <w:kern w:val="0"/>
          <w:sz w:val="32"/>
        </w:rPr>
        <w:t>（三）固态废物</w:t>
      </w:r>
    </w:p>
    <w:p w14:paraId="0230834A" w14:textId="77777777" w:rsidR="0054577D" w:rsidRPr="0054577D" w:rsidRDefault="0054577D" w:rsidP="0054577D">
      <w:pPr>
        <w:spacing w:line="360" w:lineRule="auto"/>
        <w:ind w:left="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废弃包装物及包装容器：</w:t>
      </w:r>
      <w:r w:rsidRPr="0054577D">
        <w:rPr>
          <w:rFonts w:ascii="Times New Roman" w:eastAsia="方正仿宋_GBK" w:hAnsi="Times New Roman" w:cs="Times New Roman" w:hint="eastAsia"/>
          <w:snapToGrid w:val="0"/>
          <w:color w:val="000000"/>
          <w:kern w:val="0"/>
          <w:sz w:val="32"/>
        </w:rPr>
        <w:t>900-047-49</w:t>
      </w:r>
      <w:r w:rsidRPr="0054577D">
        <w:rPr>
          <w:rFonts w:ascii="Times New Roman" w:eastAsia="方正仿宋_GBK" w:hAnsi="Times New Roman" w:cs="Times New Roman" w:hint="eastAsia"/>
          <w:snapToGrid w:val="0"/>
          <w:color w:val="000000"/>
          <w:kern w:val="0"/>
          <w:sz w:val="32"/>
        </w:rPr>
        <w:t>；</w:t>
      </w:r>
    </w:p>
    <w:p w14:paraId="1A29560C" w14:textId="77777777" w:rsidR="0054577D" w:rsidRPr="0054577D" w:rsidRDefault="0054577D" w:rsidP="0054577D">
      <w:pPr>
        <w:spacing w:line="360" w:lineRule="auto"/>
        <w:ind w:left="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其他固态废物（含实验中使用的手套、利器）：</w:t>
      </w:r>
      <w:r w:rsidRPr="0054577D">
        <w:rPr>
          <w:rFonts w:ascii="Times New Roman" w:eastAsia="方正仿宋_GBK" w:hAnsi="Times New Roman" w:cs="Times New Roman" w:hint="eastAsia"/>
          <w:snapToGrid w:val="0"/>
          <w:color w:val="000000"/>
          <w:kern w:val="0"/>
          <w:sz w:val="32"/>
        </w:rPr>
        <w:t>900-047-49</w:t>
      </w:r>
      <w:r w:rsidRPr="0054577D">
        <w:rPr>
          <w:rFonts w:ascii="Times New Roman" w:eastAsia="方正仿宋_GBK" w:hAnsi="Times New Roman" w:cs="Times New Roman" w:hint="eastAsia"/>
          <w:snapToGrid w:val="0"/>
          <w:color w:val="000000"/>
          <w:kern w:val="0"/>
          <w:sz w:val="32"/>
        </w:rPr>
        <w:t>。</w:t>
      </w:r>
    </w:p>
    <w:p w14:paraId="4D4F2C13" w14:textId="6259A3C7" w:rsidR="0054577D" w:rsidRPr="0054577D" w:rsidRDefault="0054577D" w:rsidP="0054577D">
      <w:pPr>
        <w:autoSpaceDE w:val="0"/>
        <w:autoSpaceDN w:val="0"/>
        <w:snapToGrid w:val="0"/>
        <w:spacing w:line="590" w:lineRule="atLeast"/>
        <w:ind w:firstLine="630"/>
        <w:outlineLvl w:val="0"/>
        <w:rPr>
          <w:rFonts w:ascii="Times New Roman" w:eastAsia="方正黑体_GBK" w:hAnsi="Times New Roman" w:cs="Times New Roman"/>
          <w:snapToGrid w:val="0"/>
          <w:color w:val="000000"/>
          <w:kern w:val="0"/>
          <w:sz w:val="32"/>
          <w:szCs w:val="32"/>
        </w:rPr>
      </w:pPr>
      <w:r w:rsidRPr="0054577D">
        <w:rPr>
          <w:rFonts w:ascii="Times New Roman" w:eastAsia="方正黑体_GBK" w:hAnsi="Times New Roman" w:cs="Times New Roman" w:hint="eastAsia"/>
          <w:snapToGrid w:val="0"/>
          <w:color w:val="000000"/>
          <w:kern w:val="0"/>
          <w:sz w:val="32"/>
          <w:szCs w:val="32"/>
        </w:rPr>
        <w:t>三</w:t>
      </w:r>
      <w:r w:rsidRPr="0054577D">
        <w:rPr>
          <w:rFonts w:ascii="Times New Roman" w:eastAsia="方正黑体_GBK" w:hAnsi="Times New Roman" w:cs="Times New Roman"/>
          <w:snapToGrid w:val="0"/>
          <w:color w:val="000000"/>
          <w:kern w:val="0"/>
          <w:sz w:val="32"/>
          <w:szCs w:val="32"/>
        </w:rPr>
        <w:t>、包装</w:t>
      </w:r>
      <w:r w:rsidR="00D95603">
        <w:rPr>
          <w:rFonts w:ascii="Times New Roman" w:eastAsia="方正黑体_GBK" w:hAnsi="Times New Roman" w:cs="Times New Roman" w:hint="eastAsia"/>
          <w:snapToGrid w:val="0"/>
          <w:color w:val="000000"/>
          <w:kern w:val="0"/>
          <w:sz w:val="32"/>
          <w:szCs w:val="32"/>
        </w:rPr>
        <w:t>管理</w:t>
      </w:r>
    </w:p>
    <w:p w14:paraId="715AC285" w14:textId="4B9A9CCE" w:rsidR="0054577D" w:rsidRPr="0054577D" w:rsidRDefault="0054577D" w:rsidP="0054577D">
      <w:pPr>
        <w:spacing w:line="360" w:lineRule="auto"/>
        <w:ind w:left="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（一）用于盛放实验室危险废物的容器和包装物应</w:t>
      </w:r>
      <w:r w:rsidRPr="0054577D">
        <w:rPr>
          <w:rFonts w:ascii="Times New Roman" w:eastAsia="方正仿宋_GBK" w:hAnsi="Times New Roman" w:cs="Times New Roman"/>
          <w:snapToGrid w:val="0"/>
          <w:color w:val="000000"/>
          <w:kern w:val="0"/>
          <w:sz w:val="32"/>
        </w:rPr>
        <w:t>满足《危</w:t>
      </w:r>
    </w:p>
    <w:p w14:paraId="41E55E8E" w14:textId="2C23082C" w:rsidR="0054577D" w:rsidRPr="0054577D" w:rsidRDefault="0054577D" w:rsidP="0054577D">
      <w:pPr>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snapToGrid w:val="0"/>
          <w:color w:val="000000"/>
          <w:kern w:val="0"/>
          <w:sz w:val="32"/>
        </w:rPr>
        <w:t>险废物贮存污染控制标准》（</w:t>
      </w:r>
      <w:r w:rsidRPr="0054577D">
        <w:rPr>
          <w:rFonts w:ascii="Times New Roman" w:eastAsia="方正仿宋_GBK" w:hAnsi="Times New Roman" w:cs="Times New Roman"/>
          <w:snapToGrid w:val="0"/>
          <w:color w:val="000000"/>
          <w:kern w:val="0"/>
          <w:sz w:val="32"/>
        </w:rPr>
        <w:t>GB18597</w:t>
      </w:r>
      <w:r w:rsidR="00D95603">
        <w:rPr>
          <w:rFonts w:ascii="Times New Roman" w:eastAsia="方正仿宋_GBK" w:hAnsi="Times New Roman" w:cs="Times New Roman" w:hint="eastAsia"/>
          <w:snapToGrid w:val="0"/>
          <w:color w:val="000000"/>
          <w:kern w:val="0"/>
          <w:sz w:val="32"/>
        </w:rPr>
        <w:t>—</w:t>
      </w:r>
      <w:r w:rsidRPr="0054577D">
        <w:rPr>
          <w:rFonts w:ascii="Times New Roman" w:eastAsia="方正仿宋_GBK" w:hAnsi="Times New Roman" w:cs="Times New Roman" w:hint="eastAsia"/>
          <w:snapToGrid w:val="0"/>
          <w:color w:val="000000"/>
          <w:kern w:val="0"/>
          <w:sz w:val="32"/>
        </w:rPr>
        <w:t>2023</w:t>
      </w:r>
      <w:r w:rsidRPr="0054577D">
        <w:rPr>
          <w:rFonts w:ascii="Times New Roman" w:eastAsia="方正仿宋_GBK" w:hAnsi="Times New Roman" w:cs="Times New Roman"/>
          <w:snapToGrid w:val="0"/>
          <w:color w:val="000000"/>
          <w:kern w:val="0"/>
          <w:sz w:val="32"/>
        </w:rPr>
        <w:t>）要求。</w:t>
      </w:r>
    </w:p>
    <w:p w14:paraId="17693957" w14:textId="77777777" w:rsidR="0054577D" w:rsidRPr="0054577D" w:rsidRDefault="0054577D" w:rsidP="0054577D">
      <w:pPr>
        <w:spacing w:line="360" w:lineRule="auto"/>
        <w:ind w:left="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（二）</w:t>
      </w:r>
      <w:r w:rsidRPr="0054577D">
        <w:rPr>
          <w:rFonts w:ascii="Times New Roman" w:eastAsia="方正仿宋_GBK" w:hAnsi="Times New Roman" w:cs="Times New Roman"/>
          <w:snapToGrid w:val="0"/>
          <w:color w:val="000000"/>
          <w:kern w:val="0"/>
          <w:sz w:val="32"/>
        </w:rPr>
        <w:t>废弃危险化学品</w:t>
      </w:r>
      <w:r w:rsidRPr="0054577D">
        <w:rPr>
          <w:rFonts w:ascii="Times New Roman" w:eastAsia="方正仿宋_GBK" w:hAnsi="Times New Roman" w:cs="Times New Roman" w:hint="eastAsia"/>
          <w:snapToGrid w:val="0"/>
          <w:color w:val="000000"/>
          <w:kern w:val="0"/>
          <w:sz w:val="32"/>
        </w:rPr>
        <w:t>应</w:t>
      </w:r>
      <w:r w:rsidRPr="0054577D">
        <w:rPr>
          <w:rFonts w:ascii="Times New Roman" w:eastAsia="方正仿宋_GBK" w:hAnsi="Times New Roman" w:cs="Times New Roman"/>
          <w:snapToGrid w:val="0"/>
          <w:color w:val="000000"/>
          <w:kern w:val="0"/>
          <w:sz w:val="32"/>
        </w:rPr>
        <w:t>满足危险化学品包装要求。</w:t>
      </w:r>
    </w:p>
    <w:p w14:paraId="3AC98A95" w14:textId="77777777" w:rsidR="0054577D" w:rsidRPr="0054577D" w:rsidRDefault="0054577D" w:rsidP="0054577D">
      <w:pPr>
        <w:spacing w:line="360" w:lineRule="auto"/>
        <w:ind w:left="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（三）</w:t>
      </w:r>
      <w:r w:rsidRPr="0054577D">
        <w:rPr>
          <w:rFonts w:ascii="Times New Roman" w:eastAsia="方正仿宋_GBK" w:hAnsi="Times New Roman" w:cs="Times New Roman"/>
          <w:snapToGrid w:val="0"/>
          <w:color w:val="000000"/>
          <w:kern w:val="0"/>
          <w:sz w:val="32"/>
        </w:rPr>
        <w:t>具有</w:t>
      </w:r>
      <w:r w:rsidRPr="0054577D">
        <w:rPr>
          <w:rFonts w:ascii="Times New Roman" w:eastAsia="方正仿宋_GBK" w:hAnsi="Times New Roman" w:cs="Times New Roman" w:hint="eastAsia"/>
          <w:snapToGrid w:val="0"/>
          <w:color w:val="000000"/>
          <w:kern w:val="0"/>
          <w:sz w:val="32"/>
        </w:rPr>
        <w:t>反应性的危险废物应经预处理，消除反应性后方</w:t>
      </w:r>
    </w:p>
    <w:p w14:paraId="60D65702" w14:textId="77777777" w:rsidR="0054577D" w:rsidRPr="0054577D" w:rsidRDefault="0054577D" w:rsidP="0054577D">
      <w:pPr>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可投入容器或包装物内。不相容的危险废物不得投入同一容器或包装物内</w:t>
      </w:r>
      <w:r w:rsidRPr="0054577D">
        <w:rPr>
          <w:rFonts w:ascii="Times New Roman" w:eastAsia="方正仿宋_GBK" w:hAnsi="Times New Roman" w:cs="Times New Roman"/>
          <w:snapToGrid w:val="0"/>
          <w:color w:val="000000"/>
          <w:kern w:val="0"/>
          <w:sz w:val="32"/>
        </w:rPr>
        <w:t>。</w:t>
      </w:r>
    </w:p>
    <w:p w14:paraId="19D4E29D" w14:textId="5AD832DB" w:rsidR="0054577D" w:rsidRPr="0054577D" w:rsidRDefault="0054577D" w:rsidP="0054577D">
      <w:pPr>
        <w:ind w:firstLineChars="200" w:firstLine="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（四）</w:t>
      </w:r>
      <w:r w:rsidRPr="0054577D">
        <w:rPr>
          <w:rFonts w:ascii="Times New Roman" w:eastAsia="方正仿宋_GBK" w:hAnsi="Times New Roman" w:cs="Times New Roman"/>
          <w:snapToGrid w:val="0"/>
          <w:color w:val="000000"/>
          <w:kern w:val="0"/>
          <w:sz w:val="32"/>
        </w:rPr>
        <w:t>液态废物使用的塑料容器应符合《包装容器</w:t>
      </w:r>
      <w:r w:rsidRPr="0054577D">
        <w:rPr>
          <w:rFonts w:ascii="Times New Roman" w:eastAsia="方正仿宋_GBK" w:hAnsi="Times New Roman" w:cs="Times New Roman"/>
          <w:snapToGrid w:val="0"/>
          <w:color w:val="000000"/>
          <w:kern w:val="0"/>
          <w:sz w:val="32"/>
        </w:rPr>
        <w:t xml:space="preserve"> </w:t>
      </w:r>
      <w:r w:rsidRPr="0054577D">
        <w:rPr>
          <w:rFonts w:ascii="Times New Roman" w:eastAsia="方正仿宋_GBK" w:hAnsi="Times New Roman" w:cs="Times New Roman"/>
          <w:snapToGrid w:val="0"/>
          <w:color w:val="000000"/>
          <w:kern w:val="0"/>
          <w:sz w:val="32"/>
        </w:rPr>
        <w:t>危险品</w:t>
      </w:r>
      <w:r w:rsidRPr="0054577D">
        <w:rPr>
          <w:rFonts w:ascii="Times New Roman" w:eastAsia="方正仿宋_GBK" w:hAnsi="Times New Roman" w:cs="Times New Roman"/>
          <w:snapToGrid w:val="0"/>
          <w:color w:val="000000"/>
          <w:kern w:val="0"/>
          <w:sz w:val="32"/>
        </w:rPr>
        <w:lastRenderedPageBreak/>
        <w:t>包装用塑料桶》（</w:t>
      </w:r>
      <w:r w:rsidRPr="0054577D">
        <w:rPr>
          <w:rFonts w:ascii="Times New Roman" w:eastAsia="方正仿宋_GBK" w:hAnsi="Times New Roman" w:cs="Times New Roman"/>
          <w:snapToGrid w:val="0"/>
          <w:color w:val="000000"/>
          <w:kern w:val="0"/>
          <w:sz w:val="32"/>
        </w:rPr>
        <w:t>GB18191</w:t>
      </w:r>
      <w:r w:rsidR="00D95603">
        <w:rPr>
          <w:rFonts w:ascii="Times New Roman" w:eastAsia="方正仿宋_GBK" w:hAnsi="Times New Roman" w:cs="Times New Roman" w:hint="eastAsia"/>
          <w:snapToGrid w:val="0"/>
          <w:color w:val="000000"/>
          <w:kern w:val="0"/>
          <w:sz w:val="32"/>
        </w:rPr>
        <w:t>—</w:t>
      </w:r>
      <w:r w:rsidRPr="0054577D">
        <w:rPr>
          <w:rFonts w:ascii="Times New Roman" w:eastAsia="方正仿宋_GBK" w:hAnsi="Times New Roman" w:cs="Times New Roman" w:hint="eastAsia"/>
          <w:snapToGrid w:val="0"/>
          <w:color w:val="000000"/>
          <w:kern w:val="0"/>
          <w:sz w:val="32"/>
        </w:rPr>
        <w:t>2008</w:t>
      </w:r>
      <w:r w:rsidRPr="0054577D">
        <w:rPr>
          <w:rFonts w:ascii="Times New Roman" w:eastAsia="方正仿宋_GBK" w:hAnsi="Times New Roman" w:cs="Times New Roman"/>
          <w:snapToGrid w:val="0"/>
          <w:color w:val="000000"/>
          <w:kern w:val="0"/>
          <w:sz w:val="32"/>
        </w:rPr>
        <w:t>）要求，盛装不宜过满，容器顶部与液面之间保留</w:t>
      </w:r>
      <w:r w:rsidRPr="0054577D">
        <w:rPr>
          <w:rFonts w:ascii="Times New Roman" w:eastAsia="方正仿宋_GBK" w:hAnsi="Times New Roman" w:cs="Times New Roman" w:hint="eastAsia"/>
          <w:snapToGrid w:val="0"/>
          <w:color w:val="000000"/>
          <w:kern w:val="0"/>
          <w:sz w:val="32"/>
        </w:rPr>
        <w:t>适当</w:t>
      </w:r>
      <w:r w:rsidRPr="0054577D">
        <w:rPr>
          <w:rFonts w:ascii="Times New Roman" w:eastAsia="方正仿宋_GBK" w:hAnsi="Times New Roman" w:cs="Times New Roman"/>
          <w:snapToGrid w:val="0"/>
          <w:color w:val="000000"/>
          <w:kern w:val="0"/>
          <w:sz w:val="32"/>
        </w:rPr>
        <w:t>空间。</w:t>
      </w:r>
    </w:p>
    <w:p w14:paraId="17065051" w14:textId="77777777" w:rsidR="0054577D" w:rsidRPr="0054577D" w:rsidRDefault="0054577D" w:rsidP="0054577D">
      <w:pPr>
        <w:spacing w:line="360" w:lineRule="auto"/>
        <w:ind w:left="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（五）</w:t>
      </w:r>
      <w:r w:rsidRPr="0054577D">
        <w:rPr>
          <w:rFonts w:ascii="Times New Roman" w:eastAsia="方正仿宋_GBK" w:hAnsi="Times New Roman" w:cs="Times New Roman"/>
          <w:snapToGrid w:val="0"/>
          <w:color w:val="000000"/>
          <w:kern w:val="0"/>
          <w:sz w:val="32"/>
        </w:rPr>
        <w:t>固态废物包装前应不含残留液体，包装物应具有一定</w:t>
      </w:r>
    </w:p>
    <w:p w14:paraId="6843FE80" w14:textId="77777777" w:rsidR="0054577D" w:rsidRPr="0054577D" w:rsidRDefault="0054577D" w:rsidP="0054577D">
      <w:pPr>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snapToGrid w:val="0"/>
          <w:color w:val="000000"/>
          <w:kern w:val="0"/>
          <w:sz w:val="32"/>
        </w:rPr>
        <w:t>强度且可封闭。破碎玻璃器皿、针头等应存放于锐器盒内</w:t>
      </w:r>
      <w:r w:rsidRPr="0054577D">
        <w:rPr>
          <w:rFonts w:ascii="Times New Roman" w:eastAsia="方正仿宋_GBK" w:hAnsi="Times New Roman" w:cs="Times New Roman" w:hint="eastAsia"/>
          <w:snapToGrid w:val="0"/>
          <w:color w:val="000000"/>
          <w:kern w:val="0"/>
          <w:sz w:val="32"/>
        </w:rPr>
        <w:t>；</w:t>
      </w:r>
      <w:r w:rsidRPr="0054577D">
        <w:rPr>
          <w:rFonts w:ascii="Times New Roman" w:eastAsia="方正仿宋_GBK" w:hAnsi="Times New Roman" w:cs="Times New Roman"/>
          <w:snapToGrid w:val="0"/>
          <w:color w:val="000000"/>
          <w:kern w:val="0"/>
          <w:sz w:val="32"/>
        </w:rPr>
        <w:t>无法装入常用容器的</w:t>
      </w:r>
      <w:r w:rsidRPr="0054577D">
        <w:rPr>
          <w:rFonts w:ascii="Times New Roman" w:eastAsia="方正仿宋_GBK" w:hAnsi="Times New Roman" w:cs="Times New Roman" w:hint="eastAsia"/>
          <w:snapToGrid w:val="0"/>
          <w:color w:val="000000"/>
          <w:kern w:val="0"/>
          <w:sz w:val="32"/>
        </w:rPr>
        <w:t>固态</w:t>
      </w:r>
      <w:r w:rsidRPr="0054577D">
        <w:rPr>
          <w:rFonts w:ascii="Times New Roman" w:eastAsia="方正仿宋_GBK" w:hAnsi="Times New Roman" w:cs="Times New Roman"/>
          <w:snapToGrid w:val="0"/>
          <w:color w:val="000000"/>
          <w:kern w:val="0"/>
          <w:sz w:val="32"/>
        </w:rPr>
        <w:t>废物可用防漏胶袋等存放。</w:t>
      </w:r>
    </w:p>
    <w:p w14:paraId="138774DB" w14:textId="77777777" w:rsidR="0054577D" w:rsidRPr="0054577D" w:rsidRDefault="0054577D" w:rsidP="0054577D">
      <w:pPr>
        <w:spacing w:line="360" w:lineRule="auto"/>
        <w:ind w:left="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（六）</w:t>
      </w:r>
      <w:r w:rsidRPr="0054577D">
        <w:rPr>
          <w:rFonts w:ascii="Times New Roman" w:eastAsia="方正仿宋_GBK" w:hAnsi="Times New Roman" w:cs="Times New Roman"/>
          <w:snapToGrid w:val="0"/>
          <w:color w:val="000000"/>
          <w:kern w:val="0"/>
          <w:sz w:val="32"/>
        </w:rPr>
        <w:t>废弃试剂瓶（含空瓶）应瓶口朝上码放于满足相应强</w:t>
      </w:r>
    </w:p>
    <w:p w14:paraId="4E9AAECE" w14:textId="77777777" w:rsidR="0054577D" w:rsidRPr="0054577D" w:rsidRDefault="0054577D" w:rsidP="0054577D">
      <w:pPr>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snapToGrid w:val="0"/>
          <w:color w:val="000000"/>
          <w:kern w:val="0"/>
          <w:sz w:val="32"/>
        </w:rPr>
        <w:t>度且可封闭的包装容器中，确保稳固，防止泄漏、磕碰，并在容器外部标注朝上的方向标识。</w:t>
      </w:r>
    </w:p>
    <w:p w14:paraId="1F30E5FC" w14:textId="718FC2BC" w:rsidR="0054577D" w:rsidRPr="0054577D" w:rsidRDefault="0054577D" w:rsidP="0054577D">
      <w:pPr>
        <w:autoSpaceDE w:val="0"/>
        <w:autoSpaceDN w:val="0"/>
        <w:snapToGrid w:val="0"/>
        <w:spacing w:line="590" w:lineRule="atLeast"/>
        <w:ind w:firstLine="630"/>
        <w:outlineLvl w:val="0"/>
        <w:rPr>
          <w:rFonts w:ascii="Times New Roman" w:eastAsia="方正黑体_GBK" w:hAnsi="Times New Roman" w:cs="Times New Roman"/>
          <w:snapToGrid w:val="0"/>
          <w:color w:val="000000"/>
          <w:kern w:val="0"/>
          <w:sz w:val="32"/>
          <w:szCs w:val="32"/>
        </w:rPr>
      </w:pPr>
      <w:r w:rsidRPr="0054577D">
        <w:rPr>
          <w:rFonts w:ascii="Times New Roman" w:eastAsia="方正黑体_GBK" w:hAnsi="Times New Roman" w:cs="Times New Roman" w:hint="eastAsia"/>
          <w:snapToGrid w:val="0"/>
          <w:color w:val="000000"/>
          <w:kern w:val="0"/>
          <w:sz w:val="32"/>
          <w:szCs w:val="32"/>
        </w:rPr>
        <w:t>四</w:t>
      </w:r>
      <w:r w:rsidRPr="0054577D">
        <w:rPr>
          <w:rFonts w:ascii="Times New Roman" w:eastAsia="方正黑体_GBK" w:hAnsi="Times New Roman" w:cs="Times New Roman"/>
          <w:snapToGrid w:val="0"/>
          <w:color w:val="000000"/>
          <w:kern w:val="0"/>
          <w:sz w:val="32"/>
          <w:szCs w:val="32"/>
        </w:rPr>
        <w:t>、</w:t>
      </w:r>
      <w:r w:rsidRPr="0054577D">
        <w:rPr>
          <w:rFonts w:ascii="Times New Roman" w:eastAsia="方正黑体_GBK" w:hAnsi="Times New Roman" w:cs="Times New Roman" w:hint="eastAsia"/>
          <w:snapToGrid w:val="0"/>
          <w:color w:val="000000"/>
          <w:kern w:val="0"/>
          <w:sz w:val="32"/>
          <w:szCs w:val="32"/>
        </w:rPr>
        <w:t>贮存</w:t>
      </w:r>
      <w:r w:rsidR="00D95603">
        <w:rPr>
          <w:rFonts w:ascii="Times New Roman" w:eastAsia="方正黑体_GBK" w:hAnsi="Times New Roman" w:cs="Times New Roman" w:hint="eastAsia"/>
          <w:snapToGrid w:val="0"/>
          <w:color w:val="000000"/>
          <w:kern w:val="0"/>
          <w:sz w:val="32"/>
          <w:szCs w:val="32"/>
        </w:rPr>
        <w:t>管理</w:t>
      </w:r>
    </w:p>
    <w:p w14:paraId="31F3C386" w14:textId="70E02070" w:rsidR="0054577D" w:rsidRPr="0054577D" w:rsidRDefault="0054577D" w:rsidP="0054577D">
      <w:pPr>
        <w:ind w:firstLineChars="200" w:firstLine="640"/>
        <w:rPr>
          <w:rFonts w:ascii="方正楷体_GBK" w:eastAsia="方正楷体_GBK" w:hAnsi="Times New Roman" w:cs="Times New Roman"/>
          <w:snapToGrid w:val="0"/>
          <w:color w:val="000000"/>
          <w:kern w:val="0"/>
          <w:sz w:val="32"/>
        </w:rPr>
      </w:pPr>
      <w:r w:rsidRPr="0054577D">
        <w:rPr>
          <w:rFonts w:ascii="方正楷体_GBK" w:eastAsia="方正楷体_GBK" w:hAnsi="Times New Roman" w:cs="Times New Roman" w:hint="eastAsia"/>
          <w:snapToGrid w:val="0"/>
          <w:color w:val="000000"/>
          <w:kern w:val="0"/>
          <w:sz w:val="32"/>
        </w:rPr>
        <w:t>（一）一般</w:t>
      </w:r>
      <w:r w:rsidR="00D95603">
        <w:rPr>
          <w:rFonts w:ascii="方正楷体_GBK" w:eastAsia="方正楷体_GBK" w:hAnsi="Times New Roman" w:cs="Times New Roman" w:hint="eastAsia"/>
          <w:snapToGrid w:val="0"/>
          <w:color w:val="000000"/>
          <w:kern w:val="0"/>
          <w:sz w:val="32"/>
        </w:rPr>
        <w:t>要求</w:t>
      </w:r>
    </w:p>
    <w:p w14:paraId="6FA0B063" w14:textId="77777777" w:rsidR="0054577D" w:rsidRPr="0054577D" w:rsidRDefault="0054577D" w:rsidP="0054577D">
      <w:pPr>
        <w:spacing w:line="360" w:lineRule="auto"/>
        <w:ind w:left="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snapToGrid w:val="0"/>
          <w:color w:val="000000"/>
          <w:kern w:val="0"/>
          <w:sz w:val="32"/>
        </w:rPr>
        <w:t xml:space="preserve">1. </w:t>
      </w:r>
      <w:r w:rsidRPr="0054577D">
        <w:rPr>
          <w:rFonts w:ascii="Times New Roman" w:eastAsia="方正仿宋_GBK" w:hAnsi="Times New Roman" w:cs="Times New Roman" w:hint="eastAsia"/>
          <w:snapToGrid w:val="0"/>
          <w:color w:val="000000"/>
          <w:kern w:val="0"/>
          <w:sz w:val="32"/>
        </w:rPr>
        <w:t>产生实验室危险废物的单位应根据需要建设危险废物贮</w:t>
      </w:r>
    </w:p>
    <w:p w14:paraId="029BB576" w14:textId="3B360DE0" w:rsidR="0054577D" w:rsidRPr="0054577D" w:rsidRDefault="0054577D" w:rsidP="0054577D">
      <w:pPr>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存库或设置贮存点，贮存库和贮存点应满足</w:t>
      </w:r>
      <w:r w:rsidRPr="0054577D">
        <w:rPr>
          <w:rFonts w:ascii="Times New Roman" w:eastAsia="方正仿宋_GBK" w:hAnsi="Times New Roman" w:cs="Times New Roman"/>
          <w:snapToGrid w:val="0"/>
          <w:color w:val="000000"/>
          <w:kern w:val="0"/>
          <w:sz w:val="32"/>
        </w:rPr>
        <w:t>《危险废物贮存污染控制标准》（</w:t>
      </w:r>
      <w:r w:rsidRPr="0054577D">
        <w:rPr>
          <w:rFonts w:ascii="Times New Roman" w:eastAsia="方正仿宋_GBK" w:hAnsi="Times New Roman" w:cs="Times New Roman"/>
          <w:snapToGrid w:val="0"/>
          <w:color w:val="000000"/>
          <w:kern w:val="0"/>
          <w:sz w:val="32"/>
        </w:rPr>
        <w:t>GB18597</w:t>
      </w:r>
      <w:r w:rsidR="00D95603">
        <w:rPr>
          <w:rFonts w:ascii="Times New Roman" w:eastAsia="方正仿宋_GBK" w:hAnsi="Times New Roman" w:cs="Times New Roman" w:hint="eastAsia"/>
          <w:snapToGrid w:val="0"/>
          <w:color w:val="000000"/>
          <w:kern w:val="0"/>
          <w:sz w:val="32"/>
        </w:rPr>
        <w:t>—</w:t>
      </w:r>
      <w:r w:rsidRPr="0054577D">
        <w:rPr>
          <w:rFonts w:ascii="Times New Roman" w:eastAsia="方正仿宋_GBK" w:hAnsi="Times New Roman" w:cs="Times New Roman" w:hint="eastAsia"/>
          <w:snapToGrid w:val="0"/>
          <w:color w:val="000000"/>
          <w:kern w:val="0"/>
          <w:sz w:val="32"/>
        </w:rPr>
        <w:t>2023</w:t>
      </w:r>
      <w:r w:rsidRPr="0054577D">
        <w:rPr>
          <w:rFonts w:ascii="Times New Roman" w:eastAsia="方正仿宋_GBK" w:hAnsi="Times New Roman" w:cs="Times New Roman"/>
          <w:snapToGrid w:val="0"/>
          <w:color w:val="000000"/>
          <w:kern w:val="0"/>
          <w:sz w:val="32"/>
        </w:rPr>
        <w:t>）</w:t>
      </w:r>
      <w:r w:rsidRPr="0054577D">
        <w:rPr>
          <w:rFonts w:ascii="Times New Roman" w:eastAsia="方正仿宋_GBK" w:hAnsi="Times New Roman" w:cs="Times New Roman" w:hint="eastAsia"/>
          <w:snapToGrid w:val="0"/>
          <w:color w:val="000000"/>
          <w:kern w:val="0"/>
          <w:sz w:val="32"/>
        </w:rPr>
        <w:t>要求。</w:t>
      </w:r>
    </w:p>
    <w:p w14:paraId="2A8D2E22" w14:textId="77777777" w:rsidR="0054577D" w:rsidRPr="0054577D" w:rsidRDefault="0054577D" w:rsidP="0054577D">
      <w:pPr>
        <w:numPr>
          <w:ilvl w:val="3"/>
          <w:numId w:val="0"/>
        </w:numPr>
        <w:ind w:firstLineChars="200" w:firstLine="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 xml:space="preserve">2. </w:t>
      </w:r>
      <w:r w:rsidRPr="0054577D">
        <w:rPr>
          <w:rFonts w:ascii="Times New Roman" w:eastAsia="方正仿宋_GBK" w:hAnsi="Times New Roman" w:cs="Times New Roman" w:hint="eastAsia"/>
          <w:snapToGrid w:val="0"/>
          <w:color w:val="000000"/>
          <w:kern w:val="0"/>
          <w:sz w:val="32"/>
        </w:rPr>
        <w:t>实验室危险废物应根据危险废物分类和污染防治要求进行分类贮存，且应避免与不相容的物质、材料接触。</w:t>
      </w:r>
    </w:p>
    <w:p w14:paraId="052FA606" w14:textId="77777777" w:rsidR="0054577D" w:rsidRPr="0054577D" w:rsidRDefault="0054577D" w:rsidP="0054577D">
      <w:pPr>
        <w:spacing w:line="360" w:lineRule="auto"/>
        <w:ind w:left="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 xml:space="preserve">3. </w:t>
      </w:r>
      <w:r w:rsidRPr="0054577D">
        <w:rPr>
          <w:rFonts w:ascii="Times New Roman" w:eastAsia="方正仿宋_GBK" w:hAnsi="Times New Roman" w:cs="Times New Roman" w:hint="eastAsia"/>
          <w:snapToGrid w:val="0"/>
          <w:color w:val="000000"/>
          <w:kern w:val="0"/>
          <w:sz w:val="32"/>
        </w:rPr>
        <w:t>贮存库、贮存点、容器和包装物应按《危险废物识别标志</w:t>
      </w:r>
    </w:p>
    <w:p w14:paraId="1000EC3B" w14:textId="3F300DBF" w:rsidR="0054577D" w:rsidRPr="0054577D" w:rsidRDefault="0054577D" w:rsidP="0054577D">
      <w:pPr>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设置技术规范》（</w:t>
      </w:r>
      <w:r w:rsidRPr="0054577D">
        <w:rPr>
          <w:rFonts w:ascii="Times New Roman" w:eastAsia="方正仿宋_GBK" w:hAnsi="Times New Roman" w:cs="Times New Roman" w:hint="eastAsia"/>
          <w:snapToGrid w:val="0"/>
          <w:color w:val="000000"/>
          <w:kern w:val="0"/>
          <w:sz w:val="32"/>
        </w:rPr>
        <w:t>HJ 1276</w:t>
      </w:r>
      <w:r w:rsidR="00D95603">
        <w:rPr>
          <w:rFonts w:ascii="Times New Roman" w:eastAsia="方正仿宋_GBK" w:hAnsi="Times New Roman" w:cs="Times New Roman" w:hint="eastAsia"/>
          <w:snapToGrid w:val="0"/>
          <w:color w:val="000000"/>
          <w:kern w:val="0"/>
          <w:sz w:val="32"/>
        </w:rPr>
        <w:t>—</w:t>
      </w:r>
      <w:r w:rsidRPr="0054577D">
        <w:rPr>
          <w:rFonts w:ascii="Times New Roman" w:eastAsia="方正仿宋_GBK" w:hAnsi="Times New Roman" w:cs="Times New Roman" w:hint="eastAsia"/>
          <w:snapToGrid w:val="0"/>
          <w:color w:val="000000"/>
          <w:kern w:val="0"/>
          <w:sz w:val="32"/>
        </w:rPr>
        <w:t>2022</w:t>
      </w:r>
      <w:r w:rsidRPr="0054577D">
        <w:rPr>
          <w:rFonts w:ascii="Times New Roman" w:eastAsia="方正仿宋_GBK" w:hAnsi="Times New Roman" w:cs="Times New Roman" w:hint="eastAsia"/>
          <w:snapToGrid w:val="0"/>
          <w:color w:val="000000"/>
          <w:kern w:val="0"/>
          <w:sz w:val="32"/>
        </w:rPr>
        <w:t>）和《省生态环境厅关于做好</w:t>
      </w:r>
      <w:r w:rsidR="00D95603">
        <w:rPr>
          <w:rFonts w:ascii="方正仿宋_GBK" w:eastAsia="方正仿宋_GBK" w:hAnsi="Times New Roman" w:cs="Times New Roman" w:hint="eastAsia"/>
          <w:snapToGrid w:val="0"/>
          <w:color w:val="000000"/>
          <w:kern w:val="0"/>
          <w:sz w:val="32"/>
        </w:rPr>
        <w:t>&lt;</w:t>
      </w:r>
      <w:r w:rsidRPr="0054577D">
        <w:rPr>
          <w:rFonts w:ascii="Times New Roman" w:eastAsia="方正仿宋_GBK" w:hAnsi="Times New Roman" w:cs="Times New Roman" w:hint="eastAsia"/>
          <w:snapToGrid w:val="0"/>
          <w:color w:val="000000"/>
          <w:kern w:val="0"/>
          <w:sz w:val="32"/>
        </w:rPr>
        <w:t>危险废物贮存污染控制标准</w:t>
      </w:r>
      <w:r w:rsidR="00D95603">
        <w:rPr>
          <w:rFonts w:ascii="方正仿宋_GBK" w:eastAsia="方正仿宋_GBK" w:hAnsi="Times New Roman" w:cs="Times New Roman" w:hint="eastAsia"/>
          <w:snapToGrid w:val="0"/>
          <w:color w:val="000000"/>
          <w:kern w:val="0"/>
          <w:sz w:val="32"/>
        </w:rPr>
        <w:t>&gt;</w:t>
      </w:r>
      <w:r w:rsidRPr="0054577D">
        <w:rPr>
          <w:rFonts w:ascii="Times New Roman" w:eastAsia="方正仿宋_GBK" w:hAnsi="Times New Roman" w:cs="Times New Roman" w:hint="eastAsia"/>
          <w:snapToGrid w:val="0"/>
          <w:color w:val="000000"/>
          <w:kern w:val="0"/>
          <w:sz w:val="32"/>
        </w:rPr>
        <w:t>等标准规范实施后危险废物环境管理衔接工作的通知》（苏</w:t>
      </w:r>
      <w:r w:rsidRPr="0054577D">
        <w:rPr>
          <w:rFonts w:ascii="Times New Roman" w:eastAsia="方正仿宋_GBK" w:hAnsi="Times New Roman" w:cs="Times New Roman"/>
          <w:snapToGrid w:val="0"/>
          <w:color w:val="000000"/>
          <w:kern w:val="0"/>
          <w:sz w:val="32"/>
        </w:rPr>
        <w:t>环办〔</w:t>
      </w:r>
      <w:r w:rsidRPr="0054577D">
        <w:rPr>
          <w:rFonts w:ascii="Times New Roman" w:eastAsia="方正仿宋_GBK" w:hAnsi="Times New Roman" w:cs="Times New Roman"/>
          <w:snapToGrid w:val="0"/>
          <w:color w:val="000000"/>
          <w:kern w:val="0"/>
          <w:sz w:val="32"/>
        </w:rPr>
        <w:t>2023</w:t>
      </w:r>
      <w:r w:rsidRPr="0054577D">
        <w:rPr>
          <w:rFonts w:ascii="Times New Roman" w:eastAsia="方正仿宋_GBK" w:hAnsi="Times New Roman" w:cs="Times New Roman"/>
          <w:snapToGrid w:val="0"/>
          <w:color w:val="000000"/>
          <w:kern w:val="0"/>
          <w:sz w:val="32"/>
        </w:rPr>
        <w:t>〕</w:t>
      </w:r>
      <w:r w:rsidRPr="0054577D">
        <w:rPr>
          <w:rFonts w:ascii="Times New Roman" w:eastAsia="方正仿宋_GBK" w:hAnsi="Times New Roman" w:cs="Times New Roman"/>
          <w:snapToGrid w:val="0"/>
          <w:color w:val="000000"/>
          <w:kern w:val="0"/>
          <w:sz w:val="32"/>
        </w:rPr>
        <w:t>154</w:t>
      </w:r>
      <w:r w:rsidRPr="0054577D">
        <w:rPr>
          <w:rFonts w:ascii="Times New Roman" w:eastAsia="方正仿宋_GBK" w:hAnsi="Times New Roman" w:cs="Times New Roman"/>
          <w:snapToGrid w:val="0"/>
          <w:color w:val="000000"/>
          <w:kern w:val="0"/>
          <w:sz w:val="32"/>
        </w:rPr>
        <w:t>号）</w:t>
      </w:r>
      <w:r w:rsidRPr="0054577D">
        <w:rPr>
          <w:rFonts w:ascii="Times New Roman" w:eastAsia="方正仿宋_GBK" w:hAnsi="Times New Roman" w:cs="Times New Roman" w:hint="eastAsia"/>
          <w:snapToGrid w:val="0"/>
          <w:color w:val="000000"/>
          <w:kern w:val="0"/>
          <w:sz w:val="32"/>
        </w:rPr>
        <w:t>等要求设置危险废物贮存库或贮存点标志、危险废物贮存分区标志、危险废物标</w:t>
      </w:r>
      <w:r w:rsidRPr="0054577D">
        <w:rPr>
          <w:rFonts w:ascii="Times New Roman" w:eastAsia="方正仿宋_GBK" w:hAnsi="Times New Roman" w:cs="Times New Roman" w:hint="eastAsia"/>
          <w:snapToGrid w:val="0"/>
          <w:color w:val="000000"/>
          <w:kern w:val="0"/>
          <w:sz w:val="32"/>
        </w:rPr>
        <w:lastRenderedPageBreak/>
        <w:t>签等危险废物识别标志。</w:t>
      </w:r>
    </w:p>
    <w:p w14:paraId="0E7341D1" w14:textId="77777777" w:rsidR="0054577D" w:rsidRPr="0054577D" w:rsidRDefault="0054577D" w:rsidP="0054577D">
      <w:pPr>
        <w:spacing w:line="360" w:lineRule="auto"/>
        <w:ind w:left="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 xml:space="preserve">4. </w:t>
      </w:r>
      <w:r w:rsidRPr="0054577D">
        <w:rPr>
          <w:rFonts w:ascii="Times New Roman" w:eastAsia="方正仿宋_GBK" w:hAnsi="Times New Roman" w:cs="Times New Roman"/>
          <w:snapToGrid w:val="0"/>
          <w:color w:val="000000"/>
          <w:kern w:val="0"/>
          <w:sz w:val="32"/>
        </w:rPr>
        <w:t>废弃危险化学品</w:t>
      </w:r>
      <w:r w:rsidRPr="0054577D">
        <w:rPr>
          <w:rFonts w:ascii="Times New Roman" w:eastAsia="方正仿宋_GBK" w:hAnsi="Times New Roman" w:cs="Times New Roman" w:hint="eastAsia"/>
          <w:snapToGrid w:val="0"/>
          <w:color w:val="000000"/>
          <w:kern w:val="0"/>
          <w:sz w:val="32"/>
        </w:rPr>
        <w:t>应</w:t>
      </w:r>
      <w:r w:rsidRPr="0054577D">
        <w:rPr>
          <w:rFonts w:ascii="Times New Roman" w:eastAsia="方正仿宋_GBK" w:hAnsi="Times New Roman" w:cs="Times New Roman"/>
          <w:snapToGrid w:val="0"/>
          <w:color w:val="000000"/>
          <w:kern w:val="0"/>
          <w:sz w:val="32"/>
        </w:rPr>
        <w:t>存放于符合安全要求的原危化品贮存</w:t>
      </w:r>
    </w:p>
    <w:p w14:paraId="76B0B31C" w14:textId="77777777" w:rsidR="0054577D" w:rsidRPr="0054577D" w:rsidRDefault="0054577D" w:rsidP="0054577D">
      <w:pPr>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snapToGrid w:val="0"/>
          <w:color w:val="000000"/>
          <w:kern w:val="0"/>
          <w:sz w:val="32"/>
        </w:rPr>
        <w:t>设施内</w:t>
      </w:r>
      <w:r w:rsidRPr="0054577D">
        <w:rPr>
          <w:rFonts w:ascii="Times New Roman" w:eastAsia="方正仿宋_GBK" w:hAnsi="Times New Roman" w:cs="Times New Roman" w:hint="eastAsia"/>
          <w:snapToGrid w:val="0"/>
          <w:color w:val="000000"/>
          <w:kern w:val="0"/>
          <w:sz w:val="32"/>
        </w:rPr>
        <w:t>，或</w:t>
      </w:r>
      <w:r w:rsidRPr="0054577D">
        <w:rPr>
          <w:rFonts w:ascii="Times New Roman" w:eastAsia="方正仿宋_GBK" w:hAnsi="Times New Roman" w:cs="Times New Roman"/>
          <w:snapToGrid w:val="0"/>
          <w:color w:val="000000"/>
          <w:kern w:val="0"/>
          <w:sz w:val="32"/>
        </w:rPr>
        <w:t>经预处理使之稳定后贮存于</w:t>
      </w:r>
      <w:r w:rsidRPr="0054577D">
        <w:rPr>
          <w:rFonts w:ascii="Times New Roman" w:eastAsia="方正仿宋_GBK" w:hAnsi="Times New Roman" w:cs="Times New Roman" w:hint="eastAsia"/>
          <w:snapToGrid w:val="0"/>
          <w:color w:val="000000"/>
          <w:kern w:val="0"/>
          <w:sz w:val="32"/>
        </w:rPr>
        <w:t>危险废物贮存设施</w:t>
      </w:r>
      <w:r w:rsidRPr="0054577D">
        <w:rPr>
          <w:rFonts w:ascii="Times New Roman" w:eastAsia="方正仿宋_GBK" w:hAnsi="Times New Roman" w:cs="Times New Roman"/>
          <w:snapToGrid w:val="0"/>
          <w:color w:val="000000"/>
          <w:kern w:val="0"/>
          <w:sz w:val="32"/>
        </w:rPr>
        <w:t>。</w:t>
      </w:r>
    </w:p>
    <w:p w14:paraId="73D41E3F" w14:textId="77777777" w:rsidR="0054577D" w:rsidRPr="0054577D" w:rsidRDefault="0054577D" w:rsidP="0054577D">
      <w:pPr>
        <w:spacing w:line="360" w:lineRule="auto"/>
        <w:ind w:left="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5</w:t>
      </w:r>
      <w:r w:rsidRPr="0054577D">
        <w:rPr>
          <w:rFonts w:ascii="Times New Roman" w:eastAsia="方正仿宋_GBK" w:hAnsi="Times New Roman" w:cs="Times New Roman"/>
          <w:snapToGrid w:val="0"/>
          <w:color w:val="000000"/>
          <w:kern w:val="0"/>
          <w:sz w:val="32"/>
        </w:rPr>
        <w:t xml:space="preserve">. </w:t>
      </w:r>
      <w:r w:rsidRPr="0054577D">
        <w:rPr>
          <w:rFonts w:ascii="Times New Roman" w:eastAsia="方正仿宋_GBK" w:hAnsi="Times New Roman" w:cs="Times New Roman" w:hint="eastAsia"/>
          <w:snapToGrid w:val="0"/>
          <w:color w:val="000000"/>
          <w:kern w:val="0"/>
          <w:sz w:val="32"/>
        </w:rPr>
        <w:t>实验室产生的危险特性不明确的废弃危险化学品，应按</w:t>
      </w:r>
    </w:p>
    <w:p w14:paraId="2B995870" w14:textId="77777777" w:rsidR="0054577D" w:rsidRPr="0054577D" w:rsidRDefault="0054577D" w:rsidP="0054577D">
      <w:pPr>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照《危险化学品安全管理条例》等有关规定进行相关危险特性判定或鉴别，并经预处理稳定化后方可在贮存设施或场所内贮存。</w:t>
      </w:r>
    </w:p>
    <w:p w14:paraId="34E29CC6" w14:textId="77777777" w:rsidR="0054577D" w:rsidRPr="0054577D" w:rsidRDefault="0054577D" w:rsidP="0054577D">
      <w:pPr>
        <w:spacing w:line="360" w:lineRule="auto"/>
        <w:ind w:left="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snapToGrid w:val="0"/>
          <w:color w:val="000000"/>
          <w:kern w:val="0"/>
          <w:sz w:val="32"/>
        </w:rPr>
        <w:t xml:space="preserve">6. </w:t>
      </w:r>
      <w:r w:rsidRPr="0054577D">
        <w:rPr>
          <w:rFonts w:ascii="Times New Roman" w:eastAsia="方正仿宋_GBK" w:hAnsi="Times New Roman" w:cs="Times New Roman" w:hint="eastAsia"/>
          <w:snapToGrid w:val="0"/>
          <w:color w:val="000000"/>
          <w:kern w:val="0"/>
          <w:sz w:val="32"/>
        </w:rPr>
        <w:t>贮存点、贮存库管理人员应每周对包装容器、防渗漏</w:t>
      </w:r>
    </w:p>
    <w:p w14:paraId="74A53AD5" w14:textId="77777777" w:rsidR="0054577D" w:rsidRPr="0054577D" w:rsidRDefault="0054577D" w:rsidP="0054577D">
      <w:pPr>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措施、标签标识、存放期限、投放记录表（附件</w:t>
      </w:r>
      <w:r w:rsidRPr="0054577D">
        <w:rPr>
          <w:rFonts w:ascii="Times New Roman" w:eastAsia="方正仿宋_GBK" w:hAnsi="Times New Roman" w:cs="Times New Roman" w:hint="eastAsia"/>
          <w:snapToGrid w:val="0"/>
          <w:color w:val="000000"/>
          <w:kern w:val="0"/>
          <w:sz w:val="32"/>
        </w:rPr>
        <w:t>2</w:t>
      </w:r>
      <w:r w:rsidRPr="0054577D">
        <w:rPr>
          <w:rFonts w:ascii="Times New Roman" w:eastAsia="方正仿宋_GBK" w:hAnsi="Times New Roman" w:cs="Times New Roman" w:hint="eastAsia"/>
          <w:snapToGrid w:val="0"/>
          <w:color w:val="000000"/>
          <w:kern w:val="0"/>
          <w:sz w:val="32"/>
        </w:rPr>
        <w:t>）、管理台账等进行检查，并做好记录。</w:t>
      </w:r>
    </w:p>
    <w:p w14:paraId="01CEF498" w14:textId="433FB540" w:rsidR="0054577D" w:rsidRPr="0054577D" w:rsidRDefault="0054577D" w:rsidP="0054577D">
      <w:pPr>
        <w:spacing w:line="360" w:lineRule="auto"/>
        <w:ind w:left="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 xml:space="preserve">7. </w:t>
      </w:r>
      <w:r w:rsidRPr="0054577D">
        <w:rPr>
          <w:rFonts w:ascii="Times New Roman" w:eastAsia="方正仿宋_GBK" w:hAnsi="Times New Roman" w:cs="Times New Roman" w:hint="eastAsia"/>
          <w:snapToGrid w:val="0"/>
          <w:color w:val="000000"/>
          <w:kern w:val="0"/>
          <w:sz w:val="32"/>
        </w:rPr>
        <w:t>贮存库和实验室外部贮存点应安装</w:t>
      </w:r>
      <w:r w:rsidRPr="0054577D">
        <w:rPr>
          <w:rFonts w:ascii="Times New Roman" w:eastAsia="方正仿宋_GBK" w:hAnsi="Times New Roman" w:cs="Times New Roman" w:hint="eastAsia"/>
          <w:snapToGrid w:val="0"/>
          <w:color w:val="000000"/>
          <w:kern w:val="0"/>
          <w:sz w:val="32"/>
        </w:rPr>
        <w:t>24</w:t>
      </w:r>
      <w:r w:rsidR="00D04647">
        <w:rPr>
          <w:rFonts w:ascii="Times New Roman" w:eastAsia="方正仿宋_GBK" w:hAnsi="Times New Roman" w:cs="Times New Roman" w:hint="eastAsia"/>
          <w:snapToGrid w:val="0"/>
          <w:color w:val="000000"/>
          <w:kern w:val="0"/>
          <w:sz w:val="32"/>
        </w:rPr>
        <w:t>小时</w:t>
      </w:r>
      <w:r w:rsidRPr="0054577D">
        <w:rPr>
          <w:rFonts w:ascii="Times New Roman" w:eastAsia="方正仿宋_GBK" w:hAnsi="Times New Roman" w:cs="Times New Roman" w:hint="eastAsia"/>
          <w:snapToGrid w:val="0"/>
          <w:color w:val="000000"/>
          <w:kern w:val="0"/>
          <w:sz w:val="32"/>
        </w:rPr>
        <w:t>视频监控系统，</w:t>
      </w:r>
    </w:p>
    <w:p w14:paraId="7B8A1E64" w14:textId="77777777" w:rsidR="0054577D" w:rsidRPr="0054577D" w:rsidRDefault="0054577D" w:rsidP="0054577D">
      <w:pPr>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确保监控画面清晰。视频记录保存时间至少为</w:t>
      </w:r>
      <w:r w:rsidRPr="0054577D">
        <w:rPr>
          <w:rFonts w:ascii="Times New Roman" w:eastAsia="方正仿宋_GBK" w:hAnsi="Times New Roman" w:cs="Times New Roman" w:hint="eastAsia"/>
          <w:snapToGrid w:val="0"/>
          <w:color w:val="000000"/>
          <w:kern w:val="0"/>
          <w:sz w:val="32"/>
        </w:rPr>
        <w:t>3</w:t>
      </w:r>
      <w:r w:rsidRPr="0054577D">
        <w:rPr>
          <w:rFonts w:ascii="Times New Roman" w:eastAsia="方正仿宋_GBK" w:hAnsi="Times New Roman" w:cs="Times New Roman" w:hint="eastAsia"/>
          <w:snapToGrid w:val="0"/>
          <w:color w:val="000000"/>
          <w:kern w:val="0"/>
          <w:sz w:val="32"/>
        </w:rPr>
        <w:t>个月。</w:t>
      </w:r>
    </w:p>
    <w:p w14:paraId="7CBCE4DA" w14:textId="77777777" w:rsidR="0054577D" w:rsidRPr="0054577D" w:rsidRDefault="0054577D" w:rsidP="0054577D">
      <w:pPr>
        <w:spacing w:line="360" w:lineRule="auto"/>
        <w:ind w:left="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 xml:space="preserve">8. </w:t>
      </w:r>
      <w:r w:rsidRPr="0054577D">
        <w:rPr>
          <w:rFonts w:ascii="Times New Roman" w:eastAsia="方正仿宋_GBK" w:hAnsi="Times New Roman" w:cs="Times New Roman" w:hint="eastAsia"/>
          <w:snapToGrid w:val="0"/>
          <w:color w:val="000000"/>
          <w:kern w:val="0"/>
          <w:sz w:val="32"/>
        </w:rPr>
        <w:t>实验室危险废物贮存除应满足环境保护相关要求外，还</w:t>
      </w:r>
    </w:p>
    <w:p w14:paraId="75A48025" w14:textId="77777777" w:rsidR="0054577D" w:rsidRPr="0054577D" w:rsidRDefault="0054577D" w:rsidP="0054577D">
      <w:pPr>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应执行国家安全生产、治安管理、消防、卫生健康等法律法规和标准的相关要求。</w:t>
      </w:r>
    </w:p>
    <w:p w14:paraId="42D4FC82" w14:textId="77777777" w:rsidR="0054577D" w:rsidRPr="0054577D" w:rsidRDefault="0054577D" w:rsidP="0054577D">
      <w:pPr>
        <w:autoSpaceDE w:val="0"/>
        <w:autoSpaceDN w:val="0"/>
        <w:snapToGrid w:val="0"/>
        <w:spacing w:line="590" w:lineRule="atLeast"/>
        <w:ind w:firstLineChars="200" w:firstLine="640"/>
        <w:rPr>
          <w:rFonts w:ascii="方正楷体_GBK" w:eastAsia="方正楷体_GBK" w:hAnsi="Times New Roman" w:cs="Times New Roman"/>
          <w:snapToGrid w:val="0"/>
          <w:color w:val="000000"/>
          <w:kern w:val="0"/>
          <w:sz w:val="32"/>
        </w:rPr>
      </w:pPr>
      <w:r w:rsidRPr="0054577D">
        <w:rPr>
          <w:rFonts w:ascii="方正楷体_GBK" w:eastAsia="方正楷体_GBK" w:hAnsi="Times New Roman" w:cs="Times New Roman" w:hint="eastAsia"/>
          <w:snapToGrid w:val="0"/>
          <w:color w:val="000000"/>
          <w:kern w:val="0"/>
          <w:sz w:val="32"/>
        </w:rPr>
        <w:t>（二）贮存点要求</w:t>
      </w:r>
    </w:p>
    <w:p w14:paraId="7FE7E4CF" w14:textId="77777777" w:rsidR="0054577D" w:rsidRPr="0054577D" w:rsidRDefault="0054577D" w:rsidP="0054577D">
      <w:pPr>
        <w:autoSpaceDE w:val="0"/>
        <w:autoSpaceDN w:val="0"/>
        <w:snapToGrid w:val="0"/>
        <w:spacing w:line="590" w:lineRule="atLeast"/>
        <w:ind w:firstLineChars="200" w:firstLine="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 xml:space="preserve">1. </w:t>
      </w:r>
      <w:r w:rsidRPr="0054577D">
        <w:rPr>
          <w:rFonts w:ascii="Times New Roman" w:eastAsia="方正仿宋_GBK" w:hAnsi="Times New Roman" w:cs="Times New Roman" w:hint="eastAsia"/>
          <w:snapToGrid w:val="0"/>
          <w:color w:val="000000"/>
          <w:kern w:val="0"/>
          <w:sz w:val="32"/>
        </w:rPr>
        <w:t>实验室危险废物贮存点分为实验室内部贮存点和实验室外部贮存点。其中，实验室外部贮存点分为建筑内部贮存点及建筑外部贮存点。建筑内部贮存点</w:t>
      </w:r>
      <w:r w:rsidRPr="0054577D">
        <w:rPr>
          <w:rFonts w:ascii="Times New Roman" w:eastAsia="方正仿宋_GBK" w:hAnsi="Times New Roman" w:cs="Times New Roman"/>
          <w:snapToGrid w:val="0"/>
          <w:color w:val="000000"/>
          <w:kern w:val="0"/>
          <w:sz w:val="32"/>
        </w:rPr>
        <w:t>不得设置于走廊、过道等公共区域</w:t>
      </w:r>
      <w:r w:rsidRPr="0054577D">
        <w:rPr>
          <w:rFonts w:ascii="Times New Roman" w:eastAsia="方正仿宋_GBK" w:hAnsi="Times New Roman" w:cs="Times New Roman" w:hint="eastAsia"/>
          <w:snapToGrid w:val="0"/>
          <w:color w:val="000000"/>
          <w:kern w:val="0"/>
          <w:sz w:val="32"/>
        </w:rPr>
        <w:t>，建筑外部贮存点</w:t>
      </w:r>
      <w:r w:rsidRPr="0054577D">
        <w:rPr>
          <w:rFonts w:ascii="Times New Roman" w:eastAsia="方正仿宋_GBK" w:hAnsi="Times New Roman" w:cs="Times New Roman"/>
          <w:snapToGrid w:val="0"/>
          <w:color w:val="000000"/>
          <w:kern w:val="0"/>
          <w:sz w:val="32"/>
        </w:rPr>
        <w:t>不得设置于道路、广场、绿地等公共区域。</w:t>
      </w:r>
    </w:p>
    <w:p w14:paraId="7E41D461" w14:textId="77777777" w:rsidR="0054577D" w:rsidRPr="0054577D" w:rsidRDefault="0054577D" w:rsidP="0054577D">
      <w:pPr>
        <w:autoSpaceDE w:val="0"/>
        <w:autoSpaceDN w:val="0"/>
        <w:snapToGrid w:val="0"/>
        <w:spacing w:line="590" w:lineRule="atLeast"/>
        <w:ind w:firstLineChars="200" w:firstLine="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snapToGrid w:val="0"/>
          <w:color w:val="000000"/>
          <w:kern w:val="0"/>
          <w:sz w:val="32"/>
        </w:rPr>
        <w:t>2</w:t>
      </w:r>
      <w:r w:rsidRPr="0054577D">
        <w:rPr>
          <w:rFonts w:ascii="Times New Roman" w:eastAsia="方正仿宋_GBK" w:hAnsi="Times New Roman" w:cs="Times New Roman" w:hint="eastAsia"/>
          <w:snapToGrid w:val="0"/>
          <w:color w:val="000000"/>
          <w:kern w:val="0"/>
          <w:sz w:val="32"/>
        </w:rPr>
        <w:t xml:space="preserve">. </w:t>
      </w:r>
      <w:r w:rsidRPr="0054577D">
        <w:rPr>
          <w:rFonts w:ascii="Times New Roman" w:eastAsia="方正仿宋_GBK" w:hAnsi="Times New Roman" w:cs="Times New Roman" w:hint="eastAsia"/>
          <w:snapToGrid w:val="0"/>
          <w:color w:val="000000"/>
          <w:kern w:val="0"/>
          <w:sz w:val="32"/>
        </w:rPr>
        <w:t>贮存点需在地面上涂覆或张贴黄色警戒线，明确贮存点</w:t>
      </w:r>
      <w:r w:rsidRPr="0054577D">
        <w:rPr>
          <w:rFonts w:ascii="Times New Roman" w:eastAsia="方正仿宋_GBK" w:hAnsi="Times New Roman" w:cs="Times New Roman" w:hint="eastAsia"/>
          <w:snapToGrid w:val="0"/>
          <w:color w:val="000000"/>
          <w:kern w:val="0"/>
          <w:sz w:val="32"/>
        </w:rPr>
        <w:lastRenderedPageBreak/>
        <w:t>的区域范围，并采取防风、防雨、防晒以及防止危险废物流失、扬散等措施。</w:t>
      </w:r>
    </w:p>
    <w:p w14:paraId="3E7D7EC1" w14:textId="77777777" w:rsidR="0054577D" w:rsidRPr="0054577D" w:rsidRDefault="0054577D" w:rsidP="0054577D">
      <w:pPr>
        <w:autoSpaceDE w:val="0"/>
        <w:autoSpaceDN w:val="0"/>
        <w:snapToGrid w:val="0"/>
        <w:spacing w:line="590" w:lineRule="atLeast"/>
        <w:ind w:firstLineChars="200" w:firstLine="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 xml:space="preserve">3. </w:t>
      </w:r>
      <w:r w:rsidRPr="0054577D">
        <w:rPr>
          <w:rFonts w:ascii="Times New Roman" w:eastAsia="方正仿宋_GBK" w:hAnsi="Times New Roman" w:cs="Times New Roman" w:hint="eastAsia"/>
          <w:snapToGrid w:val="0"/>
          <w:color w:val="000000"/>
          <w:kern w:val="0"/>
          <w:sz w:val="32"/>
        </w:rPr>
        <w:t>贮存点贮存的危险废物应置于容器或包装物中，不应直接散堆。存放液态危险废物</w:t>
      </w:r>
      <w:r w:rsidRPr="0054577D">
        <w:rPr>
          <w:rFonts w:ascii="Times New Roman" w:eastAsia="方正仿宋_GBK" w:hAnsi="Times New Roman" w:cs="Times New Roman"/>
          <w:snapToGrid w:val="0"/>
          <w:color w:val="000000"/>
          <w:kern w:val="0"/>
          <w:sz w:val="32"/>
        </w:rPr>
        <w:t>时</w:t>
      </w:r>
      <w:r w:rsidRPr="0054577D">
        <w:rPr>
          <w:rFonts w:ascii="Times New Roman" w:eastAsia="方正仿宋_GBK" w:hAnsi="Times New Roman" w:cs="Times New Roman" w:hint="eastAsia"/>
          <w:snapToGrid w:val="0"/>
          <w:color w:val="000000"/>
          <w:kern w:val="0"/>
          <w:sz w:val="32"/>
        </w:rPr>
        <w:t>，需采取防渗漏措施，将容器置于托盘中。</w:t>
      </w:r>
      <w:r w:rsidRPr="0054577D">
        <w:rPr>
          <w:rFonts w:ascii="Times New Roman" w:eastAsia="方正仿宋_GBK" w:hAnsi="Times New Roman" w:cs="Times New Roman"/>
          <w:snapToGrid w:val="0"/>
          <w:color w:val="000000"/>
          <w:kern w:val="0"/>
          <w:sz w:val="32"/>
        </w:rPr>
        <w:t>存放两种及以上不相容</w:t>
      </w:r>
      <w:r w:rsidRPr="0054577D">
        <w:rPr>
          <w:rFonts w:ascii="Times New Roman" w:eastAsia="方正仿宋_GBK" w:hAnsi="Times New Roman" w:cs="Times New Roman" w:hint="eastAsia"/>
          <w:snapToGrid w:val="0"/>
          <w:color w:val="000000"/>
          <w:kern w:val="0"/>
          <w:sz w:val="32"/>
        </w:rPr>
        <w:t>液态</w:t>
      </w:r>
      <w:r w:rsidRPr="0054577D">
        <w:rPr>
          <w:rFonts w:ascii="Times New Roman" w:eastAsia="方正仿宋_GBK" w:hAnsi="Times New Roman" w:cs="Times New Roman"/>
          <w:snapToGrid w:val="0"/>
          <w:color w:val="000000"/>
          <w:kern w:val="0"/>
          <w:sz w:val="32"/>
        </w:rPr>
        <w:t>危险废物时</w:t>
      </w:r>
      <w:r w:rsidRPr="0054577D">
        <w:rPr>
          <w:rFonts w:ascii="Times New Roman" w:eastAsia="方正仿宋_GBK" w:hAnsi="Times New Roman" w:cs="Times New Roman" w:hint="eastAsia"/>
          <w:snapToGrid w:val="0"/>
          <w:color w:val="000000"/>
          <w:kern w:val="0"/>
          <w:sz w:val="32"/>
        </w:rPr>
        <w:t>，应分类分区存放，且不得共用</w:t>
      </w:r>
      <w:r w:rsidRPr="0054577D">
        <w:rPr>
          <w:rFonts w:ascii="Times New Roman" w:eastAsia="方正仿宋_GBK" w:hAnsi="Times New Roman" w:cs="Times New Roman"/>
          <w:snapToGrid w:val="0"/>
          <w:color w:val="000000"/>
          <w:kern w:val="0"/>
          <w:sz w:val="32"/>
        </w:rPr>
        <w:t>泄露液体收集装置。</w:t>
      </w:r>
    </w:p>
    <w:p w14:paraId="6F749325" w14:textId="1E828CF1" w:rsidR="0054577D" w:rsidRPr="0054577D" w:rsidRDefault="0054577D" w:rsidP="0054577D">
      <w:pPr>
        <w:autoSpaceDE w:val="0"/>
        <w:autoSpaceDN w:val="0"/>
        <w:snapToGrid w:val="0"/>
        <w:spacing w:line="590" w:lineRule="atLeast"/>
        <w:ind w:firstLineChars="200" w:firstLine="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snapToGrid w:val="0"/>
          <w:color w:val="000000"/>
          <w:kern w:val="0"/>
          <w:sz w:val="32"/>
        </w:rPr>
        <w:t>4</w:t>
      </w:r>
      <w:r w:rsidRPr="0054577D">
        <w:rPr>
          <w:rFonts w:ascii="Times New Roman" w:eastAsia="方正仿宋_GBK" w:hAnsi="Times New Roman" w:cs="Times New Roman" w:hint="eastAsia"/>
          <w:snapToGrid w:val="0"/>
          <w:color w:val="000000"/>
          <w:kern w:val="0"/>
          <w:sz w:val="32"/>
        </w:rPr>
        <w:t xml:space="preserve">. </w:t>
      </w:r>
      <w:r w:rsidRPr="0054577D">
        <w:rPr>
          <w:rFonts w:ascii="Times New Roman" w:eastAsia="方正仿宋_GBK" w:hAnsi="Times New Roman" w:cs="Times New Roman" w:hint="eastAsia"/>
          <w:snapToGrid w:val="0"/>
          <w:color w:val="000000"/>
          <w:kern w:val="0"/>
          <w:sz w:val="32"/>
        </w:rPr>
        <w:t>危险废物在实验室内部贮存点最大贮存量不得超过</w:t>
      </w:r>
      <w:r w:rsidRPr="0054577D">
        <w:rPr>
          <w:rFonts w:ascii="Times New Roman" w:eastAsia="方正仿宋_GBK" w:hAnsi="Times New Roman" w:cs="Times New Roman" w:hint="eastAsia"/>
          <w:snapToGrid w:val="0"/>
          <w:color w:val="000000"/>
          <w:kern w:val="0"/>
          <w:sz w:val="32"/>
        </w:rPr>
        <w:t>0.1</w:t>
      </w:r>
      <w:r w:rsidR="00D04647">
        <w:rPr>
          <w:rFonts w:ascii="Times New Roman" w:eastAsia="方正仿宋_GBK" w:hAnsi="Times New Roman" w:cs="Times New Roman" w:hint="eastAsia"/>
          <w:snapToGrid w:val="0"/>
          <w:color w:val="000000"/>
          <w:kern w:val="0"/>
          <w:sz w:val="32"/>
        </w:rPr>
        <w:t>吨</w:t>
      </w:r>
      <w:r w:rsidRPr="0054577D">
        <w:rPr>
          <w:rFonts w:ascii="Times New Roman" w:eastAsia="方正仿宋_GBK" w:hAnsi="Times New Roman" w:cs="Times New Roman" w:hint="eastAsia"/>
          <w:snapToGrid w:val="0"/>
          <w:color w:val="000000"/>
          <w:kern w:val="0"/>
          <w:sz w:val="32"/>
        </w:rPr>
        <w:t>，在建筑内部单个贮存点最大贮存量不得超过</w:t>
      </w:r>
      <w:r w:rsidRPr="0054577D">
        <w:rPr>
          <w:rFonts w:ascii="Times New Roman" w:eastAsia="方正仿宋_GBK" w:hAnsi="Times New Roman" w:cs="Times New Roman" w:hint="eastAsia"/>
          <w:snapToGrid w:val="0"/>
          <w:color w:val="000000"/>
          <w:kern w:val="0"/>
          <w:sz w:val="32"/>
        </w:rPr>
        <w:t>0.5</w:t>
      </w:r>
      <w:r w:rsidR="00D04647">
        <w:rPr>
          <w:rFonts w:ascii="Times New Roman" w:eastAsia="方正仿宋_GBK" w:hAnsi="Times New Roman" w:cs="Times New Roman" w:hint="eastAsia"/>
          <w:snapToGrid w:val="0"/>
          <w:color w:val="000000"/>
          <w:kern w:val="0"/>
          <w:sz w:val="32"/>
        </w:rPr>
        <w:t>吨</w:t>
      </w:r>
      <w:r w:rsidRPr="0054577D">
        <w:rPr>
          <w:rFonts w:ascii="Times New Roman" w:eastAsia="方正仿宋_GBK" w:hAnsi="Times New Roman" w:cs="Times New Roman" w:hint="eastAsia"/>
          <w:snapToGrid w:val="0"/>
          <w:color w:val="000000"/>
          <w:kern w:val="0"/>
          <w:sz w:val="32"/>
        </w:rPr>
        <w:t>，在建筑外部单个贮存点最大贮存量不得超过</w:t>
      </w:r>
      <w:r w:rsidRPr="0054577D">
        <w:rPr>
          <w:rFonts w:ascii="Times New Roman" w:eastAsia="方正仿宋_GBK" w:hAnsi="Times New Roman" w:cs="Times New Roman" w:hint="eastAsia"/>
          <w:snapToGrid w:val="0"/>
          <w:color w:val="000000"/>
          <w:kern w:val="0"/>
          <w:sz w:val="32"/>
        </w:rPr>
        <w:t>3</w:t>
      </w:r>
      <w:r w:rsidR="00D04647">
        <w:rPr>
          <w:rFonts w:ascii="Times New Roman" w:eastAsia="方正仿宋_GBK" w:hAnsi="Times New Roman" w:cs="Times New Roman" w:hint="eastAsia"/>
          <w:snapToGrid w:val="0"/>
          <w:color w:val="000000"/>
          <w:kern w:val="0"/>
          <w:sz w:val="32"/>
        </w:rPr>
        <w:t>吨</w:t>
      </w:r>
      <w:r w:rsidRPr="0054577D">
        <w:rPr>
          <w:rFonts w:ascii="Times New Roman" w:eastAsia="方正仿宋_GBK" w:hAnsi="Times New Roman" w:cs="Times New Roman" w:hint="eastAsia"/>
          <w:snapToGrid w:val="0"/>
          <w:color w:val="000000"/>
          <w:kern w:val="0"/>
          <w:sz w:val="32"/>
        </w:rPr>
        <w:t>。</w:t>
      </w:r>
    </w:p>
    <w:p w14:paraId="663DD4E5" w14:textId="77777777" w:rsidR="0054577D" w:rsidRPr="0054577D" w:rsidRDefault="0054577D" w:rsidP="0054577D">
      <w:pPr>
        <w:autoSpaceDE w:val="0"/>
        <w:autoSpaceDN w:val="0"/>
        <w:snapToGrid w:val="0"/>
        <w:spacing w:line="590" w:lineRule="atLeast"/>
        <w:ind w:firstLineChars="200" w:firstLine="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5</w:t>
      </w:r>
      <w:r w:rsidRPr="0054577D">
        <w:rPr>
          <w:rFonts w:ascii="Times New Roman" w:eastAsia="方正仿宋_GBK" w:hAnsi="Times New Roman" w:cs="Times New Roman"/>
          <w:snapToGrid w:val="0"/>
          <w:color w:val="000000"/>
          <w:kern w:val="0"/>
          <w:sz w:val="32"/>
        </w:rPr>
        <w:t>.</w:t>
      </w:r>
      <w:r w:rsidRPr="0054577D">
        <w:rPr>
          <w:rFonts w:ascii="Times New Roman" w:eastAsia="方正仿宋_GBK" w:hAnsi="Times New Roman" w:cs="Times New Roman"/>
          <w:snapToGrid w:val="0"/>
          <w:color w:val="0000FF"/>
          <w:kern w:val="0"/>
          <w:sz w:val="32"/>
        </w:rPr>
        <w:t xml:space="preserve"> </w:t>
      </w:r>
      <w:r w:rsidRPr="0054577D">
        <w:rPr>
          <w:rFonts w:ascii="Times New Roman" w:eastAsia="方正仿宋_GBK" w:hAnsi="Times New Roman" w:cs="Times New Roman" w:hint="eastAsia"/>
          <w:snapToGrid w:val="0"/>
          <w:color w:val="000000"/>
          <w:kern w:val="0"/>
          <w:sz w:val="32"/>
        </w:rPr>
        <w:t>实验室内部贮存点单个容器盛满后，贮存时间不应超过</w:t>
      </w:r>
      <w:r w:rsidRPr="0054577D">
        <w:rPr>
          <w:rFonts w:ascii="Times New Roman" w:eastAsia="方正仿宋_GBK" w:hAnsi="Times New Roman" w:cs="Times New Roman" w:hint="eastAsia"/>
          <w:snapToGrid w:val="0"/>
          <w:color w:val="000000"/>
          <w:kern w:val="0"/>
          <w:sz w:val="32"/>
        </w:rPr>
        <w:t>7</w:t>
      </w:r>
      <w:r w:rsidRPr="0054577D">
        <w:rPr>
          <w:rFonts w:ascii="Times New Roman" w:eastAsia="方正仿宋_GBK" w:hAnsi="Times New Roman" w:cs="Times New Roman" w:hint="eastAsia"/>
          <w:snapToGrid w:val="0"/>
          <w:color w:val="000000"/>
          <w:kern w:val="0"/>
          <w:sz w:val="32"/>
        </w:rPr>
        <w:t>天。废弃危险化学品和含氰废液在贮存点存放时间不应超过</w:t>
      </w:r>
      <w:r w:rsidRPr="0054577D">
        <w:rPr>
          <w:rFonts w:ascii="Times New Roman" w:eastAsia="方正仿宋_GBK" w:hAnsi="Times New Roman" w:cs="Times New Roman" w:hint="eastAsia"/>
          <w:snapToGrid w:val="0"/>
          <w:color w:val="000000"/>
          <w:kern w:val="0"/>
          <w:sz w:val="32"/>
        </w:rPr>
        <w:t>30</w:t>
      </w:r>
      <w:r w:rsidRPr="0054577D">
        <w:rPr>
          <w:rFonts w:ascii="Times New Roman" w:eastAsia="方正仿宋_GBK" w:hAnsi="Times New Roman" w:cs="Times New Roman" w:hint="eastAsia"/>
          <w:snapToGrid w:val="0"/>
          <w:color w:val="000000"/>
          <w:kern w:val="0"/>
          <w:sz w:val="32"/>
        </w:rPr>
        <w:t>天。其他实验室危险废物在贮存点存放时间不应超过</w:t>
      </w:r>
      <w:r w:rsidRPr="0054577D">
        <w:rPr>
          <w:rFonts w:ascii="Times New Roman" w:eastAsia="方正仿宋_GBK" w:hAnsi="Times New Roman" w:cs="Times New Roman" w:hint="eastAsia"/>
          <w:snapToGrid w:val="0"/>
          <w:color w:val="000000"/>
          <w:kern w:val="0"/>
          <w:sz w:val="32"/>
        </w:rPr>
        <w:t>90</w:t>
      </w:r>
      <w:r w:rsidRPr="0054577D">
        <w:rPr>
          <w:rFonts w:ascii="Times New Roman" w:eastAsia="方正仿宋_GBK" w:hAnsi="Times New Roman" w:cs="Times New Roman" w:hint="eastAsia"/>
          <w:snapToGrid w:val="0"/>
          <w:color w:val="000000"/>
          <w:kern w:val="0"/>
          <w:sz w:val="32"/>
        </w:rPr>
        <w:t>天。</w:t>
      </w:r>
    </w:p>
    <w:p w14:paraId="6D1D491A" w14:textId="77777777" w:rsidR="0054577D" w:rsidRPr="0054577D" w:rsidRDefault="0054577D" w:rsidP="0054577D">
      <w:pPr>
        <w:autoSpaceDE w:val="0"/>
        <w:autoSpaceDN w:val="0"/>
        <w:snapToGrid w:val="0"/>
        <w:spacing w:line="590" w:lineRule="atLeast"/>
        <w:ind w:firstLineChars="200" w:firstLine="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 xml:space="preserve">6. </w:t>
      </w:r>
      <w:r w:rsidRPr="0054577D">
        <w:rPr>
          <w:rFonts w:ascii="Times New Roman" w:eastAsia="方正仿宋_GBK" w:hAnsi="Times New Roman" w:cs="Times New Roman" w:hint="eastAsia"/>
          <w:snapToGrid w:val="0"/>
          <w:color w:val="000000"/>
          <w:kern w:val="0"/>
          <w:sz w:val="32"/>
        </w:rPr>
        <w:t>包装容器或包装物外部应在醒目位置规范粘贴包装容器标识标签（附件</w:t>
      </w:r>
      <w:r w:rsidRPr="0054577D">
        <w:rPr>
          <w:rFonts w:ascii="Times New Roman" w:eastAsia="方正仿宋_GBK" w:hAnsi="Times New Roman" w:cs="Times New Roman" w:hint="eastAsia"/>
          <w:snapToGrid w:val="0"/>
          <w:color w:val="000000"/>
          <w:kern w:val="0"/>
          <w:sz w:val="32"/>
        </w:rPr>
        <w:t>3</w:t>
      </w:r>
      <w:r w:rsidRPr="0054577D">
        <w:rPr>
          <w:rFonts w:ascii="Times New Roman" w:eastAsia="方正仿宋_GBK" w:hAnsi="Times New Roman" w:cs="Times New Roman" w:hint="eastAsia"/>
          <w:snapToGrid w:val="0"/>
          <w:color w:val="000000"/>
          <w:kern w:val="0"/>
          <w:sz w:val="32"/>
        </w:rPr>
        <w:t>），用中文全称（不可简写或缩写）标示内含主要化学成分、收运量、联系人等重要信息，有条件的单位可以同时使用电子标签。</w:t>
      </w:r>
    </w:p>
    <w:p w14:paraId="178A6A93" w14:textId="77777777" w:rsidR="0054577D" w:rsidRPr="0054577D" w:rsidRDefault="0054577D" w:rsidP="0054577D">
      <w:pPr>
        <w:spacing w:line="360" w:lineRule="auto"/>
        <w:ind w:left="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snapToGrid w:val="0"/>
          <w:color w:val="000000"/>
          <w:kern w:val="0"/>
          <w:sz w:val="32"/>
        </w:rPr>
        <w:t>各类危险废物采用不同背景颜色的标签</w:t>
      </w:r>
      <w:r w:rsidRPr="0054577D">
        <w:rPr>
          <w:rFonts w:ascii="Times New Roman" w:eastAsia="方正仿宋_GBK" w:hAnsi="Times New Roman" w:cs="Times New Roman" w:hint="eastAsia"/>
          <w:snapToGrid w:val="0"/>
          <w:color w:val="000000"/>
          <w:kern w:val="0"/>
          <w:sz w:val="32"/>
        </w:rPr>
        <w:t>：</w:t>
      </w:r>
      <w:r w:rsidRPr="0054577D">
        <w:rPr>
          <w:rFonts w:ascii="Times New Roman" w:eastAsia="方正仿宋_GBK" w:hAnsi="Times New Roman" w:cs="Times New Roman"/>
          <w:snapToGrid w:val="0"/>
          <w:color w:val="000000"/>
          <w:kern w:val="0"/>
          <w:sz w:val="32"/>
        </w:rPr>
        <w:t>废弃危险化学品使</w:t>
      </w:r>
    </w:p>
    <w:p w14:paraId="34275442" w14:textId="77777777" w:rsidR="0054577D" w:rsidRPr="0054577D" w:rsidRDefault="0054577D" w:rsidP="0054577D">
      <w:pPr>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snapToGrid w:val="0"/>
          <w:color w:val="000000"/>
          <w:kern w:val="0"/>
          <w:sz w:val="32"/>
        </w:rPr>
        <w:t>用红色（色值</w:t>
      </w:r>
      <w:r w:rsidRPr="0054577D">
        <w:rPr>
          <w:rFonts w:ascii="Times New Roman" w:eastAsia="方正仿宋_GBK" w:hAnsi="Times New Roman" w:cs="Times New Roman"/>
          <w:snapToGrid w:val="0"/>
          <w:color w:val="000000"/>
          <w:kern w:val="0"/>
          <w:sz w:val="32"/>
        </w:rPr>
        <w:t>C0 M96 Y95 K0</w:t>
      </w:r>
      <w:r w:rsidRPr="0054577D">
        <w:rPr>
          <w:rFonts w:ascii="Times New Roman" w:eastAsia="方正仿宋_GBK" w:hAnsi="Times New Roman" w:cs="Times New Roman"/>
          <w:snapToGrid w:val="0"/>
          <w:color w:val="000000"/>
          <w:kern w:val="0"/>
          <w:sz w:val="32"/>
        </w:rPr>
        <w:t>），有机废液使用蓝色（色值</w:t>
      </w:r>
      <w:r w:rsidRPr="0054577D">
        <w:rPr>
          <w:rFonts w:ascii="Times New Roman" w:eastAsia="方正仿宋_GBK" w:hAnsi="Times New Roman" w:cs="Times New Roman"/>
          <w:snapToGrid w:val="0"/>
          <w:color w:val="000000"/>
          <w:kern w:val="0"/>
          <w:sz w:val="32"/>
        </w:rPr>
        <w:t>C92 M75 Y0</w:t>
      </w:r>
      <w:r w:rsidRPr="0054577D">
        <w:rPr>
          <w:rFonts w:ascii="Times New Roman" w:eastAsia="方正仿宋_GBK" w:hAnsi="Times New Roman" w:cs="Times New Roman" w:hint="eastAsia"/>
          <w:snapToGrid w:val="0"/>
          <w:color w:val="000000"/>
          <w:kern w:val="0"/>
          <w:sz w:val="32"/>
        </w:rPr>
        <w:t xml:space="preserve"> </w:t>
      </w:r>
      <w:r w:rsidRPr="0054577D">
        <w:rPr>
          <w:rFonts w:ascii="Times New Roman" w:eastAsia="方正仿宋_GBK" w:hAnsi="Times New Roman" w:cs="Times New Roman"/>
          <w:snapToGrid w:val="0"/>
          <w:color w:val="000000"/>
          <w:kern w:val="0"/>
          <w:sz w:val="32"/>
        </w:rPr>
        <w:t>K0</w:t>
      </w:r>
      <w:r w:rsidRPr="0054577D">
        <w:rPr>
          <w:rFonts w:ascii="Times New Roman" w:eastAsia="方正仿宋_GBK" w:hAnsi="Times New Roman" w:cs="Times New Roman"/>
          <w:snapToGrid w:val="0"/>
          <w:color w:val="000000"/>
          <w:kern w:val="0"/>
          <w:sz w:val="32"/>
        </w:rPr>
        <w:t>），无机废液使用橘黄色（色值</w:t>
      </w:r>
      <w:r w:rsidRPr="0054577D">
        <w:rPr>
          <w:rFonts w:ascii="Times New Roman" w:eastAsia="方正仿宋_GBK" w:hAnsi="Times New Roman" w:cs="Times New Roman"/>
          <w:snapToGrid w:val="0"/>
          <w:color w:val="000000"/>
          <w:kern w:val="0"/>
          <w:sz w:val="32"/>
        </w:rPr>
        <w:t>C0 M63 Y91 K0</w:t>
      </w:r>
      <w:r w:rsidRPr="0054577D">
        <w:rPr>
          <w:rFonts w:ascii="Times New Roman" w:eastAsia="方正仿宋_GBK" w:hAnsi="Times New Roman" w:cs="Times New Roman"/>
          <w:snapToGrid w:val="0"/>
          <w:color w:val="000000"/>
          <w:kern w:val="0"/>
          <w:sz w:val="32"/>
        </w:rPr>
        <w:t>）</w:t>
      </w:r>
      <w:r w:rsidRPr="0054577D">
        <w:rPr>
          <w:rFonts w:ascii="Times New Roman" w:eastAsia="方正仿宋_GBK" w:hAnsi="Times New Roman" w:cs="Times New Roman" w:hint="eastAsia"/>
          <w:snapToGrid w:val="0"/>
          <w:color w:val="000000"/>
          <w:kern w:val="0"/>
          <w:sz w:val="32"/>
        </w:rPr>
        <w:t>，固态废物</w:t>
      </w:r>
      <w:r w:rsidRPr="0054577D">
        <w:rPr>
          <w:rFonts w:ascii="Times New Roman" w:eastAsia="方正仿宋_GBK" w:hAnsi="Times New Roman" w:cs="Times New Roman"/>
          <w:snapToGrid w:val="0"/>
          <w:color w:val="000000"/>
          <w:kern w:val="0"/>
          <w:sz w:val="32"/>
        </w:rPr>
        <w:t>使用</w:t>
      </w:r>
      <w:r w:rsidRPr="0054577D">
        <w:rPr>
          <w:rFonts w:ascii="Times New Roman" w:eastAsia="方正仿宋_GBK" w:hAnsi="Times New Roman" w:cs="Times New Roman" w:hint="eastAsia"/>
          <w:snapToGrid w:val="0"/>
          <w:color w:val="000000"/>
          <w:kern w:val="0"/>
          <w:sz w:val="32"/>
        </w:rPr>
        <w:t>白</w:t>
      </w:r>
      <w:r w:rsidRPr="0054577D">
        <w:rPr>
          <w:rFonts w:ascii="Times New Roman" w:eastAsia="方正仿宋_GBK" w:hAnsi="Times New Roman" w:cs="Times New Roman"/>
          <w:snapToGrid w:val="0"/>
          <w:color w:val="000000"/>
          <w:kern w:val="0"/>
          <w:sz w:val="32"/>
        </w:rPr>
        <w:t>色（色值</w:t>
      </w:r>
      <w:r w:rsidRPr="0054577D">
        <w:rPr>
          <w:rFonts w:ascii="Times New Roman" w:eastAsia="方正仿宋_GBK" w:hAnsi="Times New Roman" w:cs="Times New Roman"/>
          <w:snapToGrid w:val="0"/>
          <w:color w:val="000000"/>
          <w:kern w:val="0"/>
          <w:sz w:val="32"/>
        </w:rPr>
        <w:t>C</w:t>
      </w:r>
      <w:r w:rsidRPr="0054577D">
        <w:rPr>
          <w:rFonts w:ascii="Times New Roman" w:eastAsia="方正仿宋_GBK" w:hAnsi="Times New Roman" w:cs="Times New Roman" w:hint="eastAsia"/>
          <w:snapToGrid w:val="0"/>
          <w:color w:val="000000"/>
          <w:kern w:val="0"/>
          <w:sz w:val="32"/>
        </w:rPr>
        <w:t>0</w:t>
      </w:r>
      <w:r w:rsidRPr="0054577D">
        <w:rPr>
          <w:rFonts w:ascii="Times New Roman" w:eastAsia="方正仿宋_GBK" w:hAnsi="Times New Roman" w:cs="Times New Roman"/>
          <w:snapToGrid w:val="0"/>
          <w:color w:val="000000"/>
          <w:kern w:val="0"/>
          <w:sz w:val="32"/>
        </w:rPr>
        <w:t xml:space="preserve"> M0 Y</w:t>
      </w:r>
      <w:r w:rsidRPr="0054577D">
        <w:rPr>
          <w:rFonts w:ascii="Times New Roman" w:eastAsia="方正仿宋_GBK" w:hAnsi="Times New Roman" w:cs="Times New Roman" w:hint="eastAsia"/>
          <w:snapToGrid w:val="0"/>
          <w:color w:val="000000"/>
          <w:kern w:val="0"/>
          <w:sz w:val="32"/>
        </w:rPr>
        <w:t>00</w:t>
      </w:r>
      <w:r w:rsidRPr="0054577D">
        <w:rPr>
          <w:rFonts w:ascii="Times New Roman" w:eastAsia="方正仿宋_GBK" w:hAnsi="Times New Roman" w:cs="Times New Roman"/>
          <w:snapToGrid w:val="0"/>
          <w:color w:val="000000"/>
          <w:kern w:val="0"/>
          <w:sz w:val="32"/>
        </w:rPr>
        <w:t xml:space="preserve"> K0</w:t>
      </w:r>
      <w:r w:rsidRPr="0054577D">
        <w:rPr>
          <w:rFonts w:ascii="Times New Roman" w:eastAsia="方正仿宋_GBK" w:hAnsi="Times New Roman" w:cs="Times New Roman"/>
          <w:snapToGrid w:val="0"/>
          <w:color w:val="000000"/>
          <w:kern w:val="0"/>
          <w:sz w:val="32"/>
        </w:rPr>
        <w:t>）。</w:t>
      </w:r>
    </w:p>
    <w:p w14:paraId="63D82D0F" w14:textId="77777777" w:rsidR="0054577D" w:rsidRPr="0054577D" w:rsidRDefault="0054577D" w:rsidP="0054577D">
      <w:pPr>
        <w:autoSpaceDE w:val="0"/>
        <w:autoSpaceDN w:val="0"/>
        <w:snapToGrid w:val="0"/>
        <w:spacing w:line="590" w:lineRule="atLeast"/>
        <w:ind w:firstLineChars="200" w:firstLine="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7</w:t>
      </w:r>
      <w:r w:rsidRPr="0054577D">
        <w:rPr>
          <w:rFonts w:ascii="Times New Roman" w:eastAsia="方正仿宋_GBK" w:hAnsi="Times New Roman" w:cs="Times New Roman"/>
          <w:snapToGrid w:val="0"/>
          <w:color w:val="000000"/>
          <w:kern w:val="0"/>
          <w:sz w:val="32"/>
        </w:rPr>
        <w:t xml:space="preserve">. </w:t>
      </w:r>
      <w:r w:rsidRPr="0054577D">
        <w:rPr>
          <w:rFonts w:ascii="Times New Roman" w:eastAsia="方正仿宋_GBK" w:hAnsi="Times New Roman" w:cs="Times New Roman" w:hint="eastAsia"/>
          <w:snapToGrid w:val="0"/>
          <w:color w:val="000000"/>
          <w:kern w:val="0"/>
          <w:sz w:val="32"/>
        </w:rPr>
        <w:t>贮存点应建立投放登记制度，每一个收集容器对应一份</w:t>
      </w:r>
      <w:r w:rsidRPr="0054577D">
        <w:rPr>
          <w:rFonts w:ascii="Times New Roman" w:eastAsia="方正仿宋_GBK" w:hAnsi="Times New Roman" w:cs="Times New Roman" w:hint="eastAsia"/>
          <w:snapToGrid w:val="0"/>
          <w:color w:val="000000"/>
          <w:kern w:val="0"/>
          <w:sz w:val="32"/>
        </w:rPr>
        <w:lastRenderedPageBreak/>
        <w:t>投放记录表，记录投放时间、投放主要化学物质、投放人等信息。鼓励使用电子投放记录表，投放记录表应作为台账至少保存五年。</w:t>
      </w:r>
    </w:p>
    <w:p w14:paraId="7745846B" w14:textId="77777777" w:rsidR="0054577D" w:rsidRPr="0054577D" w:rsidRDefault="0054577D" w:rsidP="0054577D">
      <w:pPr>
        <w:autoSpaceDE w:val="0"/>
        <w:autoSpaceDN w:val="0"/>
        <w:snapToGrid w:val="0"/>
        <w:spacing w:line="590" w:lineRule="atLeast"/>
        <w:ind w:firstLineChars="200" w:firstLine="640"/>
        <w:rPr>
          <w:rFonts w:ascii="方正楷体_GBK" w:eastAsia="方正楷体_GBK" w:hAnsi="Times New Roman" w:cs="Times New Roman"/>
          <w:snapToGrid w:val="0"/>
          <w:color w:val="000000"/>
          <w:kern w:val="0"/>
          <w:sz w:val="32"/>
        </w:rPr>
      </w:pPr>
      <w:r w:rsidRPr="0054577D">
        <w:rPr>
          <w:rFonts w:ascii="方正楷体_GBK" w:eastAsia="方正楷体_GBK" w:hAnsi="Times New Roman" w:cs="Times New Roman" w:hint="eastAsia"/>
          <w:snapToGrid w:val="0"/>
          <w:color w:val="000000"/>
          <w:kern w:val="0"/>
          <w:sz w:val="32"/>
        </w:rPr>
        <w:t>（三）贮存库要求</w:t>
      </w:r>
    </w:p>
    <w:p w14:paraId="40F5F342" w14:textId="77777777" w:rsidR="0054577D" w:rsidRPr="0054577D" w:rsidRDefault="0054577D" w:rsidP="0054577D">
      <w:pPr>
        <w:autoSpaceDE w:val="0"/>
        <w:autoSpaceDN w:val="0"/>
        <w:snapToGrid w:val="0"/>
        <w:spacing w:line="590" w:lineRule="atLeast"/>
        <w:ind w:firstLineChars="200" w:firstLine="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snapToGrid w:val="0"/>
          <w:color w:val="000000"/>
          <w:kern w:val="0"/>
          <w:sz w:val="32"/>
        </w:rPr>
        <w:t>1.</w:t>
      </w:r>
      <w:r w:rsidRPr="0054577D">
        <w:rPr>
          <w:rFonts w:ascii="Times New Roman" w:eastAsia="方正仿宋_GBK" w:hAnsi="Times New Roman" w:cs="Times New Roman" w:hint="eastAsia"/>
          <w:snapToGrid w:val="0"/>
          <w:color w:val="000000"/>
          <w:kern w:val="0"/>
          <w:sz w:val="32"/>
        </w:rPr>
        <w:t xml:space="preserve"> </w:t>
      </w:r>
      <w:r w:rsidRPr="0054577D">
        <w:rPr>
          <w:rFonts w:ascii="Times New Roman" w:eastAsia="方正仿宋_GBK" w:hAnsi="Times New Roman" w:cs="Times New Roman" w:hint="eastAsia"/>
          <w:snapToGrid w:val="0"/>
          <w:color w:val="000000"/>
          <w:kern w:val="0"/>
          <w:sz w:val="32"/>
        </w:rPr>
        <w:t>贮存库内不同贮存分区之间应采取隔离措施，</w:t>
      </w:r>
      <w:r w:rsidRPr="0054577D">
        <w:rPr>
          <w:rFonts w:ascii="Times New Roman" w:eastAsia="方正仿宋_GBK" w:hAnsi="Times New Roman" w:cs="Times New Roman"/>
          <w:snapToGrid w:val="0"/>
          <w:color w:val="000000"/>
          <w:kern w:val="0"/>
          <w:sz w:val="32"/>
        </w:rPr>
        <w:t>存放两种及以上不相容危险废物时</w:t>
      </w:r>
      <w:r w:rsidRPr="0054577D">
        <w:rPr>
          <w:rFonts w:ascii="Times New Roman" w:eastAsia="方正仿宋_GBK" w:hAnsi="Times New Roman" w:cs="Times New Roman" w:hint="eastAsia"/>
          <w:snapToGrid w:val="0"/>
          <w:color w:val="000000"/>
          <w:kern w:val="0"/>
          <w:sz w:val="32"/>
        </w:rPr>
        <w:t>应采用过道、隔板或隔墙等方式隔离。</w:t>
      </w:r>
    </w:p>
    <w:p w14:paraId="36820484" w14:textId="77777777" w:rsidR="0054577D" w:rsidRPr="0054577D" w:rsidRDefault="0054577D" w:rsidP="0054577D">
      <w:pPr>
        <w:autoSpaceDE w:val="0"/>
        <w:autoSpaceDN w:val="0"/>
        <w:snapToGrid w:val="0"/>
        <w:spacing w:line="590" w:lineRule="atLeast"/>
        <w:ind w:firstLineChars="200" w:firstLine="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snapToGrid w:val="0"/>
          <w:color w:val="000000"/>
          <w:kern w:val="0"/>
          <w:sz w:val="32"/>
        </w:rPr>
        <w:t>2.</w:t>
      </w:r>
      <w:r w:rsidRPr="0054577D">
        <w:rPr>
          <w:rFonts w:ascii="Times New Roman" w:eastAsia="方正仿宋_GBK" w:hAnsi="Times New Roman" w:cs="Times New Roman" w:hint="eastAsia"/>
          <w:snapToGrid w:val="0"/>
          <w:color w:val="000000"/>
          <w:kern w:val="0"/>
          <w:sz w:val="32"/>
        </w:rPr>
        <w:t xml:space="preserve"> </w:t>
      </w:r>
      <w:r w:rsidRPr="0054577D">
        <w:rPr>
          <w:rFonts w:ascii="Times New Roman" w:eastAsia="方正仿宋_GBK" w:hAnsi="Times New Roman" w:cs="Times New Roman" w:hint="eastAsia"/>
          <w:snapToGrid w:val="0"/>
          <w:color w:val="000000"/>
          <w:kern w:val="0"/>
          <w:sz w:val="32"/>
        </w:rPr>
        <w:t>在贮存库内</w:t>
      </w:r>
      <w:r w:rsidRPr="0054577D">
        <w:rPr>
          <w:rFonts w:ascii="Times New Roman" w:eastAsia="方正仿宋_GBK" w:hAnsi="Times New Roman" w:cs="Times New Roman"/>
          <w:snapToGrid w:val="0"/>
          <w:color w:val="000000"/>
          <w:kern w:val="0"/>
          <w:sz w:val="32"/>
        </w:rPr>
        <w:t>贮存液态、半固态以及其它可能有渗滤液产生的危险废物，需配备泄露液体收集装置</w:t>
      </w:r>
      <w:r w:rsidRPr="0054577D">
        <w:rPr>
          <w:rFonts w:ascii="Times New Roman" w:eastAsia="方正仿宋_GBK" w:hAnsi="Times New Roman" w:cs="Times New Roman" w:hint="eastAsia"/>
          <w:snapToGrid w:val="0"/>
          <w:color w:val="000000"/>
          <w:kern w:val="0"/>
          <w:sz w:val="32"/>
        </w:rPr>
        <w:t>，</w:t>
      </w:r>
      <w:r w:rsidRPr="0054577D">
        <w:rPr>
          <w:rFonts w:ascii="Times New Roman" w:eastAsia="方正仿宋_GBK" w:hAnsi="Times New Roman" w:cs="Times New Roman"/>
          <w:snapToGrid w:val="0"/>
          <w:color w:val="000000"/>
          <w:kern w:val="0"/>
          <w:sz w:val="32"/>
        </w:rPr>
        <w:t>不相容危险废物</w:t>
      </w:r>
      <w:r w:rsidRPr="0054577D">
        <w:rPr>
          <w:rFonts w:ascii="Times New Roman" w:eastAsia="方正仿宋_GBK" w:hAnsi="Times New Roman" w:cs="Times New Roman" w:hint="eastAsia"/>
          <w:snapToGrid w:val="0"/>
          <w:color w:val="000000"/>
          <w:kern w:val="0"/>
          <w:sz w:val="32"/>
        </w:rPr>
        <w:t>不得共用</w:t>
      </w:r>
      <w:r w:rsidRPr="0054577D">
        <w:rPr>
          <w:rFonts w:ascii="Times New Roman" w:eastAsia="方正仿宋_GBK" w:hAnsi="Times New Roman" w:cs="Times New Roman"/>
          <w:snapToGrid w:val="0"/>
          <w:color w:val="000000"/>
          <w:kern w:val="0"/>
          <w:sz w:val="32"/>
        </w:rPr>
        <w:t>泄露液体收集装置。</w:t>
      </w:r>
    </w:p>
    <w:p w14:paraId="34F4181E" w14:textId="161CCE4D" w:rsidR="0054577D" w:rsidRPr="0054577D" w:rsidRDefault="0054577D" w:rsidP="0054577D">
      <w:pPr>
        <w:autoSpaceDE w:val="0"/>
        <w:autoSpaceDN w:val="0"/>
        <w:snapToGrid w:val="0"/>
        <w:spacing w:line="590" w:lineRule="atLeast"/>
        <w:ind w:firstLineChars="200" w:firstLine="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3</w:t>
      </w:r>
      <w:r w:rsidRPr="0054577D">
        <w:rPr>
          <w:rFonts w:ascii="Times New Roman" w:eastAsia="方正仿宋_GBK" w:hAnsi="Times New Roman" w:cs="Times New Roman"/>
          <w:snapToGrid w:val="0"/>
          <w:color w:val="000000"/>
          <w:kern w:val="0"/>
          <w:sz w:val="32"/>
        </w:rPr>
        <w:t xml:space="preserve">. </w:t>
      </w:r>
      <w:r w:rsidRPr="0054577D">
        <w:rPr>
          <w:rFonts w:ascii="Times New Roman" w:eastAsia="方正仿宋_GBK" w:hAnsi="Times New Roman" w:cs="Times New Roman" w:hint="eastAsia"/>
          <w:snapToGrid w:val="0"/>
          <w:color w:val="000000"/>
          <w:kern w:val="0"/>
          <w:sz w:val="32"/>
        </w:rPr>
        <w:t>贮存易产生挥发性有机物（</w:t>
      </w:r>
      <w:r w:rsidRPr="0054577D">
        <w:rPr>
          <w:rFonts w:ascii="Times New Roman" w:eastAsia="方正仿宋_GBK" w:hAnsi="Times New Roman" w:cs="Times New Roman" w:hint="eastAsia"/>
          <w:snapToGrid w:val="0"/>
          <w:color w:val="000000"/>
          <w:kern w:val="0"/>
          <w:sz w:val="32"/>
        </w:rPr>
        <w:t>VOCs</w:t>
      </w:r>
      <w:r w:rsidRPr="0054577D">
        <w:rPr>
          <w:rFonts w:ascii="Times New Roman" w:eastAsia="方正仿宋_GBK" w:hAnsi="Times New Roman" w:cs="Times New Roman" w:hint="eastAsia"/>
          <w:snapToGrid w:val="0"/>
          <w:color w:val="000000"/>
          <w:kern w:val="0"/>
          <w:sz w:val="32"/>
        </w:rPr>
        <w:t>）、酸雾、有毒有害大气污染物和刺激性气味气体的危险废物时，应设置气体收集装置和气体净化设施。废气（含无组织废气）排放应符合《大气污染物综合排放标准》（</w:t>
      </w:r>
      <w:r w:rsidRPr="0054577D">
        <w:rPr>
          <w:rFonts w:ascii="Times New Roman" w:eastAsia="方正仿宋_GBK" w:hAnsi="Times New Roman" w:cs="Times New Roman" w:hint="eastAsia"/>
          <w:snapToGrid w:val="0"/>
          <w:color w:val="000000"/>
          <w:kern w:val="0"/>
          <w:sz w:val="32"/>
        </w:rPr>
        <w:t>DB 32/4041</w:t>
      </w:r>
      <w:r w:rsidR="00D04647">
        <w:rPr>
          <w:rFonts w:ascii="Times New Roman" w:eastAsia="方正仿宋_GBK" w:hAnsi="Times New Roman" w:cs="Times New Roman" w:hint="eastAsia"/>
          <w:snapToGrid w:val="0"/>
          <w:color w:val="000000"/>
          <w:kern w:val="0"/>
          <w:sz w:val="32"/>
        </w:rPr>
        <w:t>—</w:t>
      </w:r>
      <w:r w:rsidRPr="0054577D">
        <w:rPr>
          <w:rFonts w:ascii="Times New Roman" w:eastAsia="方正仿宋_GBK" w:hAnsi="Times New Roman" w:cs="Times New Roman" w:hint="eastAsia"/>
          <w:snapToGrid w:val="0"/>
          <w:color w:val="000000"/>
          <w:kern w:val="0"/>
          <w:sz w:val="32"/>
        </w:rPr>
        <w:t>2021</w:t>
      </w:r>
      <w:r w:rsidRPr="0054577D">
        <w:rPr>
          <w:rFonts w:ascii="Times New Roman" w:eastAsia="方正仿宋_GBK" w:hAnsi="Times New Roman" w:cs="Times New Roman" w:hint="eastAsia"/>
          <w:snapToGrid w:val="0"/>
          <w:color w:val="000000"/>
          <w:kern w:val="0"/>
          <w:sz w:val="32"/>
        </w:rPr>
        <w:t>）和《挥发性有机物无组织排放控制标准》（</w:t>
      </w:r>
      <w:r w:rsidRPr="0054577D">
        <w:rPr>
          <w:rFonts w:ascii="Times New Roman" w:eastAsia="方正仿宋_GBK" w:hAnsi="Times New Roman" w:cs="Times New Roman" w:hint="eastAsia"/>
          <w:snapToGrid w:val="0"/>
          <w:color w:val="000000"/>
          <w:kern w:val="0"/>
          <w:sz w:val="32"/>
        </w:rPr>
        <w:t>GB 37822</w:t>
      </w:r>
      <w:r w:rsidR="00D04647">
        <w:rPr>
          <w:rFonts w:ascii="Times New Roman" w:eastAsia="方正仿宋_GBK" w:hAnsi="Times New Roman" w:cs="Times New Roman" w:hint="eastAsia"/>
          <w:snapToGrid w:val="0"/>
          <w:color w:val="000000"/>
          <w:kern w:val="0"/>
          <w:sz w:val="32"/>
        </w:rPr>
        <w:t>—</w:t>
      </w:r>
      <w:r w:rsidRPr="0054577D">
        <w:rPr>
          <w:rFonts w:ascii="Times New Roman" w:eastAsia="方正仿宋_GBK" w:hAnsi="Times New Roman" w:cs="Times New Roman" w:hint="eastAsia"/>
          <w:snapToGrid w:val="0"/>
          <w:color w:val="000000"/>
          <w:kern w:val="0"/>
          <w:sz w:val="32"/>
        </w:rPr>
        <w:t>2019</w:t>
      </w:r>
      <w:r w:rsidRPr="0054577D">
        <w:rPr>
          <w:rFonts w:ascii="Times New Roman" w:eastAsia="方正仿宋_GBK" w:hAnsi="Times New Roman" w:cs="Times New Roman" w:hint="eastAsia"/>
          <w:snapToGrid w:val="0"/>
          <w:color w:val="000000"/>
          <w:kern w:val="0"/>
          <w:sz w:val="32"/>
        </w:rPr>
        <w:t>）规定要求。</w:t>
      </w:r>
    </w:p>
    <w:p w14:paraId="134DFA69" w14:textId="5A23496C" w:rsidR="0054577D" w:rsidRPr="0054577D" w:rsidRDefault="0054577D" w:rsidP="0054577D">
      <w:pPr>
        <w:spacing w:line="360" w:lineRule="auto"/>
        <w:ind w:left="640"/>
        <w:rPr>
          <w:rFonts w:ascii="方正黑体_GBK" w:eastAsia="方正黑体_GBK" w:hAnsi="Times New Roman" w:cs="Times New Roman"/>
          <w:snapToGrid w:val="0"/>
          <w:color w:val="000000"/>
          <w:kern w:val="0"/>
          <w:sz w:val="32"/>
        </w:rPr>
      </w:pPr>
      <w:r w:rsidRPr="0054577D">
        <w:rPr>
          <w:rFonts w:ascii="方正黑体_GBK" w:eastAsia="方正黑体_GBK" w:hAnsi="Times New Roman" w:cs="Times New Roman" w:hint="eastAsia"/>
          <w:snapToGrid w:val="0"/>
          <w:color w:val="000000"/>
          <w:kern w:val="0"/>
          <w:sz w:val="32"/>
        </w:rPr>
        <w:t>五、转运</w:t>
      </w:r>
      <w:r w:rsidR="00D04647">
        <w:rPr>
          <w:rFonts w:ascii="方正黑体_GBK" w:eastAsia="方正黑体_GBK" w:hAnsi="Times New Roman" w:cs="Times New Roman" w:hint="eastAsia"/>
          <w:snapToGrid w:val="0"/>
          <w:color w:val="000000"/>
          <w:kern w:val="0"/>
          <w:sz w:val="32"/>
        </w:rPr>
        <w:t>管理</w:t>
      </w:r>
    </w:p>
    <w:p w14:paraId="318C5ADF" w14:textId="77777777" w:rsidR="0054577D" w:rsidRPr="0054577D" w:rsidRDefault="0054577D" w:rsidP="0054577D">
      <w:pPr>
        <w:ind w:firstLineChars="200" w:firstLine="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（一）</w:t>
      </w:r>
      <w:r w:rsidRPr="0054577D">
        <w:rPr>
          <w:rFonts w:ascii="Times New Roman" w:eastAsia="方正仿宋_GBK" w:hAnsi="Times New Roman" w:cs="Times New Roman"/>
          <w:snapToGrid w:val="0"/>
          <w:color w:val="000000"/>
          <w:kern w:val="0"/>
          <w:sz w:val="32"/>
        </w:rPr>
        <w:t>实验室产生的危险废物</w:t>
      </w:r>
      <w:r w:rsidRPr="0054577D">
        <w:rPr>
          <w:rFonts w:ascii="Times New Roman" w:eastAsia="方正仿宋_GBK" w:hAnsi="Times New Roman" w:cs="Times New Roman" w:hint="eastAsia"/>
          <w:snapToGrid w:val="0"/>
          <w:color w:val="000000"/>
          <w:kern w:val="0"/>
          <w:sz w:val="32"/>
        </w:rPr>
        <w:t>在贮存点</w:t>
      </w:r>
      <w:r w:rsidRPr="0054577D">
        <w:rPr>
          <w:rFonts w:ascii="Times New Roman" w:eastAsia="方正仿宋_GBK" w:hAnsi="Times New Roman" w:cs="Times New Roman"/>
          <w:snapToGrid w:val="0"/>
          <w:color w:val="000000"/>
          <w:kern w:val="0"/>
          <w:sz w:val="32"/>
        </w:rPr>
        <w:t>收集后</w:t>
      </w:r>
      <w:r w:rsidRPr="0054577D">
        <w:rPr>
          <w:rFonts w:ascii="Times New Roman" w:eastAsia="方正仿宋_GBK" w:hAnsi="Times New Roman" w:cs="Times New Roman" w:hint="eastAsia"/>
          <w:snapToGrid w:val="0"/>
          <w:color w:val="000000"/>
          <w:kern w:val="0"/>
          <w:sz w:val="32"/>
        </w:rPr>
        <w:t>，</w:t>
      </w:r>
      <w:r w:rsidRPr="0054577D">
        <w:rPr>
          <w:rFonts w:ascii="Times New Roman" w:eastAsia="方正仿宋_GBK" w:hAnsi="Times New Roman" w:cs="Times New Roman"/>
          <w:snapToGrid w:val="0"/>
          <w:color w:val="000000"/>
          <w:kern w:val="0"/>
          <w:sz w:val="32"/>
        </w:rPr>
        <w:t>应及时转运至危险废物贮存</w:t>
      </w:r>
      <w:r w:rsidRPr="0054577D">
        <w:rPr>
          <w:rFonts w:ascii="Times New Roman" w:eastAsia="方正仿宋_GBK" w:hAnsi="Times New Roman" w:cs="Times New Roman" w:hint="eastAsia"/>
          <w:snapToGrid w:val="0"/>
          <w:color w:val="000000"/>
          <w:kern w:val="0"/>
          <w:sz w:val="32"/>
        </w:rPr>
        <w:t>库</w:t>
      </w:r>
      <w:r w:rsidRPr="0054577D">
        <w:rPr>
          <w:rFonts w:ascii="Times New Roman" w:eastAsia="方正仿宋_GBK" w:hAnsi="Times New Roman" w:cs="Times New Roman"/>
          <w:snapToGrid w:val="0"/>
          <w:color w:val="000000"/>
          <w:kern w:val="0"/>
          <w:sz w:val="32"/>
        </w:rPr>
        <w:t>进行规范贮存</w:t>
      </w:r>
      <w:r w:rsidRPr="0054577D">
        <w:rPr>
          <w:rFonts w:ascii="Times New Roman" w:eastAsia="方正仿宋_GBK" w:hAnsi="Times New Roman" w:cs="Times New Roman" w:hint="eastAsia"/>
          <w:snapToGrid w:val="0"/>
          <w:color w:val="000000"/>
          <w:kern w:val="0"/>
          <w:sz w:val="32"/>
        </w:rPr>
        <w:t>或者转移至危险废物集中处置单位进行处置</w:t>
      </w:r>
      <w:r w:rsidRPr="0054577D">
        <w:rPr>
          <w:rFonts w:ascii="Times New Roman" w:eastAsia="方正仿宋_GBK" w:hAnsi="Times New Roman" w:cs="Times New Roman"/>
          <w:snapToGrid w:val="0"/>
          <w:color w:val="000000"/>
          <w:kern w:val="0"/>
          <w:sz w:val="32"/>
        </w:rPr>
        <w:t>。</w:t>
      </w:r>
    </w:p>
    <w:p w14:paraId="7086F6D9" w14:textId="77777777" w:rsidR="0054577D" w:rsidRPr="0054577D" w:rsidRDefault="0054577D" w:rsidP="0054577D">
      <w:pPr>
        <w:spacing w:line="360" w:lineRule="auto"/>
        <w:ind w:left="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（二）</w:t>
      </w:r>
      <w:r w:rsidRPr="0054577D">
        <w:rPr>
          <w:rFonts w:ascii="Times New Roman" w:eastAsia="方正仿宋_GBK" w:hAnsi="Times New Roman" w:cs="Times New Roman"/>
          <w:snapToGrid w:val="0"/>
          <w:color w:val="000000"/>
          <w:kern w:val="0"/>
          <w:sz w:val="32"/>
        </w:rPr>
        <w:t>实验室危险废物</w:t>
      </w:r>
      <w:r w:rsidRPr="0054577D">
        <w:rPr>
          <w:rFonts w:ascii="Times New Roman" w:eastAsia="方正仿宋_GBK" w:hAnsi="Times New Roman" w:cs="Times New Roman" w:hint="eastAsia"/>
          <w:snapToGrid w:val="0"/>
          <w:color w:val="000000"/>
          <w:kern w:val="0"/>
          <w:sz w:val="32"/>
        </w:rPr>
        <w:t>在</w:t>
      </w:r>
      <w:r w:rsidRPr="0054577D">
        <w:rPr>
          <w:rFonts w:ascii="Times New Roman" w:eastAsia="方正仿宋_GBK" w:hAnsi="Times New Roman" w:cs="Times New Roman"/>
          <w:snapToGrid w:val="0"/>
          <w:color w:val="000000"/>
          <w:kern w:val="0"/>
          <w:sz w:val="32"/>
        </w:rPr>
        <w:t>内部转运</w:t>
      </w:r>
      <w:r w:rsidRPr="0054577D">
        <w:rPr>
          <w:rFonts w:ascii="Times New Roman" w:eastAsia="方正仿宋_GBK" w:hAnsi="Times New Roman" w:cs="Times New Roman" w:hint="eastAsia"/>
          <w:snapToGrid w:val="0"/>
          <w:color w:val="000000"/>
          <w:kern w:val="0"/>
          <w:sz w:val="32"/>
        </w:rPr>
        <w:t>时，应至少</w:t>
      </w:r>
      <w:r w:rsidRPr="0054577D">
        <w:rPr>
          <w:rFonts w:ascii="Times New Roman" w:eastAsia="方正仿宋_GBK" w:hAnsi="Times New Roman" w:cs="Times New Roman" w:hint="eastAsia"/>
          <w:snapToGrid w:val="0"/>
          <w:color w:val="000000"/>
          <w:kern w:val="0"/>
          <w:sz w:val="32"/>
        </w:rPr>
        <w:t>2</w:t>
      </w:r>
      <w:r w:rsidRPr="0054577D">
        <w:rPr>
          <w:rFonts w:ascii="Times New Roman" w:eastAsia="方正仿宋_GBK" w:hAnsi="Times New Roman" w:cs="Times New Roman" w:hint="eastAsia"/>
          <w:snapToGrid w:val="0"/>
          <w:color w:val="000000"/>
          <w:kern w:val="0"/>
          <w:sz w:val="32"/>
        </w:rPr>
        <w:t>名实验室管</w:t>
      </w:r>
    </w:p>
    <w:p w14:paraId="04B8DADF" w14:textId="67E5FB86" w:rsidR="0054577D" w:rsidRPr="0054577D" w:rsidRDefault="0054577D" w:rsidP="0054577D">
      <w:pPr>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理人员参与转运并</w:t>
      </w:r>
      <w:r w:rsidRPr="0054577D">
        <w:rPr>
          <w:rFonts w:ascii="Times New Roman" w:eastAsia="方正仿宋_GBK" w:hAnsi="Times New Roman" w:cs="Times New Roman"/>
          <w:snapToGrid w:val="0"/>
          <w:color w:val="000000"/>
          <w:kern w:val="0"/>
          <w:sz w:val="32"/>
        </w:rPr>
        <w:t>符合《危险废物收集贮存运输技术规范》（</w:t>
      </w:r>
      <w:bookmarkStart w:id="1" w:name="_Hlk169256956"/>
      <w:r w:rsidRPr="0054577D">
        <w:rPr>
          <w:rFonts w:ascii="Times New Roman" w:eastAsia="方正仿宋_GBK" w:hAnsi="Times New Roman" w:cs="Times New Roman"/>
          <w:snapToGrid w:val="0"/>
          <w:color w:val="000000"/>
          <w:kern w:val="0"/>
          <w:sz w:val="32"/>
        </w:rPr>
        <w:t>HJ2025</w:t>
      </w:r>
      <w:r w:rsidR="00D04647">
        <w:rPr>
          <w:rFonts w:ascii="Times New Roman" w:eastAsia="方正仿宋_GBK" w:hAnsi="Times New Roman" w:cs="Times New Roman" w:hint="eastAsia"/>
          <w:snapToGrid w:val="0"/>
          <w:color w:val="000000"/>
          <w:kern w:val="0"/>
          <w:sz w:val="32"/>
        </w:rPr>
        <w:t>—</w:t>
      </w:r>
      <w:r w:rsidRPr="0054577D">
        <w:rPr>
          <w:rFonts w:ascii="Times New Roman" w:eastAsia="方正仿宋_GBK" w:hAnsi="Times New Roman" w:cs="Times New Roman" w:hint="eastAsia"/>
          <w:snapToGrid w:val="0"/>
          <w:color w:val="000000"/>
          <w:kern w:val="0"/>
          <w:sz w:val="32"/>
        </w:rPr>
        <w:t>2012</w:t>
      </w:r>
      <w:bookmarkEnd w:id="1"/>
      <w:r w:rsidRPr="0054577D">
        <w:rPr>
          <w:rFonts w:ascii="Times New Roman" w:eastAsia="方正仿宋_GBK" w:hAnsi="Times New Roman" w:cs="Times New Roman"/>
          <w:snapToGrid w:val="0"/>
          <w:color w:val="000000"/>
          <w:kern w:val="0"/>
          <w:sz w:val="32"/>
        </w:rPr>
        <w:t>）有关收集和内部转运作业要求。</w:t>
      </w:r>
    </w:p>
    <w:p w14:paraId="42B15030" w14:textId="77777777" w:rsidR="0054577D" w:rsidRPr="0054577D" w:rsidRDefault="0054577D" w:rsidP="0054577D">
      <w:pPr>
        <w:ind w:left="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（三）</w:t>
      </w:r>
      <w:r w:rsidRPr="0054577D">
        <w:rPr>
          <w:rFonts w:ascii="Times New Roman" w:eastAsia="方正仿宋_GBK" w:hAnsi="Times New Roman" w:cs="Times New Roman"/>
          <w:snapToGrid w:val="0"/>
          <w:color w:val="000000"/>
          <w:kern w:val="0"/>
          <w:sz w:val="32"/>
        </w:rPr>
        <w:t>实验室</w:t>
      </w:r>
      <w:r w:rsidRPr="0054577D">
        <w:rPr>
          <w:rFonts w:ascii="Times New Roman" w:eastAsia="方正仿宋_GBK" w:hAnsi="Times New Roman" w:cs="Times New Roman" w:hint="eastAsia"/>
          <w:snapToGrid w:val="0"/>
          <w:color w:val="000000"/>
          <w:kern w:val="0"/>
          <w:sz w:val="32"/>
        </w:rPr>
        <w:t>内部</w:t>
      </w:r>
      <w:r w:rsidRPr="0054577D">
        <w:rPr>
          <w:rFonts w:ascii="Times New Roman" w:eastAsia="方正仿宋_GBK" w:hAnsi="Times New Roman" w:cs="Times New Roman"/>
          <w:snapToGrid w:val="0"/>
          <w:color w:val="000000"/>
          <w:kern w:val="0"/>
          <w:sz w:val="32"/>
        </w:rPr>
        <w:t>收运</w:t>
      </w:r>
      <w:r w:rsidRPr="0054577D">
        <w:rPr>
          <w:rFonts w:ascii="Times New Roman" w:eastAsia="方正仿宋_GBK" w:hAnsi="Times New Roman" w:cs="Times New Roman" w:hint="eastAsia"/>
          <w:snapToGrid w:val="0"/>
          <w:color w:val="000000"/>
          <w:kern w:val="0"/>
          <w:sz w:val="32"/>
        </w:rPr>
        <w:t>危险废物的</w:t>
      </w:r>
      <w:r w:rsidRPr="0054577D">
        <w:rPr>
          <w:rFonts w:ascii="Times New Roman" w:eastAsia="方正仿宋_GBK" w:hAnsi="Times New Roman" w:cs="Times New Roman"/>
          <w:snapToGrid w:val="0"/>
          <w:color w:val="000000"/>
          <w:kern w:val="0"/>
          <w:sz w:val="32"/>
        </w:rPr>
        <w:t>车辆</w:t>
      </w:r>
      <w:r w:rsidRPr="0054577D">
        <w:rPr>
          <w:rFonts w:ascii="Times New Roman" w:eastAsia="方正仿宋_GBK" w:hAnsi="Times New Roman" w:cs="Times New Roman" w:hint="eastAsia"/>
          <w:snapToGrid w:val="0"/>
          <w:color w:val="000000"/>
          <w:kern w:val="0"/>
          <w:sz w:val="32"/>
        </w:rPr>
        <w:t>应</w:t>
      </w:r>
      <w:r w:rsidRPr="0054577D">
        <w:rPr>
          <w:rFonts w:ascii="Times New Roman" w:eastAsia="方正仿宋_GBK" w:hAnsi="Times New Roman" w:cs="Times New Roman"/>
          <w:snapToGrid w:val="0"/>
          <w:color w:val="000000"/>
          <w:kern w:val="0"/>
          <w:sz w:val="32"/>
        </w:rPr>
        <w:t>使用符合安全环保</w:t>
      </w:r>
    </w:p>
    <w:p w14:paraId="275E1D9A" w14:textId="77777777" w:rsidR="0054577D" w:rsidRPr="0054577D" w:rsidRDefault="0054577D" w:rsidP="0054577D">
      <w:pPr>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snapToGrid w:val="0"/>
          <w:color w:val="000000"/>
          <w:kern w:val="0"/>
          <w:sz w:val="32"/>
        </w:rPr>
        <w:lastRenderedPageBreak/>
        <w:t>要求的运输工具，车内需设置泄漏液体收集装置及并配备环境应急物资。</w:t>
      </w:r>
    </w:p>
    <w:p w14:paraId="60A26074" w14:textId="77777777" w:rsidR="0054577D" w:rsidRPr="0054577D" w:rsidRDefault="0054577D" w:rsidP="0054577D">
      <w:pPr>
        <w:ind w:firstLineChars="200" w:firstLine="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（四）实验室危险废物</w:t>
      </w:r>
      <w:r w:rsidRPr="0054577D">
        <w:rPr>
          <w:rFonts w:ascii="Times New Roman" w:eastAsia="方正仿宋_GBK" w:hAnsi="Times New Roman" w:cs="Times New Roman"/>
          <w:snapToGrid w:val="0"/>
          <w:color w:val="000000"/>
          <w:kern w:val="0"/>
          <w:sz w:val="32"/>
        </w:rPr>
        <w:t>转运前应提前确定运输路线，运输路线应避开人员聚集地，转运人员需携带必要的个人防护用具和应急物资。</w:t>
      </w:r>
    </w:p>
    <w:p w14:paraId="505B353B" w14:textId="59459218" w:rsidR="0054577D" w:rsidRPr="0054577D" w:rsidRDefault="0054577D" w:rsidP="0054577D">
      <w:pPr>
        <w:autoSpaceDE w:val="0"/>
        <w:autoSpaceDN w:val="0"/>
        <w:snapToGrid w:val="0"/>
        <w:spacing w:line="590" w:lineRule="atLeast"/>
        <w:ind w:firstLine="630"/>
        <w:outlineLvl w:val="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（五）</w:t>
      </w:r>
      <w:r w:rsidRPr="0054577D">
        <w:rPr>
          <w:rFonts w:ascii="Times New Roman" w:eastAsia="方正仿宋_GBK" w:hAnsi="Times New Roman" w:cs="Times New Roman"/>
          <w:snapToGrid w:val="0"/>
          <w:color w:val="000000"/>
          <w:kern w:val="0"/>
          <w:sz w:val="32"/>
        </w:rPr>
        <w:t>实验室危险废物</w:t>
      </w:r>
      <w:r w:rsidRPr="0054577D">
        <w:rPr>
          <w:rFonts w:ascii="Times New Roman" w:eastAsia="方正仿宋_GBK" w:hAnsi="Times New Roman" w:cs="Times New Roman" w:hint="eastAsia"/>
          <w:snapToGrid w:val="0"/>
          <w:color w:val="000000"/>
          <w:kern w:val="0"/>
          <w:sz w:val="32"/>
        </w:rPr>
        <w:t>运输至危险废物处置单位时应符合</w:t>
      </w:r>
      <w:r w:rsidR="00D04647" w:rsidRPr="00D04647">
        <w:rPr>
          <w:rFonts w:ascii="Times New Roman" w:eastAsia="方正仿宋_GBK" w:hAnsi="Times New Roman" w:cs="Times New Roman"/>
          <w:snapToGrid w:val="0"/>
          <w:color w:val="000000"/>
          <w:kern w:val="0"/>
          <w:sz w:val="32"/>
        </w:rPr>
        <w:t>HJ2025—2012</w:t>
      </w:r>
      <w:r w:rsidRPr="0054577D">
        <w:rPr>
          <w:rFonts w:ascii="Times New Roman" w:eastAsia="方正仿宋_GBK" w:hAnsi="Times New Roman" w:cs="Times New Roman" w:hint="eastAsia"/>
          <w:snapToGrid w:val="0"/>
          <w:color w:val="000000"/>
          <w:kern w:val="0"/>
          <w:sz w:val="32"/>
        </w:rPr>
        <w:t>中危险废物的运输要求。运输前固态废物可使用带封口且有内衬的吨袋进行二次包装并封口；</w:t>
      </w:r>
      <w:r w:rsidRPr="0054577D">
        <w:rPr>
          <w:rFonts w:ascii="Times New Roman" w:eastAsia="方正仿宋_GBK" w:hAnsi="Times New Roman" w:cs="Times New Roman"/>
          <w:snapToGrid w:val="0"/>
          <w:color w:val="000000"/>
          <w:kern w:val="0"/>
          <w:sz w:val="32"/>
        </w:rPr>
        <w:t>液态废物进行二次包装</w:t>
      </w:r>
      <w:r w:rsidRPr="0054577D">
        <w:rPr>
          <w:rFonts w:ascii="Times New Roman" w:eastAsia="方正仿宋_GBK" w:hAnsi="Times New Roman" w:cs="Times New Roman" w:hint="eastAsia"/>
          <w:snapToGrid w:val="0"/>
          <w:color w:val="000000"/>
          <w:kern w:val="0"/>
          <w:sz w:val="32"/>
        </w:rPr>
        <w:t>时，应具有液体泄露堵截设施；</w:t>
      </w:r>
      <w:r w:rsidRPr="0054577D">
        <w:rPr>
          <w:rFonts w:ascii="Times New Roman" w:eastAsia="方正仿宋_GBK" w:hAnsi="Times New Roman" w:cs="Times New Roman"/>
          <w:snapToGrid w:val="0"/>
          <w:color w:val="000000"/>
          <w:kern w:val="0"/>
          <w:sz w:val="32"/>
        </w:rPr>
        <w:t>固态废物与液态废物不得混放包装</w:t>
      </w:r>
      <w:r w:rsidRPr="0054577D">
        <w:rPr>
          <w:rFonts w:ascii="Times New Roman" w:eastAsia="方正仿宋_GBK" w:hAnsi="Times New Roman" w:cs="Times New Roman" w:hint="eastAsia"/>
          <w:snapToGrid w:val="0"/>
          <w:color w:val="000000"/>
          <w:kern w:val="0"/>
          <w:sz w:val="32"/>
        </w:rPr>
        <w:t>；</w:t>
      </w:r>
      <w:r w:rsidRPr="0054577D">
        <w:rPr>
          <w:rFonts w:ascii="Times New Roman" w:eastAsia="方正仿宋_GBK" w:hAnsi="Times New Roman" w:cs="Times New Roman"/>
          <w:snapToGrid w:val="0"/>
          <w:color w:val="000000"/>
          <w:kern w:val="0"/>
          <w:sz w:val="32"/>
        </w:rPr>
        <w:t>危险化学品需单独包装并符合安全要求</w:t>
      </w:r>
      <w:r w:rsidRPr="0054577D">
        <w:rPr>
          <w:rFonts w:ascii="Times New Roman" w:eastAsia="方正仿宋_GBK" w:hAnsi="Times New Roman" w:cs="Times New Roman" w:hint="eastAsia"/>
          <w:snapToGrid w:val="0"/>
          <w:color w:val="000000"/>
          <w:kern w:val="0"/>
          <w:sz w:val="32"/>
        </w:rPr>
        <w:t>。二次包装标签应符合</w:t>
      </w:r>
      <w:r w:rsidR="00D04647" w:rsidRPr="00D04647">
        <w:rPr>
          <w:rFonts w:ascii="Times New Roman" w:eastAsia="方正仿宋_GBK" w:hAnsi="Times New Roman" w:cs="Times New Roman"/>
          <w:snapToGrid w:val="0"/>
          <w:color w:val="000000"/>
          <w:kern w:val="0"/>
          <w:sz w:val="32"/>
        </w:rPr>
        <w:t>HJ 1276—2022</w:t>
      </w:r>
      <w:r w:rsidRPr="0054577D">
        <w:rPr>
          <w:rFonts w:ascii="Times New Roman" w:eastAsia="方正仿宋_GBK" w:hAnsi="Times New Roman" w:cs="Times New Roman" w:hint="eastAsia"/>
          <w:snapToGrid w:val="0"/>
          <w:color w:val="000000"/>
          <w:kern w:val="0"/>
          <w:sz w:val="32"/>
        </w:rPr>
        <w:t>中包装识别标签要求。</w:t>
      </w:r>
      <w:r w:rsidRPr="0054577D">
        <w:rPr>
          <w:rFonts w:ascii="Times New Roman" w:eastAsia="方正仿宋_GBK" w:hAnsi="Times New Roman" w:cs="Times New Roman" w:hint="eastAsia"/>
          <w:snapToGrid w:val="0"/>
          <w:color w:val="000000"/>
          <w:kern w:val="0"/>
          <w:sz w:val="32"/>
        </w:rPr>
        <w:t xml:space="preserve"> </w:t>
      </w:r>
    </w:p>
    <w:p w14:paraId="5615F246" w14:textId="1660A396" w:rsidR="0054577D" w:rsidRPr="0054577D" w:rsidRDefault="0054577D" w:rsidP="0054577D">
      <w:pPr>
        <w:autoSpaceDE w:val="0"/>
        <w:autoSpaceDN w:val="0"/>
        <w:snapToGrid w:val="0"/>
        <w:spacing w:line="590" w:lineRule="atLeast"/>
        <w:ind w:firstLine="630"/>
        <w:outlineLvl w:val="0"/>
        <w:rPr>
          <w:rFonts w:ascii="Times New Roman" w:eastAsia="方正黑体_GBK" w:hAnsi="Times New Roman" w:cs="Times New Roman"/>
          <w:snapToGrid w:val="0"/>
          <w:color w:val="000000"/>
          <w:kern w:val="0"/>
          <w:sz w:val="32"/>
          <w:szCs w:val="32"/>
        </w:rPr>
      </w:pPr>
      <w:r w:rsidRPr="0054577D">
        <w:rPr>
          <w:rFonts w:ascii="Times New Roman" w:eastAsia="方正黑体_GBK" w:hAnsi="Times New Roman" w:cs="Times New Roman" w:hint="eastAsia"/>
          <w:snapToGrid w:val="0"/>
          <w:color w:val="000000"/>
          <w:kern w:val="0"/>
          <w:sz w:val="32"/>
          <w:szCs w:val="32"/>
        </w:rPr>
        <w:t>六、管理</w:t>
      </w:r>
      <w:r w:rsidR="000437D9">
        <w:rPr>
          <w:rFonts w:ascii="Times New Roman" w:eastAsia="方正黑体_GBK" w:hAnsi="Times New Roman" w:cs="Times New Roman" w:hint="eastAsia"/>
          <w:snapToGrid w:val="0"/>
          <w:color w:val="000000"/>
          <w:kern w:val="0"/>
          <w:sz w:val="32"/>
          <w:szCs w:val="32"/>
        </w:rPr>
        <w:t>责任</w:t>
      </w:r>
    </w:p>
    <w:p w14:paraId="22FC391B" w14:textId="77777777" w:rsidR="0054577D" w:rsidRPr="0054577D" w:rsidRDefault="0054577D" w:rsidP="0054577D">
      <w:pPr>
        <w:ind w:firstLineChars="200" w:firstLine="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（一）实验室及其设立单位</w:t>
      </w:r>
      <w:r w:rsidRPr="0054577D">
        <w:rPr>
          <w:rFonts w:ascii="Times New Roman" w:eastAsia="方正仿宋_GBK" w:hAnsi="Times New Roman" w:cs="Times New Roman"/>
          <w:snapToGrid w:val="0"/>
          <w:color w:val="000000"/>
          <w:kern w:val="0"/>
          <w:sz w:val="32"/>
        </w:rPr>
        <w:t>是环境管理的责任主体，应做好危险废物源头分类、投放、暂存、收运、贮存及委托处置等工作</w:t>
      </w:r>
      <w:r w:rsidRPr="0054577D">
        <w:rPr>
          <w:rFonts w:ascii="Times New Roman" w:eastAsia="方正仿宋_GBK" w:hAnsi="Times New Roman" w:cs="Times New Roman" w:hint="eastAsia"/>
          <w:snapToGrid w:val="0"/>
          <w:color w:val="000000"/>
          <w:kern w:val="0"/>
          <w:sz w:val="32"/>
        </w:rPr>
        <w:t>（附件</w:t>
      </w:r>
      <w:r w:rsidRPr="0054577D">
        <w:rPr>
          <w:rFonts w:ascii="Times New Roman" w:eastAsia="方正仿宋_GBK" w:hAnsi="Times New Roman" w:cs="Times New Roman"/>
          <w:snapToGrid w:val="0"/>
          <w:color w:val="000000"/>
          <w:kern w:val="0"/>
          <w:sz w:val="32"/>
        </w:rPr>
        <w:t>4</w:t>
      </w:r>
      <w:r w:rsidRPr="0054577D">
        <w:rPr>
          <w:rFonts w:ascii="Times New Roman" w:eastAsia="方正仿宋_GBK" w:hAnsi="Times New Roman" w:cs="Times New Roman" w:hint="eastAsia"/>
          <w:snapToGrid w:val="0"/>
          <w:color w:val="000000"/>
          <w:kern w:val="0"/>
          <w:sz w:val="32"/>
        </w:rPr>
        <w:t>），</w:t>
      </w:r>
      <w:r w:rsidRPr="0054577D">
        <w:rPr>
          <w:rFonts w:ascii="Times New Roman" w:eastAsia="方正仿宋_GBK" w:hAnsi="Times New Roman" w:cs="Times New Roman"/>
          <w:snapToGrid w:val="0"/>
          <w:color w:val="000000"/>
          <w:kern w:val="0"/>
          <w:sz w:val="32"/>
        </w:rPr>
        <w:t>建立并执行危险废物申报登记及管理计划备案、管理台账、转移联单、应急预案</w:t>
      </w:r>
      <w:r w:rsidRPr="0054577D">
        <w:rPr>
          <w:rFonts w:ascii="Times New Roman" w:eastAsia="方正仿宋_GBK" w:hAnsi="Times New Roman" w:cs="Times New Roman" w:hint="eastAsia"/>
          <w:snapToGrid w:val="0"/>
          <w:color w:val="000000"/>
          <w:kern w:val="0"/>
          <w:sz w:val="32"/>
        </w:rPr>
        <w:t>备案</w:t>
      </w:r>
      <w:r w:rsidRPr="0054577D">
        <w:rPr>
          <w:rFonts w:ascii="Times New Roman" w:eastAsia="方正仿宋_GBK" w:hAnsi="Times New Roman" w:cs="Times New Roman"/>
          <w:snapToGrid w:val="0"/>
          <w:color w:val="000000"/>
          <w:kern w:val="0"/>
          <w:sz w:val="32"/>
        </w:rPr>
        <w:t>、信息公开、事故报告等制度。</w:t>
      </w:r>
    </w:p>
    <w:p w14:paraId="412773D6" w14:textId="77777777" w:rsidR="0054577D" w:rsidRPr="0054577D" w:rsidRDefault="0054577D" w:rsidP="0054577D">
      <w:pPr>
        <w:spacing w:line="360" w:lineRule="auto"/>
        <w:ind w:left="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（二）实验室危险废物的产生单位</w:t>
      </w:r>
      <w:r w:rsidRPr="0054577D">
        <w:rPr>
          <w:rFonts w:ascii="Times New Roman" w:eastAsia="方正仿宋_GBK" w:hAnsi="Times New Roman" w:cs="Times New Roman"/>
          <w:snapToGrid w:val="0"/>
          <w:color w:val="000000"/>
          <w:kern w:val="0"/>
          <w:sz w:val="32"/>
        </w:rPr>
        <w:t>应至少</w:t>
      </w:r>
      <w:r w:rsidRPr="0054577D">
        <w:rPr>
          <w:rFonts w:ascii="Times New Roman" w:eastAsia="方正仿宋_GBK" w:hAnsi="Times New Roman" w:cs="Times New Roman" w:hint="eastAsia"/>
          <w:snapToGrid w:val="0"/>
          <w:color w:val="000000"/>
          <w:kern w:val="0"/>
          <w:sz w:val="32"/>
        </w:rPr>
        <w:t>明确</w:t>
      </w:r>
      <w:r w:rsidRPr="0054577D">
        <w:rPr>
          <w:rFonts w:ascii="Times New Roman" w:eastAsia="方正仿宋_GBK" w:hAnsi="Times New Roman" w:cs="Times New Roman"/>
          <w:snapToGrid w:val="0"/>
          <w:color w:val="000000"/>
          <w:kern w:val="0"/>
          <w:sz w:val="32"/>
        </w:rPr>
        <w:t>1</w:t>
      </w:r>
      <w:r w:rsidRPr="0054577D">
        <w:rPr>
          <w:rFonts w:ascii="Times New Roman" w:eastAsia="方正仿宋_GBK" w:hAnsi="Times New Roman" w:cs="Times New Roman"/>
          <w:snapToGrid w:val="0"/>
          <w:color w:val="000000"/>
          <w:kern w:val="0"/>
          <w:sz w:val="32"/>
        </w:rPr>
        <w:t>名管理人</w:t>
      </w:r>
    </w:p>
    <w:p w14:paraId="2193A6F8" w14:textId="77777777" w:rsidR="0054577D" w:rsidRPr="0054577D" w:rsidRDefault="0054577D" w:rsidP="0054577D">
      <w:pPr>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snapToGrid w:val="0"/>
          <w:color w:val="000000"/>
          <w:kern w:val="0"/>
          <w:sz w:val="32"/>
        </w:rPr>
        <w:t>员，负责组织、协调各实验室的危险废物管理工作，监督、检查各实验室危险废物管理工作落实情况。</w:t>
      </w:r>
    </w:p>
    <w:p w14:paraId="387943D9" w14:textId="77777777" w:rsidR="0054577D" w:rsidRPr="0054577D" w:rsidRDefault="0054577D" w:rsidP="0054577D">
      <w:pPr>
        <w:spacing w:line="360" w:lineRule="auto"/>
        <w:ind w:left="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（三）</w:t>
      </w:r>
      <w:r w:rsidRPr="0054577D">
        <w:rPr>
          <w:rFonts w:ascii="Times New Roman" w:eastAsia="方正仿宋_GBK" w:hAnsi="Times New Roman" w:cs="Times New Roman"/>
          <w:snapToGrid w:val="0"/>
          <w:color w:val="000000"/>
          <w:kern w:val="0"/>
          <w:sz w:val="32"/>
        </w:rPr>
        <w:t>应建立实验室危险废物管理台账，如实记录产生实</w:t>
      </w:r>
    </w:p>
    <w:p w14:paraId="1F2CA7D0" w14:textId="77777777" w:rsidR="0054577D" w:rsidRPr="0054577D" w:rsidRDefault="0054577D" w:rsidP="0054577D">
      <w:pPr>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snapToGrid w:val="0"/>
          <w:color w:val="000000"/>
          <w:kern w:val="0"/>
          <w:sz w:val="32"/>
        </w:rPr>
        <w:lastRenderedPageBreak/>
        <w:t>验室危险废物的种类、数量、流向、贮存、处置等情况</w:t>
      </w:r>
      <w:r w:rsidRPr="0054577D">
        <w:rPr>
          <w:rFonts w:ascii="Times New Roman" w:eastAsia="方正仿宋_GBK" w:hAnsi="Times New Roman" w:cs="Times New Roman" w:hint="eastAsia"/>
          <w:snapToGrid w:val="0"/>
          <w:color w:val="000000"/>
          <w:kern w:val="0"/>
          <w:sz w:val="32"/>
        </w:rPr>
        <w:t>，在江苏省固体废物管理系统内申报有关信息或纳入小量危险废物集中收集体系</w:t>
      </w:r>
      <w:r w:rsidRPr="0054577D">
        <w:rPr>
          <w:rFonts w:ascii="Times New Roman" w:eastAsia="方正仿宋_GBK" w:hAnsi="Times New Roman" w:cs="Times New Roman"/>
          <w:snapToGrid w:val="0"/>
          <w:color w:val="000000"/>
          <w:kern w:val="0"/>
          <w:sz w:val="32"/>
        </w:rPr>
        <w:t>。</w:t>
      </w:r>
      <w:r w:rsidRPr="0054577D">
        <w:rPr>
          <w:rFonts w:ascii="Times New Roman" w:eastAsia="方正仿宋_GBK" w:hAnsi="Times New Roman" w:cs="Times New Roman" w:hint="eastAsia"/>
          <w:snapToGrid w:val="0"/>
          <w:color w:val="000000"/>
          <w:kern w:val="0"/>
          <w:sz w:val="32"/>
        </w:rPr>
        <w:t>实验室外部贮存点</w:t>
      </w:r>
      <w:r w:rsidRPr="0054577D">
        <w:rPr>
          <w:rFonts w:ascii="Times New Roman" w:eastAsia="方正仿宋_GBK" w:hAnsi="Times New Roman" w:cs="Times New Roman"/>
          <w:snapToGrid w:val="0"/>
          <w:color w:val="000000"/>
          <w:kern w:val="0"/>
          <w:sz w:val="32"/>
        </w:rPr>
        <w:t>需配备专人管理，并以实验室为单位做好台账记录。鼓励使用物联网技术对实验室危险废物环境管理信息进行实时记录。</w:t>
      </w:r>
    </w:p>
    <w:p w14:paraId="0F2E9116" w14:textId="77777777" w:rsidR="0054577D" w:rsidRPr="0054577D" w:rsidRDefault="0054577D" w:rsidP="0054577D">
      <w:pPr>
        <w:ind w:firstLineChars="200" w:firstLine="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（四）</w:t>
      </w:r>
      <w:r w:rsidRPr="0054577D">
        <w:rPr>
          <w:rFonts w:ascii="Times New Roman" w:eastAsia="方正仿宋_GBK" w:hAnsi="Times New Roman" w:cs="Times New Roman"/>
          <w:snapToGrid w:val="0"/>
          <w:color w:val="000000"/>
          <w:kern w:val="0"/>
          <w:sz w:val="32"/>
        </w:rPr>
        <w:t>应加强本单位固体废物污染环境防治的宣传教育和培训，定期对实验室危险废物管理人员和参与实验活动的学员、研究技术人员、业务工作人员以及其他相关人员进行培训，并做好培训记录。</w:t>
      </w:r>
    </w:p>
    <w:p w14:paraId="0880A727" w14:textId="77777777" w:rsidR="0054577D" w:rsidRDefault="0054577D" w:rsidP="0054577D">
      <w:pPr>
        <w:ind w:firstLineChars="200" w:firstLine="640"/>
        <w:rPr>
          <w:rFonts w:ascii="Times New Roman" w:eastAsia="方正仿宋_GBK" w:hAnsi="Times New Roman" w:cs="Times New Roman"/>
          <w:snapToGrid w:val="0"/>
          <w:color w:val="000000"/>
          <w:kern w:val="0"/>
          <w:sz w:val="32"/>
        </w:rPr>
      </w:pPr>
      <w:r w:rsidRPr="0054577D">
        <w:rPr>
          <w:rFonts w:ascii="Times New Roman" w:eastAsia="方正仿宋_GBK" w:hAnsi="Times New Roman" w:cs="Times New Roman" w:hint="eastAsia"/>
          <w:snapToGrid w:val="0"/>
          <w:color w:val="000000"/>
          <w:kern w:val="0"/>
          <w:sz w:val="32"/>
        </w:rPr>
        <w:t>（五）</w:t>
      </w:r>
      <w:r w:rsidRPr="0054577D">
        <w:rPr>
          <w:rFonts w:ascii="Times New Roman" w:eastAsia="方正仿宋_GBK" w:hAnsi="Times New Roman" w:cs="Times New Roman"/>
          <w:snapToGrid w:val="0"/>
          <w:color w:val="000000"/>
          <w:kern w:val="0"/>
          <w:sz w:val="32"/>
        </w:rPr>
        <w:t>实验室</w:t>
      </w:r>
      <w:r w:rsidRPr="0054577D">
        <w:rPr>
          <w:rFonts w:ascii="Times New Roman" w:eastAsia="方正仿宋_GBK" w:hAnsi="Times New Roman" w:cs="Times New Roman" w:hint="eastAsia"/>
          <w:snapToGrid w:val="0"/>
          <w:color w:val="000000"/>
          <w:kern w:val="0"/>
          <w:sz w:val="32"/>
        </w:rPr>
        <w:t>废弃剧毒、易制毒、易制爆等危险化学品时，还应当向所在地公安机关报告，按照其规定的方式进行预处理、运输、贮存、处置。废弃医用麻醉药品时，应当向所在地卫生健康主管部门提出报损申请，并在所在地卫生健康主管部门监督下进行销毁，残留物按照医疗废物管理。废弃兽用麻醉药品时，所有者应当向所在地农业农村主管部门报告，按照规定进行预处理、运输、贮存、处置。</w:t>
      </w:r>
    </w:p>
    <w:p w14:paraId="46B8E833" w14:textId="77777777" w:rsidR="0054577D" w:rsidRDefault="0054577D" w:rsidP="0054577D">
      <w:pPr>
        <w:rPr>
          <w:rFonts w:ascii="Calibri" w:eastAsia="宋体" w:hAnsi="Calibri" w:cs="Times New Roman"/>
        </w:rPr>
      </w:pPr>
    </w:p>
    <w:p w14:paraId="47CC4BE4" w14:textId="372B2E6B" w:rsidR="007E57DF" w:rsidRDefault="007E57DF" w:rsidP="000437D9">
      <w:pPr>
        <w:ind w:firstLineChars="200" w:firstLine="640"/>
        <w:rPr>
          <w:rFonts w:ascii="Times New Roman" w:eastAsia="方正仿宋_GBK" w:hAnsi="Times New Roman" w:cs="Times New Roman"/>
          <w:snapToGrid w:val="0"/>
          <w:color w:val="000000"/>
          <w:kern w:val="0"/>
          <w:sz w:val="32"/>
        </w:rPr>
      </w:pPr>
      <w:r w:rsidRPr="007E57DF">
        <w:rPr>
          <w:rFonts w:ascii="Times New Roman" w:eastAsia="方正仿宋_GBK" w:hAnsi="Times New Roman" w:cs="Times New Roman" w:hint="eastAsia"/>
          <w:snapToGrid w:val="0"/>
          <w:color w:val="000000"/>
          <w:kern w:val="0"/>
          <w:sz w:val="32"/>
        </w:rPr>
        <w:t>附件：</w:t>
      </w:r>
      <w:r>
        <w:rPr>
          <w:rFonts w:ascii="Times New Roman" w:eastAsia="方正仿宋_GBK" w:hAnsi="Times New Roman" w:cs="Times New Roman" w:hint="eastAsia"/>
          <w:snapToGrid w:val="0"/>
          <w:color w:val="000000"/>
          <w:kern w:val="0"/>
          <w:sz w:val="32"/>
        </w:rPr>
        <w:t xml:space="preserve">1. </w:t>
      </w:r>
      <w:r>
        <w:rPr>
          <w:rFonts w:ascii="Times New Roman" w:eastAsia="方正仿宋_GBK" w:hAnsi="Times New Roman" w:cs="Times New Roman" w:hint="eastAsia"/>
          <w:snapToGrid w:val="0"/>
          <w:color w:val="000000"/>
          <w:kern w:val="0"/>
          <w:sz w:val="32"/>
        </w:rPr>
        <w:t>实验室危险废物分类</w:t>
      </w:r>
    </w:p>
    <w:p w14:paraId="4A6973BE" w14:textId="0EA08768" w:rsidR="007E57DF" w:rsidRDefault="007E57DF" w:rsidP="0054577D">
      <w:pPr>
        <w:rPr>
          <w:rFonts w:ascii="Times New Roman" w:eastAsia="方正仿宋_GBK" w:hAnsi="Times New Roman" w:cs="Times New Roman"/>
          <w:snapToGrid w:val="0"/>
          <w:color w:val="000000"/>
          <w:kern w:val="0"/>
          <w:sz w:val="32"/>
        </w:rPr>
      </w:pPr>
      <w:r>
        <w:rPr>
          <w:rFonts w:ascii="Times New Roman" w:eastAsia="方正仿宋_GBK" w:hAnsi="Times New Roman" w:cs="Times New Roman" w:hint="eastAsia"/>
          <w:snapToGrid w:val="0"/>
          <w:color w:val="000000"/>
          <w:kern w:val="0"/>
          <w:sz w:val="32"/>
        </w:rPr>
        <w:t xml:space="preserve">          2. </w:t>
      </w:r>
      <w:r>
        <w:rPr>
          <w:rFonts w:ascii="Times New Roman" w:eastAsia="方正仿宋_GBK" w:hAnsi="Times New Roman" w:cs="Times New Roman" w:hint="eastAsia"/>
          <w:snapToGrid w:val="0"/>
          <w:color w:val="000000"/>
          <w:kern w:val="0"/>
          <w:sz w:val="32"/>
        </w:rPr>
        <w:t>贮存点</w:t>
      </w:r>
      <w:r w:rsidR="005E17D5">
        <w:rPr>
          <w:rFonts w:ascii="Times New Roman" w:eastAsia="方正仿宋_GBK" w:hAnsi="Times New Roman" w:cs="Times New Roman" w:hint="eastAsia"/>
          <w:snapToGrid w:val="0"/>
          <w:color w:val="000000"/>
          <w:kern w:val="0"/>
          <w:sz w:val="32"/>
        </w:rPr>
        <w:t>实验室危险废物投放记录表</w:t>
      </w:r>
    </w:p>
    <w:p w14:paraId="52B3EC93" w14:textId="5EEB4507" w:rsidR="005E17D5" w:rsidRDefault="005E17D5" w:rsidP="0054577D">
      <w:pPr>
        <w:rPr>
          <w:rFonts w:ascii="Times New Roman" w:eastAsia="方正仿宋_GBK" w:hAnsi="Times New Roman" w:cs="Times New Roman"/>
          <w:snapToGrid w:val="0"/>
          <w:color w:val="000000"/>
          <w:kern w:val="0"/>
          <w:sz w:val="32"/>
        </w:rPr>
      </w:pPr>
      <w:r>
        <w:rPr>
          <w:rFonts w:ascii="Times New Roman" w:eastAsia="方正仿宋_GBK" w:hAnsi="Times New Roman" w:cs="Times New Roman" w:hint="eastAsia"/>
          <w:snapToGrid w:val="0"/>
          <w:color w:val="000000"/>
          <w:kern w:val="0"/>
          <w:sz w:val="32"/>
        </w:rPr>
        <w:t xml:space="preserve">          3. </w:t>
      </w:r>
      <w:r>
        <w:rPr>
          <w:rFonts w:ascii="Times New Roman" w:eastAsia="方正仿宋_GBK" w:hAnsi="Times New Roman" w:cs="Times New Roman" w:hint="eastAsia"/>
          <w:snapToGrid w:val="0"/>
          <w:color w:val="000000"/>
          <w:kern w:val="0"/>
          <w:sz w:val="32"/>
        </w:rPr>
        <w:t>实验室危险废物贮存点包装容器标识标签样式</w:t>
      </w:r>
    </w:p>
    <w:p w14:paraId="7D27248A" w14:textId="0D2F2F6A" w:rsidR="005E17D5" w:rsidRPr="007E57DF" w:rsidRDefault="005E17D5" w:rsidP="0054577D">
      <w:pPr>
        <w:rPr>
          <w:rFonts w:ascii="Times New Roman" w:eastAsia="方正仿宋_GBK" w:hAnsi="Times New Roman" w:cs="Times New Roman"/>
          <w:snapToGrid w:val="0"/>
          <w:color w:val="000000"/>
          <w:kern w:val="0"/>
          <w:sz w:val="32"/>
        </w:rPr>
      </w:pPr>
      <w:r>
        <w:rPr>
          <w:rFonts w:ascii="Times New Roman" w:eastAsia="方正仿宋_GBK" w:hAnsi="Times New Roman" w:cs="Times New Roman" w:hint="eastAsia"/>
          <w:snapToGrid w:val="0"/>
          <w:color w:val="000000"/>
          <w:kern w:val="0"/>
          <w:sz w:val="32"/>
        </w:rPr>
        <w:t xml:space="preserve">          4. </w:t>
      </w:r>
      <w:r>
        <w:rPr>
          <w:rFonts w:ascii="Times New Roman" w:eastAsia="方正仿宋_GBK" w:hAnsi="Times New Roman" w:cs="Times New Roman" w:hint="eastAsia"/>
          <w:snapToGrid w:val="0"/>
          <w:color w:val="000000"/>
          <w:kern w:val="0"/>
          <w:sz w:val="32"/>
        </w:rPr>
        <w:t>实验室危险废物管理工作流程</w:t>
      </w:r>
    </w:p>
    <w:p w14:paraId="4A993273" w14:textId="3CE57725" w:rsidR="007E57DF" w:rsidRPr="0054577D" w:rsidRDefault="007E57DF" w:rsidP="0054577D">
      <w:pPr>
        <w:rPr>
          <w:rFonts w:ascii="Calibri" w:eastAsia="宋体" w:hAnsi="Calibri" w:cs="Times New Roman"/>
        </w:rPr>
        <w:sectPr w:rsidR="007E57DF" w:rsidRPr="0054577D" w:rsidSect="0054577D">
          <w:footerReference w:type="even" r:id="rId6"/>
          <w:footerReference w:type="default" r:id="rId7"/>
          <w:pgSz w:w="11906" w:h="16838" w:code="9"/>
          <w:pgMar w:top="2098" w:right="1474" w:bottom="1985" w:left="1588" w:header="851" w:footer="992" w:gutter="0"/>
          <w:cols w:space="425"/>
          <w:docGrid w:type="lines" w:linePitch="312"/>
        </w:sectPr>
      </w:pPr>
    </w:p>
    <w:p w14:paraId="723130DA" w14:textId="77777777" w:rsidR="0054577D" w:rsidRPr="0054577D" w:rsidRDefault="0054577D" w:rsidP="0054577D">
      <w:pPr>
        <w:autoSpaceDE w:val="0"/>
        <w:autoSpaceDN w:val="0"/>
        <w:snapToGrid w:val="0"/>
        <w:spacing w:line="590" w:lineRule="atLeast"/>
        <w:outlineLvl w:val="0"/>
        <w:rPr>
          <w:rFonts w:ascii="Times New Roman" w:eastAsia="方正黑体_GBK" w:hAnsi="Times New Roman" w:cs="Times New Roman"/>
          <w:snapToGrid w:val="0"/>
          <w:color w:val="000000"/>
          <w:kern w:val="0"/>
          <w:sz w:val="32"/>
          <w:szCs w:val="32"/>
        </w:rPr>
      </w:pPr>
      <w:r w:rsidRPr="0054577D">
        <w:rPr>
          <w:rFonts w:ascii="Times New Roman" w:eastAsia="方正黑体_GBK" w:hAnsi="Times New Roman" w:cs="Times New Roman"/>
          <w:snapToGrid w:val="0"/>
          <w:color w:val="000000"/>
          <w:kern w:val="0"/>
          <w:sz w:val="32"/>
          <w:szCs w:val="32"/>
        </w:rPr>
        <w:lastRenderedPageBreak/>
        <w:t>附件</w:t>
      </w:r>
      <w:r w:rsidRPr="0054577D">
        <w:rPr>
          <w:rFonts w:ascii="Times New Roman" w:eastAsia="方正黑体_GBK" w:hAnsi="Times New Roman" w:cs="Times New Roman"/>
          <w:snapToGrid w:val="0"/>
          <w:color w:val="000000"/>
          <w:kern w:val="0"/>
          <w:sz w:val="32"/>
          <w:szCs w:val="32"/>
        </w:rPr>
        <w:t xml:space="preserve">1  </w:t>
      </w:r>
    </w:p>
    <w:p w14:paraId="642C1B8C" w14:textId="77777777" w:rsidR="0054577D" w:rsidRPr="0054577D" w:rsidRDefault="0054577D" w:rsidP="0054577D">
      <w:pPr>
        <w:autoSpaceDE w:val="0"/>
        <w:autoSpaceDN w:val="0"/>
        <w:snapToGrid w:val="0"/>
        <w:spacing w:line="590" w:lineRule="atLeast"/>
        <w:ind w:firstLineChars="1600" w:firstLine="5120"/>
        <w:outlineLvl w:val="0"/>
        <w:rPr>
          <w:rFonts w:ascii="Times New Roman" w:eastAsia="方正黑体_GBK" w:hAnsi="Times New Roman" w:cs="Times New Roman"/>
          <w:snapToGrid w:val="0"/>
          <w:color w:val="000000"/>
          <w:kern w:val="0"/>
          <w:sz w:val="32"/>
          <w:szCs w:val="32"/>
        </w:rPr>
      </w:pPr>
      <w:r w:rsidRPr="0054577D">
        <w:rPr>
          <w:rFonts w:ascii="Times New Roman" w:eastAsia="方正黑体_GBK" w:hAnsi="Times New Roman" w:cs="Times New Roman"/>
          <w:snapToGrid w:val="0"/>
          <w:color w:val="000000"/>
          <w:kern w:val="0"/>
          <w:sz w:val="32"/>
          <w:szCs w:val="32"/>
        </w:rPr>
        <w:t>实验室危险废物分类</w:t>
      </w:r>
    </w:p>
    <w:p w14:paraId="0B29A98C" w14:textId="77777777" w:rsidR="0054577D" w:rsidRPr="0054577D" w:rsidRDefault="0054577D" w:rsidP="0054577D">
      <w:pPr>
        <w:spacing w:line="360" w:lineRule="auto"/>
        <w:ind w:left="640"/>
        <w:rPr>
          <w:rFonts w:ascii="Calibri" w:eastAsia="宋体" w:hAnsi="Calibri" w:cs="Times New Roman"/>
        </w:rPr>
      </w:pPr>
    </w:p>
    <w:p w14:paraId="585A119C" w14:textId="77777777" w:rsidR="0054577D" w:rsidRPr="0054577D" w:rsidRDefault="0054577D" w:rsidP="0054577D">
      <w:pPr>
        <w:spacing w:line="360" w:lineRule="auto"/>
        <w:ind w:left="640"/>
        <w:rPr>
          <w:rFonts w:ascii="Times New Roman" w:eastAsia="宋体" w:hAnsi="Times New Roman" w:cs="Times New Roman"/>
          <w:color w:val="000000"/>
          <w:sz w:val="24"/>
          <w:szCs w:val="24"/>
        </w:rPr>
        <w:sectPr w:rsidR="0054577D" w:rsidRPr="0054577D" w:rsidSect="0054577D">
          <w:pgSz w:w="16838" w:h="11906" w:orient="landscape" w:code="9"/>
          <w:pgMar w:top="1304" w:right="1418" w:bottom="1247" w:left="1418" w:header="851" w:footer="992" w:gutter="0"/>
          <w:cols w:space="425"/>
          <w:docGrid w:type="lines" w:linePitch="312"/>
        </w:sectPr>
      </w:pPr>
      <w:r w:rsidRPr="0054577D">
        <w:rPr>
          <w:rFonts w:ascii="Calibri" w:eastAsia="宋体" w:hAnsi="Calibri" w:cs="Times New Roman"/>
          <w:noProof/>
        </w:rPr>
        <w:drawing>
          <wp:inline distT="0" distB="0" distL="0" distR="0" wp14:anchorId="48885632" wp14:editId="315F8AEA">
            <wp:extent cx="5393438" cy="448818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8" cstate="print">
                      <a:extLst>
                        <a:ext uri="{28A0092B-C50C-407E-A947-70E740481C1C}">
                          <a14:useLocalDpi xmlns:a14="http://schemas.microsoft.com/office/drawing/2010/main" val="0"/>
                        </a:ext>
                      </a:extLst>
                    </a:blip>
                    <a:srcRect l="42450" t="12983" r="32851" b="32240"/>
                    <a:stretch>
                      <a:fillRect/>
                    </a:stretch>
                  </pic:blipFill>
                  <pic:spPr>
                    <a:xfrm>
                      <a:off x="0" y="0"/>
                      <a:ext cx="5404965" cy="4497772"/>
                    </a:xfrm>
                    <a:prstGeom prst="rect">
                      <a:avLst/>
                    </a:prstGeom>
                    <a:noFill/>
                    <a:ln>
                      <a:noFill/>
                    </a:ln>
                  </pic:spPr>
                </pic:pic>
              </a:graphicData>
            </a:graphic>
          </wp:inline>
        </w:drawing>
      </w:r>
    </w:p>
    <w:p w14:paraId="12627EE4" w14:textId="663ABAD1" w:rsidR="0054577D" w:rsidRPr="0054577D" w:rsidRDefault="0054577D" w:rsidP="0054577D">
      <w:pPr>
        <w:autoSpaceDE w:val="0"/>
        <w:autoSpaceDN w:val="0"/>
        <w:snapToGrid w:val="0"/>
        <w:spacing w:line="590" w:lineRule="atLeast"/>
        <w:outlineLvl w:val="0"/>
        <w:rPr>
          <w:rFonts w:ascii="Times New Roman" w:eastAsia="方正黑体_GBK" w:hAnsi="Times New Roman" w:cs="Times New Roman"/>
          <w:snapToGrid w:val="0"/>
          <w:color w:val="000000"/>
          <w:kern w:val="0"/>
          <w:sz w:val="32"/>
          <w:szCs w:val="32"/>
        </w:rPr>
      </w:pPr>
      <w:r w:rsidRPr="0054577D">
        <w:rPr>
          <w:rFonts w:ascii="Times New Roman" w:eastAsia="方正黑体_GBK" w:hAnsi="Times New Roman" w:cs="Times New Roman"/>
          <w:snapToGrid w:val="0"/>
          <w:color w:val="000000"/>
          <w:kern w:val="0"/>
          <w:sz w:val="32"/>
          <w:szCs w:val="32"/>
        </w:rPr>
        <w:lastRenderedPageBreak/>
        <w:t>附件</w:t>
      </w:r>
      <w:r w:rsidRPr="0054577D">
        <w:rPr>
          <w:rFonts w:ascii="Times New Roman" w:eastAsia="方正黑体_GBK" w:hAnsi="Times New Roman" w:cs="Times New Roman"/>
          <w:snapToGrid w:val="0"/>
          <w:color w:val="000000"/>
          <w:kern w:val="0"/>
          <w:sz w:val="32"/>
          <w:szCs w:val="32"/>
        </w:rPr>
        <w:t>2</w:t>
      </w:r>
    </w:p>
    <w:p w14:paraId="67AAB5E9" w14:textId="77777777" w:rsidR="0054577D" w:rsidRPr="0054577D" w:rsidRDefault="0054577D" w:rsidP="0054577D">
      <w:pPr>
        <w:autoSpaceDE w:val="0"/>
        <w:autoSpaceDN w:val="0"/>
        <w:snapToGrid w:val="0"/>
        <w:spacing w:line="590" w:lineRule="atLeast"/>
        <w:jc w:val="center"/>
        <w:outlineLvl w:val="0"/>
        <w:rPr>
          <w:rFonts w:ascii="Times New Roman" w:eastAsia="方正黑体_GBK" w:hAnsi="Times New Roman" w:cs="Times New Roman"/>
          <w:snapToGrid w:val="0"/>
          <w:color w:val="000000"/>
          <w:kern w:val="0"/>
          <w:sz w:val="30"/>
          <w:szCs w:val="30"/>
        </w:rPr>
      </w:pPr>
    </w:p>
    <w:p w14:paraId="1B11979E" w14:textId="0E261704" w:rsidR="0054577D" w:rsidRPr="0054577D" w:rsidRDefault="0039557E" w:rsidP="0054577D">
      <w:pPr>
        <w:autoSpaceDE w:val="0"/>
        <w:autoSpaceDN w:val="0"/>
        <w:snapToGrid w:val="0"/>
        <w:spacing w:line="590" w:lineRule="atLeast"/>
        <w:jc w:val="center"/>
        <w:outlineLvl w:val="0"/>
        <w:rPr>
          <w:rFonts w:ascii="方正仿宋_GBK" w:eastAsia="方正仿宋_GBK" w:hAnsi="方正仿宋_GBK" w:cs="方正仿宋_GBK" w:hint="eastAsia"/>
          <w:snapToGrid w:val="0"/>
          <w:color w:val="000000"/>
          <w:kern w:val="0"/>
          <w:sz w:val="30"/>
          <w:szCs w:val="30"/>
        </w:rPr>
      </w:pPr>
      <w:r>
        <w:rPr>
          <w:rFonts w:ascii="Times New Roman" w:eastAsia="方正黑体_GBK" w:hAnsi="Times New Roman" w:cs="Times New Roman" w:hint="eastAsia"/>
          <w:snapToGrid w:val="0"/>
          <w:color w:val="000000"/>
          <w:kern w:val="0"/>
          <w:sz w:val="30"/>
          <w:szCs w:val="30"/>
        </w:rPr>
        <w:t xml:space="preserve">  </w:t>
      </w:r>
      <w:r w:rsidR="0054577D" w:rsidRPr="0054577D">
        <w:rPr>
          <w:rFonts w:ascii="Times New Roman" w:eastAsia="方正黑体_GBK" w:hAnsi="Times New Roman" w:cs="Times New Roman" w:hint="eastAsia"/>
          <w:snapToGrid w:val="0"/>
          <w:color w:val="000000"/>
          <w:kern w:val="0"/>
          <w:sz w:val="30"/>
          <w:szCs w:val="30"/>
        </w:rPr>
        <w:t>贮存点实验室危险废物投放记录表</w:t>
      </w:r>
    </w:p>
    <w:tbl>
      <w:tblPr>
        <w:tblStyle w:val="a9"/>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3"/>
        <w:gridCol w:w="2713"/>
        <w:gridCol w:w="3048"/>
        <w:gridCol w:w="1350"/>
      </w:tblGrid>
      <w:tr w:rsidR="0054577D" w:rsidRPr="0054577D" w14:paraId="01258818" w14:textId="77777777" w:rsidTr="00E64D27">
        <w:trPr>
          <w:trHeight w:val="450"/>
        </w:trPr>
        <w:tc>
          <w:tcPr>
            <w:tcW w:w="2351" w:type="pct"/>
            <w:gridSpan w:val="2"/>
            <w:tcBorders>
              <w:bottom w:val="single" w:sz="4" w:space="0" w:color="auto"/>
            </w:tcBorders>
            <w:vAlign w:val="center"/>
          </w:tcPr>
          <w:p w14:paraId="0CF2586D" w14:textId="77777777" w:rsidR="0054577D" w:rsidRPr="0054577D" w:rsidRDefault="0054577D" w:rsidP="0054577D">
            <w:pPr>
              <w:autoSpaceDE w:val="0"/>
              <w:autoSpaceDN w:val="0"/>
              <w:snapToGrid w:val="0"/>
              <w:outlineLvl w:val="0"/>
              <w:rPr>
                <w:rFonts w:ascii="宋体" w:hAnsi="宋体" w:cs="宋体" w:hint="eastAsia"/>
                <w:snapToGrid w:val="0"/>
              </w:rPr>
            </w:pPr>
            <w:r w:rsidRPr="0054577D">
              <w:rPr>
                <w:rFonts w:ascii="宋体" w:hAnsi="宋体" w:cs="宋体" w:hint="eastAsia"/>
                <w:snapToGrid w:val="0"/>
              </w:rPr>
              <w:t>贮存点名称：</w:t>
            </w:r>
          </w:p>
        </w:tc>
        <w:tc>
          <w:tcPr>
            <w:tcW w:w="2648" w:type="pct"/>
            <w:gridSpan w:val="2"/>
            <w:tcBorders>
              <w:bottom w:val="single" w:sz="4" w:space="0" w:color="auto"/>
            </w:tcBorders>
            <w:vAlign w:val="center"/>
          </w:tcPr>
          <w:p w14:paraId="483700C6" w14:textId="77777777" w:rsidR="0054577D" w:rsidRPr="0054577D" w:rsidRDefault="0054577D" w:rsidP="0054577D">
            <w:pPr>
              <w:autoSpaceDE w:val="0"/>
              <w:autoSpaceDN w:val="0"/>
              <w:snapToGrid w:val="0"/>
              <w:outlineLvl w:val="0"/>
              <w:rPr>
                <w:rFonts w:ascii="宋体" w:hAnsi="宋体" w:cs="宋体" w:hint="eastAsia"/>
                <w:snapToGrid w:val="0"/>
              </w:rPr>
            </w:pPr>
            <w:r w:rsidRPr="0054577D">
              <w:rPr>
                <w:rFonts w:ascii="宋体" w:hAnsi="宋体" w:cs="宋体" w:hint="eastAsia"/>
                <w:snapToGrid w:val="0"/>
              </w:rPr>
              <w:t>包装容器编号：</w:t>
            </w:r>
          </w:p>
        </w:tc>
      </w:tr>
      <w:tr w:rsidR="0054577D" w:rsidRPr="0054577D" w14:paraId="4FDA6081" w14:textId="77777777" w:rsidTr="00E64D27">
        <w:trPr>
          <w:trHeight w:val="450"/>
        </w:trPr>
        <w:tc>
          <w:tcPr>
            <w:tcW w:w="718" w:type="pct"/>
            <w:tcBorders>
              <w:top w:val="single" w:sz="4" w:space="0" w:color="auto"/>
              <w:left w:val="single" w:sz="4" w:space="0" w:color="auto"/>
              <w:bottom w:val="single" w:sz="4" w:space="0" w:color="auto"/>
              <w:right w:val="single" w:sz="4" w:space="0" w:color="auto"/>
            </w:tcBorders>
            <w:vAlign w:val="center"/>
          </w:tcPr>
          <w:p w14:paraId="17E2C43B" w14:textId="77777777" w:rsidR="0054577D" w:rsidRPr="0054577D" w:rsidRDefault="0054577D" w:rsidP="0054577D">
            <w:pPr>
              <w:autoSpaceDE w:val="0"/>
              <w:autoSpaceDN w:val="0"/>
              <w:snapToGrid w:val="0"/>
              <w:jc w:val="center"/>
              <w:outlineLvl w:val="0"/>
              <w:rPr>
                <w:rFonts w:ascii="宋体" w:hAnsi="宋体" w:cs="宋体" w:hint="eastAsia"/>
                <w:snapToGrid w:val="0"/>
              </w:rPr>
            </w:pPr>
            <w:r w:rsidRPr="0054577D">
              <w:rPr>
                <w:rFonts w:ascii="宋体" w:hAnsi="宋体" w:cs="宋体" w:hint="eastAsia"/>
                <w:snapToGrid w:val="0"/>
              </w:rPr>
              <w:t>序  号</w:t>
            </w:r>
          </w:p>
        </w:tc>
        <w:tc>
          <w:tcPr>
            <w:tcW w:w="1633" w:type="pct"/>
            <w:tcBorders>
              <w:top w:val="single" w:sz="4" w:space="0" w:color="auto"/>
              <w:left w:val="single" w:sz="4" w:space="0" w:color="auto"/>
              <w:bottom w:val="single" w:sz="4" w:space="0" w:color="auto"/>
              <w:right w:val="single" w:sz="4" w:space="0" w:color="auto"/>
            </w:tcBorders>
            <w:vAlign w:val="center"/>
          </w:tcPr>
          <w:p w14:paraId="718ED829" w14:textId="77777777" w:rsidR="0054577D" w:rsidRPr="0054577D" w:rsidRDefault="0054577D" w:rsidP="0054577D">
            <w:pPr>
              <w:autoSpaceDE w:val="0"/>
              <w:autoSpaceDN w:val="0"/>
              <w:snapToGrid w:val="0"/>
              <w:jc w:val="center"/>
              <w:outlineLvl w:val="0"/>
              <w:rPr>
                <w:rFonts w:ascii="宋体" w:hAnsi="宋体" w:cs="宋体" w:hint="eastAsia"/>
                <w:snapToGrid w:val="0"/>
              </w:rPr>
            </w:pPr>
            <w:r w:rsidRPr="0054577D">
              <w:rPr>
                <w:rFonts w:ascii="宋体" w:hAnsi="宋体" w:cs="宋体" w:hint="eastAsia"/>
                <w:snapToGrid w:val="0"/>
              </w:rPr>
              <w:t>投放时间（年月日时）</w:t>
            </w:r>
          </w:p>
        </w:tc>
        <w:tc>
          <w:tcPr>
            <w:tcW w:w="1835" w:type="pct"/>
            <w:tcBorders>
              <w:top w:val="single" w:sz="4" w:space="0" w:color="auto"/>
              <w:left w:val="single" w:sz="4" w:space="0" w:color="auto"/>
              <w:bottom w:val="single" w:sz="4" w:space="0" w:color="auto"/>
              <w:right w:val="single" w:sz="4" w:space="0" w:color="auto"/>
            </w:tcBorders>
            <w:vAlign w:val="center"/>
          </w:tcPr>
          <w:p w14:paraId="1007823D" w14:textId="77777777" w:rsidR="0054577D" w:rsidRPr="0054577D" w:rsidRDefault="0054577D" w:rsidP="0054577D">
            <w:pPr>
              <w:autoSpaceDE w:val="0"/>
              <w:autoSpaceDN w:val="0"/>
              <w:snapToGrid w:val="0"/>
              <w:jc w:val="center"/>
              <w:outlineLvl w:val="0"/>
              <w:rPr>
                <w:rFonts w:ascii="宋体" w:hAnsi="宋体" w:cs="宋体" w:hint="eastAsia"/>
                <w:snapToGrid w:val="0"/>
              </w:rPr>
            </w:pPr>
            <w:r w:rsidRPr="0054577D">
              <w:rPr>
                <w:rFonts w:ascii="宋体" w:hAnsi="宋体" w:cs="宋体" w:hint="eastAsia"/>
                <w:snapToGrid w:val="0"/>
              </w:rPr>
              <w:t>内含主要化学成分</w:t>
            </w:r>
          </w:p>
        </w:tc>
        <w:tc>
          <w:tcPr>
            <w:tcW w:w="813" w:type="pct"/>
            <w:tcBorders>
              <w:top w:val="single" w:sz="4" w:space="0" w:color="auto"/>
              <w:left w:val="single" w:sz="4" w:space="0" w:color="auto"/>
              <w:bottom w:val="single" w:sz="4" w:space="0" w:color="auto"/>
              <w:right w:val="single" w:sz="4" w:space="0" w:color="auto"/>
            </w:tcBorders>
            <w:vAlign w:val="center"/>
          </w:tcPr>
          <w:p w14:paraId="0B1C183C" w14:textId="77777777" w:rsidR="0054577D" w:rsidRPr="0054577D" w:rsidRDefault="0054577D" w:rsidP="0054577D">
            <w:pPr>
              <w:autoSpaceDE w:val="0"/>
              <w:autoSpaceDN w:val="0"/>
              <w:snapToGrid w:val="0"/>
              <w:jc w:val="center"/>
              <w:outlineLvl w:val="0"/>
              <w:rPr>
                <w:rFonts w:ascii="宋体" w:hAnsi="宋体" w:cs="宋体" w:hint="eastAsia"/>
                <w:snapToGrid w:val="0"/>
              </w:rPr>
            </w:pPr>
            <w:r w:rsidRPr="0054577D">
              <w:rPr>
                <w:rFonts w:ascii="宋体" w:hAnsi="宋体" w:cs="宋体" w:hint="eastAsia"/>
                <w:snapToGrid w:val="0"/>
              </w:rPr>
              <w:t>投放人</w:t>
            </w:r>
          </w:p>
        </w:tc>
      </w:tr>
      <w:tr w:rsidR="0054577D" w:rsidRPr="0054577D" w14:paraId="6CB63EC1" w14:textId="77777777" w:rsidTr="00E64D27">
        <w:trPr>
          <w:trHeight w:val="450"/>
        </w:trPr>
        <w:tc>
          <w:tcPr>
            <w:tcW w:w="718" w:type="pct"/>
            <w:tcBorders>
              <w:top w:val="single" w:sz="4" w:space="0" w:color="auto"/>
              <w:left w:val="single" w:sz="4" w:space="0" w:color="auto"/>
              <w:bottom w:val="single" w:sz="4" w:space="0" w:color="auto"/>
              <w:right w:val="single" w:sz="4" w:space="0" w:color="auto"/>
            </w:tcBorders>
            <w:vAlign w:val="center"/>
          </w:tcPr>
          <w:p w14:paraId="07B5233D" w14:textId="77777777" w:rsidR="0054577D" w:rsidRPr="0054577D" w:rsidRDefault="0054577D" w:rsidP="0054577D">
            <w:pPr>
              <w:autoSpaceDE w:val="0"/>
              <w:autoSpaceDN w:val="0"/>
              <w:snapToGrid w:val="0"/>
              <w:jc w:val="center"/>
              <w:outlineLvl w:val="0"/>
              <w:rPr>
                <w:rFonts w:ascii="宋体" w:hAnsi="宋体" w:cs="宋体" w:hint="eastAsia"/>
                <w:snapToGrid w:val="0"/>
              </w:rPr>
            </w:pPr>
          </w:p>
        </w:tc>
        <w:tc>
          <w:tcPr>
            <w:tcW w:w="1633" w:type="pct"/>
            <w:tcBorders>
              <w:top w:val="single" w:sz="4" w:space="0" w:color="auto"/>
              <w:left w:val="single" w:sz="4" w:space="0" w:color="auto"/>
              <w:bottom w:val="single" w:sz="4" w:space="0" w:color="auto"/>
              <w:right w:val="single" w:sz="4" w:space="0" w:color="auto"/>
            </w:tcBorders>
            <w:vAlign w:val="center"/>
          </w:tcPr>
          <w:p w14:paraId="4B157DA0" w14:textId="77777777" w:rsidR="0054577D" w:rsidRPr="0054577D" w:rsidRDefault="0054577D" w:rsidP="0054577D">
            <w:pPr>
              <w:autoSpaceDE w:val="0"/>
              <w:autoSpaceDN w:val="0"/>
              <w:snapToGrid w:val="0"/>
              <w:jc w:val="center"/>
              <w:outlineLvl w:val="0"/>
              <w:rPr>
                <w:rFonts w:ascii="宋体" w:hAnsi="宋体" w:cs="宋体" w:hint="eastAsia"/>
                <w:snapToGrid w:val="0"/>
              </w:rPr>
            </w:pPr>
          </w:p>
        </w:tc>
        <w:tc>
          <w:tcPr>
            <w:tcW w:w="1835" w:type="pct"/>
            <w:tcBorders>
              <w:top w:val="single" w:sz="4" w:space="0" w:color="auto"/>
              <w:left w:val="single" w:sz="4" w:space="0" w:color="auto"/>
              <w:bottom w:val="single" w:sz="4" w:space="0" w:color="auto"/>
              <w:right w:val="single" w:sz="4" w:space="0" w:color="auto"/>
            </w:tcBorders>
            <w:vAlign w:val="center"/>
          </w:tcPr>
          <w:p w14:paraId="1281523F" w14:textId="77777777" w:rsidR="0054577D" w:rsidRPr="0054577D" w:rsidRDefault="0054577D" w:rsidP="0054577D">
            <w:pPr>
              <w:autoSpaceDE w:val="0"/>
              <w:autoSpaceDN w:val="0"/>
              <w:snapToGrid w:val="0"/>
              <w:jc w:val="center"/>
              <w:outlineLvl w:val="0"/>
              <w:rPr>
                <w:rFonts w:ascii="宋体" w:hAnsi="宋体" w:cs="宋体" w:hint="eastAsia"/>
                <w:snapToGrid w:val="0"/>
              </w:rPr>
            </w:pPr>
          </w:p>
        </w:tc>
        <w:tc>
          <w:tcPr>
            <w:tcW w:w="813" w:type="pct"/>
            <w:tcBorders>
              <w:top w:val="single" w:sz="4" w:space="0" w:color="auto"/>
              <w:left w:val="single" w:sz="4" w:space="0" w:color="auto"/>
              <w:bottom w:val="single" w:sz="4" w:space="0" w:color="auto"/>
              <w:right w:val="single" w:sz="4" w:space="0" w:color="auto"/>
            </w:tcBorders>
            <w:vAlign w:val="center"/>
          </w:tcPr>
          <w:p w14:paraId="063CFCAD" w14:textId="77777777" w:rsidR="0054577D" w:rsidRPr="0054577D" w:rsidRDefault="0054577D" w:rsidP="0054577D">
            <w:pPr>
              <w:autoSpaceDE w:val="0"/>
              <w:autoSpaceDN w:val="0"/>
              <w:snapToGrid w:val="0"/>
              <w:jc w:val="center"/>
              <w:outlineLvl w:val="0"/>
              <w:rPr>
                <w:rFonts w:ascii="宋体" w:hAnsi="宋体" w:cs="宋体" w:hint="eastAsia"/>
                <w:snapToGrid w:val="0"/>
              </w:rPr>
            </w:pPr>
          </w:p>
        </w:tc>
      </w:tr>
      <w:tr w:rsidR="0054577D" w:rsidRPr="0054577D" w14:paraId="103E3CD5" w14:textId="77777777" w:rsidTr="00E64D27">
        <w:trPr>
          <w:trHeight w:val="450"/>
        </w:trPr>
        <w:tc>
          <w:tcPr>
            <w:tcW w:w="718" w:type="pct"/>
            <w:tcBorders>
              <w:top w:val="single" w:sz="4" w:space="0" w:color="auto"/>
              <w:left w:val="single" w:sz="4" w:space="0" w:color="auto"/>
              <w:bottom w:val="single" w:sz="4" w:space="0" w:color="auto"/>
              <w:right w:val="single" w:sz="4" w:space="0" w:color="auto"/>
            </w:tcBorders>
            <w:vAlign w:val="center"/>
          </w:tcPr>
          <w:p w14:paraId="26925E03" w14:textId="77777777" w:rsidR="0054577D" w:rsidRPr="0054577D" w:rsidRDefault="0054577D" w:rsidP="0054577D">
            <w:pPr>
              <w:autoSpaceDE w:val="0"/>
              <w:autoSpaceDN w:val="0"/>
              <w:snapToGrid w:val="0"/>
              <w:jc w:val="center"/>
              <w:outlineLvl w:val="0"/>
              <w:rPr>
                <w:rFonts w:ascii="宋体" w:hAnsi="宋体" w:cs="宋体" w:hint="eastAsia"/>
                <w:snapToGrid w:val="0"/>
              </w:rPr>
            </w:pPr>
          </w:p>
        </w:tc>
        <w:tc>
          <w:tcPr>
            <w:tcW w:w="1633" w:type="pct"/>
            <w:tcBorders>
              <w:top w:val="single" w:sz="4" w:space="0" w:color="auto"/>
              <w:left w:val="single" w:sz="4" w:space="0" w:color="auto"/>
              <w:bottom w:val="single" w:sz="4" w:space="0" w:color="auto"/>
              <w:right w:val="single" w:sz="4" w:space="0" w:color="auto"/>
            </w:tcBorders>
            <w:vAlign w:val="center"/>
          </w:tcPr>
          <w:p w14:paraId="582D6225" w14:textId="77777777" w:rsidR="0054577D" w:rsidRPr="0054577D" w:rsidRDefault="0054577D" w:rsidP="0054577D">
            <w:pPr>
              <w:autoSpaceDE w:val="0"/>
              <w:autoSpaceDN w:val="0"/>
              <w:snapToGrid w:val="0"/>
              <w:jc w:val="center"/>
              <w:outlineLvl w:val="0"/>
              <w:rPr>
                <w:rFonts w:ascii="宋体" w:hAnsi="宋体" w:cs="宋体" w:hint="eastAsia"/>
                <w:snapToGrid w:val="0"/>
              </w:rPr>
            </w:pPr>
          </w:p>
        </w:tc>
        <w:tc>
          <w:tcPr>
            <w:tcW w:w="1835" w:type="pct"/>
            <w:tcBorders>
              <w:top w:val="single" w:sz="4" w:space="0" w:color="auto"/>
              <w:left w:val="single" w:sz="4" w:space="0" w:color="auto"/>
              <w:bottom w:val="single" w:sz="4" w:space="0" w:color="auto"/>
              <w:right w:val="single" w:sz="4" w:space="0" w:color="auto"/>
            </w:tcBorders>
            <w:vAlign w:val="center"/>
          </w:tcPr>
          <w:p w14:paraId="601B031A" w14:textId="77777777" w:rsidR="0054577D" w:rsidRPr="0054577D" w:rsidRDefault="0054577D" w:rsidP="0054577D">
            <w:pPr>
              <w:autoSpaceDE w:val="0"/>
              <w:autoSpaceDN w:val="0"/>
              <w:snapToGrid w:val="0"/>
              <w:jc w:val="center"/>
              <w:outlineLvl w:val="0"/>
              <w:rPr>
                <w:rFonts w:ascii="宋体" w:hAnsi="宋体" w:cs="宋体" w:hint="eastAsia"/>
                <w:snapToGrid w:val="0"/>
              </w:rPr>
            </w:pPr>
          </w:p>
        </w:tc>
        <w:tc>
          <w:tcPr>
            <w:tcW w:w="813" w:type="pct"/>
            <w:tcBorders>
              <w:top w:val="single" w:sz="4" w:space="0" w:color="auto"/>
              <w:left w:val="single" w:sz="4" w:space="0" w:color="auto"/>
              <w:bottom w:val="single" w:sz="4" w:space="0" w:color="auto"/>
              <w:right w:val="single" w:sz="4" w:space="0" w:color="auto"/>
            </w:tcBorders>
            <w:vAlign w:val="center"/>
          </w:tcPr>
          <w:p w14:paraId="0752D83C" w14:textId="77777777" w:rsidR="0054577D" w:rsidRPr="0054577D" w:rsidRDefault="0054577D" w:rsidP="0054577D">
            <w:pPr>
              <w:autoSpaceDE w:val="0"/>
              <w:autoSpaceDN w:val="0"/>
              <w:snapToGrid w:val="0"/>
              <w:jc w:val="center"/>
              <w:outlineLvl w:val="0"/>
              <w:rPr>
                <w:rFonts w:ascii="宋体" w:hAnsi="宋体" w:cs="宋体" w:hint="eastAsia"/>
                <w:snapToGrid w:val="0"/>
              </w:rPr>
            </w:pPr>
          </w:p>
        </w:tc>
      </w:tr>
      <w:tr w:rsidR="0054577D" w:rsidRPr="0054577D" w14:paraId="310DC964" w14:textId="77777777" w:rsidTr="00E64D27">
        <w:trPr>
          <w:trHeight w:val="450"/>
        </w:trPr>
        <w:tc>
          <w:tcPr>
            <w:tcW w:w="718" w:type="pct"/>
            <w:tcBorders>
              <w:top w:val="single" w:sz="4" w:space="0" w:color="auto"/>
              <w:left w:val="single" w:sz="4" w:space="0" w:color="auto"/>
              <w:bottom w:val="single" w:sz="4" w:space="0" w:color="auto"/>
              <w:right w:val="single" w:sz="4" w:space="0" w:color="auto"/>
            </w:tcBorders>
            <w:vAlign w:val="center"/>
          </w:tcPr>
          <w:p w14:paraId="3EB07259" w14:textId="77777777" w:rsidR="0054577D" w:rsidRPr="0054577D" w:rsidRDefault="0054577D" w:rsidP="0054577D">
            <w:pPr>
              <w:autoSpaceDE w:val="0"/>
              <w:autoSpaceDN w:val="0"/>
              <w:snapToGrid w:val="0"/>
              <w:jc w:val="center"/>
              <w:outlineLvl w:val="0"/>
              <w:rPr>
                <w:rFonts w:ascii="宋体" w:hAnsi="宋体" w:cs="宋体" w:hint="eastAsia"/>
                <w:snapToGrid w:val="0"/>
              </w:rPr>
            </w:pPr>
          </w:p>
        </w:tc>
        <w:tc>
          <w:tcPr>
            <w:tcW w:w="1633" w:type="pct"/>
            <w:tcBorders>
              <w:top w:val="single" w:sz="4" w:space="0" w:color="auto"/>
              <w:left w:val="single" w:sz="4" w:space="0" w:color="auto"/>
              <w:bottom w:val="single" w:sz="4" w:space="0" w:color="auto"/>
              <w:right w:val="single" w:sz="4" w:space="0" w:color="auto"/>
            </w:tcBorders>
            <w:vAlign w:val="center"/>
          </w:tcPr>
          <w:p w14:paraId="121F984D" w14:textId="77777777" w:rsidR="0054577D" w:rsidRPr="0054577D" w:rsidRDefault="0054577D" w:rsidP="0054577D">
            <w:pPr>
              <w:autoSpaceDE w:val="0"/>
              <w:autoSpaceDN w:val="0"/>
              <w:snapToGrid w:val="0"/>
              <w:jc w:val="center"/>
              <w:outlineLvl w:val="0"/>
              <w:rPr>
                <w:rFonts w:ascii="宋体" w:hAnsi="宋体" w:cs="宋体" w:hint="eastAsia"/>
                <w:snapToGrid w:val="0"/>
              </w:rPr>
            </w:pPr>
          </w:p>
        </w:tc>
        <w:tc>
          <w:tcPr>
            <w:tcW w:w="1835" w:type="pct"/>
            <w:tcBorders>
              <w:top w:val="single" w:sz="4" w:space="0" w:color="auto"/>
              <w:left w:val="single" w:sz="4" w:space="0" w:color="auto"/>
              <w:bottom w:val="single" w:sz="4" w:space="0" w:color="auto"/>
              <w:right w:val="single" w:sz="4" w:space="0" w:color="auto"/>
            </w:tcBorders>
            <w:vAlign w:val="center"/>
          </w:tcPr>
          <w:p w14:paraId="61227EE3" w14:textId="77777777" w:rsidR="0054577D" w:rsidRPr="0054577D" w:rsidRDefault="0054577D" w:rsidP="0054577D">
            <w:pPr>
              <w:autoSpaceDE w:val="0"/>
              <w:autoSpaceDN w:val="0"/>
              <w:snapToGrid w:val="0"/>
              <w:jc w:val="center"/>
              <w:outlineLvl w:val="0"/>
              <w:rPr>
                <w:rFonts w:ascii="宋体" w:hAnsi="宋体" w:cs="宋体" w:hint="eastAsia"/>
                <w:snapToGrid w:val="0"/>
              </w:rPr>
            </w:pPr>
          </w:p>
        </w:tc>
        <w:tc>
          <w:tcPr>
            <w:tcW w:w="813" w:type="pct"/>
            <w:tcBorders>
              <w:top w:val="single" w:sz="4" w:space="0" w:color="auto"/>
              <w:left w:val="single" w:sz="4" w:space="0" w:color="auto"/>
              <w:bottom w:val="single" w:sz="4" w:space="0" w:color="auto"/>
              <w:right w:val="single" w:sz="4" w:space="0" w:color="auto"/>
            </w:tcBorders>
            <w:vAlign w:val="center"/>
          </w:tcPr>
          <w:p w14:paraId="036ABE28" w14:textId="77777777" w:rsidR="0054577D" w:rsidRPr="0054577D" w:rsidRDefault="0054577D" w:rsidP="0054577D">
            <w:pPr>
              <w:autoSpaceDE w:val="0"/>
              <w:autoSpaceDN w:val="0"/>
              <w:snapToGrid w:val="0"/>
              <w:jc w:val="center"/>
              <w:outlineLvl w:val="0"/>
              <w:rPr>
                <w:rFonts w:ascii="宋体" w:hAnsi="宋体" w:cs="宋体" w:hint="eastAsia"/>
                <w:snapToGrid w:val="0"/>
              </w:rPr>
            </w:pPr>
          </w:p>
        </w:tc>
      </w:tr>
      <w:tr w:rsidR="0054577D" w:rsidRPr="0054577D" w14:paraId="787FD30A" w14:textId="77777777" w:rsidTr="00E64D27">
        <w:trPr>
          <w:trHeight w:val="450"/>
        </w:trPr>
        <w:tc>
          <w:tcPr>
            <w:tcW w:w="718" w:type="pct"/>
            <w:tcBorders>
              <w:top w:val="single" w:sz="4" w:space="0" w:color="auto"/>
              <w:left w:val="single" w:sz="4" w:space="0" w:color="auto"/>
              <w:bottom w:val="single" w:sz="4" w:space="0" w:color="auto"/>
              <w:right w:val="single" w:sz="4" w:space="0" w:color="auto"/>
            </w:tcBorders>
            <w:vAlign w:val="center"/>
          </w:tcPr>
          <w:p w14:paraId="78F3D864" w14:textId="77777777" w:rsidR="0054577D" w:rsidRPr="0054577D" w:rsidRDefault="0054577D" w:rsidP="0054577D">
            <w:pPr>
              <w:autoSpaceDE w:val="0"/>
              <w:autoSpaceDN w:val="0"/>
              <w:snapToGrid w:val="0"/>
              <w:jc w:val="center"/>
              <w:outlineLvl w:val="0"/>
              <w:rPr>
                <w:rFonts w:ascii="宋体" w:hAnsi="宋体" w:cs="宋体" w:hint="eastAsia"/>
                <w:snapToGrid w:val="0"/>
              </w:rPr>
            </w:pPr>
          </w:p>
        </w:tc>
        <w:tc>
          <w:tcPr>
            <w:tcW w:w="1633" w:type="pct"/>
            <w:tcBorders>
              <w:top w:val="single" w:sz="4" w:space="0" w:color="auto"/>
              <w:left w:val="single" w:sz="4" w:space="0" w:color="auto"/>
              <w:bottom w:val="single" w:sz="4" w:space="0" w:color="auto"/>
              <w:right w:val="single" w:sz="4" w:space="0" w:color="auto"/>
            </w:tcBorders>
            <w:vAlign w:val="center"/>
          </w:tcPr>
          <w:p w14:paraId="3DC17714" w14:textId="77777777" w:rsidR="0054577D" w:rsidRPr="0054577D" w:rsidRDefault="0054577D" w:rsidP="0054577D">
            <w:pPr>
              <w:autoSpaceDE w:val="0"/>
              <w:autoSpaceDN w:val="0"/>
              <w:snapToGrid w:val="0"/>
              <w:jc w:val="center"/>
              <w:outlineLvl w:val="0"/>
              <w:rPr>
                <w:rFonts w:ascii="宋体" w:hAnsi="宋体" w:cs="宋体" w:hint="eastAsia"/>
                <w:snapToGrid w:val="0"/>
              </w:rPr>
            </w:pPr>
          </w:p>
        </w:tc>
        <w:tc>
          <w:tcPr>
            <w:tcW w:w="1835" w:type="pct"/>
            <w:tcBorders>
              <w:top w:val="single" w:sz="4" w:space="0" w:color="auto"/>
              <w:left w:val="single" w:sz="4" w:space="0" w:color="auto"/>
              <w:bottom w:val="single" w:sz="4" w:space="0" w:color="auto"/>
              <w:right w:val="single" w:sz="4" w:space="0" w:color="auto"/>
            </w:tcBorders>
            <w:vAlign w:val="center"/>
          </w:tcPr>
          <w:p w14:paraId="420212C2" w14:textId="77777777" w:rsidR="0054577D" w:rsidRPr="0054577D" w:rsidRDefault="0054577D" w:rsidP="0054577D">
            <w:pPr>
              <w:autoSpaceDE w:val="0"/>
              <w:autoSpaceDN w:val="0"/>
              <w:snapToGrid w:val="0"/>
              <w:jc w:val="center"/>
              <w:outlineLvl w:val="0"/>
              <w:rPr>
                <w:rFonts w:ascii="宋体" w:hAnsi="宋体" w:cs="宋体" w:hint="eastAsia"/>
                <w:snapToGrid w:val="0"/>
              </w:rPr>
            </w:pPr>
          </w:p>
        </w:tc>
        <w:tc>
          <w:tcPr>
            <w:tcW w:w="813" w:type="pct"/>
            <w:tcBorders>
              <w:top w:val="single" w:sz="4" w:space="0" w:color="auto"/>
              <w:left w:val="single" w:sz="4" w:space="0" w:color="auto"/>
              <w:bottom w:val="single" w:sz="4" w:space="0" w:color="auto"/>
              <w:right w:val="single" w:sz="4" w:space="0" w:color="auto"/>
            </w:tcBorders>
            <w:vAlign w:val="center"/>
          </w:tcPr>
          <w:p w14:paraId="649663CE" w14:textId="77777777" w:rsidR="0054577D" w:rsidRPr="0054577D" w:rsidRDefault="0054577D" w:rsidP="0054577D">
            <w:pPr>
              <w:autoSpaceDE w:val="0"/>
              <w:autoSpaceDN w:val="0"/>
              <w:snapToGrid w:val="0"/>
              <w:jc w:val="center"/>
              <w:outlineLvl w:val="0"/>
              <w:rPr>
                <w:rFonts w:ascii="宋体" w:hAnsi="宋体" w:cs="宋体" w:hint="eastAsia"/>
                <w:snapToGrid w:val="0"/>
              </w:rPr>
            </w:pPr>
          </w:p>
        </w:tc>
      </w:tr>
      <w:tr w:rsidR="0054577D" w:rsidRPr="0054577D" w14:paraId="0854603B" w14:textId="77777777" w:rsidTr="00E64D27">
        <w:trPr>
          <w:trHeight w:val="450"/>
        </w:trPr>
        <w:tc>
          <w:tcPr>
            <w:tcW w:w="718" w:type="pct"/>
            <w:tcBorders>
              <w:top w:val="single" w:sz="4" w:space="0" w:color="auto"/>
              <w:left w:val="single" w:sz="4" w:space="0" w:color="auto"/>
              <w:bottom w:val="single" w:sz="4" w:space="0" w:color="auto"/>
              <w:right w:val="single" w:sz="4" w:space="0" w:color="auto"/>
            </w:tcBorders>
            <w:vAlign w:val="center"/>
          </w:tcPr>
          <w:p w14:paraId="5AD0147A" w14:textId="77777777" w:rsidR="0054577D" w:rsidRPr="0054577D" w:rsidRDefault="0054577D" w:rsidP="0054577D">
            <w:pPr>
              <w:autoSpaceDE w:val="0"/>
              <w:autoSpaceDN w:val="0"/>
              <w:snapToGrid w:val="0"/>
              <w:jc w:val="center"/>
              <w:outlineLvl w:val="0"/>
              <w:rPr>
                <w:rFonts w:ascii="宋体" w:hAnsi="宋体" w:cs="宋体" w:hint="eastAsia"/>
                <w:snapToGrid w:val="0"/>
              </w:rPr>
            </w:pPr>
          </w:p>
        </w:tc>
        <w:tc>
          <w:tcPr>
            <w:tcW w:w="1633" w:type="pct"/>
            <w:tcBorders>
              <w:top w:val="single" w:sz="4" w:space="0" w:color="auto"/>
              <w:left w:val="single" w:sz="4" w:space="0" w:color="auto"/>
              <w:bottom w:val="single" w:sz="4" w:space="0" w:color="auto"/>
              <w:right w:val="single" w:sz="4" w:space="0" w:color="auto"/>
            </w:tcBorders>
            <w:vAlign w:val="center"/>
          </w:tcPr>
          <w:p w14:paraId="7BAE713F" w14:textId="77777777" w:rsidR="0054577D" w:rsidRPr="0054577D" w:rsidRDefault="0054577D" w:rsidP="0054577D">
            <w:pPr>
              <w:autoSpaceDE w:val="0"/>
              <w:autoSpaceDN w:val="0"/>
              <w:snapToGrid w:val="0"/>
              <w:jc w:val="center"/>
              <w:outlineLvl w:val="0"/>
              <w:rPr>
                <w:rFonts w:ascii="宋体" w:hAnsi="宋体" w:cs="宋体" w:hint="eastAsia"/>
                <w:snapToGrid w:val="0"/>
              </w:rPr>
            </w:pPr>
          </w:p>
        </w:tc>
        <w:tc>
          <w:tcPr>
            <w:tcW w:w="1835" w:type="pct"/>
            <w:tcBorders>
              <w:top w:val="single" w:sz="4" w:space="0" w:color="auto"/>
              <w:left w:val="single" w:sz="4" w:space="0" w:color="auto"/>
              <w:bottom w:val="single" w:sz="4" w:space="0" w:color="auto"/>
              <w:right w:val="single" w:sz="4" w:space="0" w:color="auto"/>
            </w:tcBorders>
            <w:vAlign w:val="center"/>
          </w:tcPr>
          <w:p w14:paraId="6E3B716C" w14:textId="77777777" w:rsidR="0054577D" w:rsidRPr="0054577D" w:rsidRDefault="0054577D" w:rsidP="0054577D">
            <w:pPr>
              <w:autoSpaceDE w:val="0"/>
              <w:autoSpaceDN w:val="0"/>
              <w:snapToGrid w:val="0"/>
              <w:jc w:val="center"/>
              <w:outlineLvl w:val="0"/>
              <w:rPr>
                <w:rFonts w:ascii="宋体" w:hAnsi="宋体" w:cs="宋体" w:hint="eastAsia"/>
                <w:snapToGrid w:val="0"/>
              </w:rPr>
            </w:pPr>
          </w:p>
        </w:tc>
        <w:tc>
          <w:tcPr>
            <w:tcW w:w="813" w:type="pct"/>
            <w:tcBorders>
              <w:top w:val="single" w:sz="4" w:space="0" w:color="auto"/>
              <w:left w:val="single" w:sz="4" w:space="0" w:color="auto"/>
              <w:bottom w:val="single" w:sz="4" w:space="0" w:color="auto"/>
              <w:right w:val="single" w:sz="4" w:space="0" w:color="auto"/>
            </w:tcBorders>
            <w:vAlign w:val="center"/>
          </w:tcPr>
          <w:p w14:paraId="797B4008" w14:textId="77777777" w:rsidR="0054577D" w:rsidRPr="0054577D" w:rsidRDefault="0054577D" w:rsidP="0054577D">
            <w:pPr>
              <w:autoSpaceDE w:val="0"/>
              <w:autoSpaceDN w:val="0"/>
              <w:snapToGrid w:val="0"/>
              <w:jc w:val="center"/>
              <w:outlineLvl w:val="0"/>
              <w:rPr>
                <w:rFonts w:ascii="宋体" w:hAnsi="宋体" w:cs="宋体" w:hint="eastAsia"/>
                <w:snapToGrid w:val="0"/>
              </w:rPr>
            </w:pPr>
          </w:p>
        </w:tc>
      </w:tr>
      <w:tr w:rsidR="0054577D" w:rsidRPr="0054577D" w14:paraId="331210E0" w14:textId="77777777" w:rsidTr="00E64D27">
        <w:trPr>
          <w:trHeight w:val="450"/>
        </w:trPr>
        <w:tc>
          <w:tcPr>
            <w:tcW w:w="718" w:type="pct"/>
            <w:tcBorders>
              <w:top w:val="single" w:sz="4" w:space="0" w:color="auto"/>
              <w:left w:val="single" w:sz="4" w:space="0" w:color="auto"/>
              <w:bottom w:val="single" w:sz="4" w:space="0" w:color="auto"/>
              <w:right w:val="single" w:sz="4" w:space="0" w:color="auto"/>
            </w:tcBorders>
            <w:vAlign w:val="center"/>
          </w:tcPr>
          <w:p w14:paraId="27FC6B83" w14:textId="77777777" w:rsidR="0054577D" w:rsidRPr="0054577D" w:rsidRDefault="0054577D" w:rsidP="0054577D">
            <w:pPr>
              <w:autoSpaceDE w:val="0"/>
              <w:autoSpaceDN w:val="0"/>
              <w:snapToGrid w:val="0"/>
              <w:jc w:val="center"/>
              <w:outlineLvl w:val="0"/>
              <w:rPr>
                <w:rFonts w:ascii="宋体" w:hAnsi="宋体" w:cs="宋体" w:hint="eastAsia"/>
                <w:snapToGrid w:val="0"/>
              </w:rPr>
            </w:pPr>
          </w:p>
        </w:tc>
        <w:tc>
          <w:tcPr>
            <w:tcW w:w="1633" w:type="pct"/>
            <w:tcBorders>
              <w:top w:val="single" w:sz="4" w:space="0" w:color="auto"/>
              <w:left w:val="single" w:sz="4" w:space="0" w:color="auto"/>
              <w:bottom w:val="single" w:sz="4" w:space="0" w:color="auto"/>
              <w:right w:val="single" w:sz="4" w:space="0" w:color="auto"/>
            </w:tcBorders>
            <w:vAlign w:val="center"/>
          </w:tcPr>
          <w:p w14:paraId="19B53D49" w14:textId="77777777" w:rsidR="0054577D" w:rsidRPr="0054577D" w:rsidRDefault="0054577D" w:rsidP="0054577D">
            <w:pPr>
              <w:autoSpaceDE w:val="0"/>
              <w:autoSpaceDN w:val="0"/>
              <w:snapToGrid w:val="0"/>
              <w:jc w:val="center"/>
              <w:outlineLvl w:val="0"/>
              <w:rPr>
                <w:rFonts w:ascii="宋体" w:hAnsi="宋体" w:cs="宋体" w:hint="eastAsia"/>
                <w:snapToGrid w:val="0"/>
              </w:rPr>
            </w:pPr>
          </w:p>
        </w:tc>
        <w:tc>
          <w:tcPr>
            <w:tcW w:w="1835" w:type="pct"/>
            <w:tcBorders>
              <w:top w:val="single" w:sz="4" w:space="0" w:color="auto"/>
              <w:left w:val="single" w:sz="4" w:space="0" w:color="auto"/>
              <w:bottom w:val="single" w:sz="4" w:space="0" w:color="auto"/>
              <w:right w:val="single" w:sz="4" w:space="0" w:color="auto"/>
            </w:tcBorders>
            <w:vAlign w:val="center"/>
          </w:tcPr>
          <w:p w14:paraId="58FCD1F0" w14:textId="77777777" w:rsidR="0054577D" w:rsidRPr="0054577D" w:rsidRDefault="0054577D" w:rsidP="0054577D">
            <w:pPr>
              <w:autoSpaceDE w:val="0"/>
              <w:autoSpaceDN w:val="0"/>
              <w:snapToGrid w:val="0"/>
              <w:jc w:val="center"/>
              <w:outlineLvl w:val="0"/>
              <w:rPr>
                <w:rFonts w:ascii="宋体" w:hAnsi="宋体" w:cs="宋体" w:hint="eastAsia"/>
                <w:snapToGrid w:val="0"/>
              </w:rPr>
            </w:pPr>
          </w:p>
        </w:tc>
        <w:tc>
          <w:tcPr>
            <w:tcW w:w="813" w:type="pct"/>
            <w:tcBorders>
              <w:top w:val="single" w:sz="4" w:space="0" w:color="auto"/>
              <w:left w:val="single" w:sz="4" w:space="0" w:color="auto"/>
              <w:bottom w:val="single" w:sz="4" w:space="0" w:color="auto"/>
              <w:right w:val="single" w:sz="4" w:space="0" w:color="auto"/>
            </w:tcBorders>
            <w:vAlign w:val="center"/>
          </w:tcPr>
          <w:p w14:paraId="760EDBC5" w14:textId="77777777" w:rsidR="0054577D" w:rsidRPr="0054577D" w:rsidRDefault="0054577D" w:rsidP="0054577D">
            <w:pPr>
              <w:autoSpaceDE w:val="0"/>
              <w:autoSpaceDN w:val="0"/>
              <w:snapToGrid w:val="0"/>
              <w:jc w:val="center"/>
              <w:outlineLvl w:val="0"/>
              <w:rPr>
                <w:rFonts w:ascii="宋体" w:hAnsi="宋体" w:cs="宋体" w:hint="eastAsia"/>
                <w:snapToGrid w:val="0"/>
              </w:rPr>
            </w:pPr>
          </w:p>
        </w:tc>
      </w:tr>
      <w:tr w:rsidR="0054577D" w:rsidRPr="0054577D" w14:paraId="611B1B9E" w14:textId="77777777" w:rsidTr="00E64D27">
        <w:trPr>
          <w:trHeight w:val="450"/>
        </w:trPr>
        <w:tc>
          <w:tcPr>
            <w:tcW w:w="718" w:type="pct"/>
            <w:tcBorders>
              <w:top w:val="single" w:sz="4" w:space="0" w:color="auto"/>
              <w:left w:val="single" w:sz="4" w:space="0" w:color="auto"/>
              <w:bottom w:val="single" w:sz="4" w:space="0" w:color="auto"/>
              <w:right w:val="single" w:sz="4" w:space="0" w:color="auto"/>
            </w:tcBorders>
            <w:vAlign w:val="center"/>
          </w:tcPr>
          <w:p w14:paraId="571E2209" w14:textId="77777777" w:rsidR="0054577D" w:rsidRPr="0054577D" w:rsidRDefault="0054577D" w:rsidP="0054577D">
            <w:pPr>
              <w:autoSpaceDE w:val="0"/>
              <w:autoSpaceDN w:val="0"/>
              <w:snapToGrid w:val="0"/>
              <w:jc w:val="center"/>
              <w:outlineLvl w:val="0"/>
              <w:rPr>
                <w:rFonts w:ascii="宋体" w:hAnsi="宋体" w:cs="宋体" w:hint="eastAsia"/>
                <w:snapToGrid w:val="0"/>
              </w:rPr>
            </w:pPr>
          </w:p>
        </w:tc>
        <w:tc>
          <w:tcPr>
            <w:tcW w:w="1633" w:type="pct"/>
            <w:tcBorders>
              <w:top w:val="single" w:sz="4" w:space="0" w:color="auto"/>
              <w:left w:val="single" w:sz="4" w:space="0" w:color="auto"/>
              <w:bottom w:val="single" w:sz="4" w:space="0" w:color="auto"/>
              <w:right w:val="single" w:sz="4" w:space="0" w:color="auto"/>
            </w:tcBorders>
            <w:vAlign w:val="center"/>
          </w:tcPr>
          <w:p w14:paraId="3A0CAA1B" w14:textId="77777777" w:rsidR="0054577D" w:rsidRPr="0054577D" w:rsidRDefault="0054577D" w:rsidP="0054577D">
            <w:pPr>
              <w:autoSpaceDE w:val="0"/>
              <w:autoSpaceDN w:val="0"/>
              <w:snapToGrid w:val="0"/>
              <w:jc w:val="center"/>
              <w:outlineLvl w:val="0"/>
              <w:rPr>
                <w:rFonts w:ascii="宋体" w:hAnsi="宋体" w:cs="宋体" w:hint="eastAsia"/>
                <w:snapToGrid w:val="0"/>
              </w:rPr>
            </w:pPr>
          </w:p>
        </w:tc>
        <w:tc>
          <w:tcPr>
            <w:tcW w:w="1835" w:type="pct"/>
            <w:tcBorders>
              <w:top w:val="single" w:sz="4" w:space="0" w:color="auto"/>
              <w:left w:val="single" w:sz="4" w:space="0" w:color="auto"/>
              <w:bottom w:val="single" w:sz="4" w:space="0" w:color="auto"/>
              <w:right w:val="single" w:sz="4" w:space="0" w:color="auto"/>
            </w:tcBorders>
            <w:vAlign w:val="center"/>
          </w:tcPr>
          <w:p w14:paraId="12E6AACC" w14:textId="77777777" w:rsidR="0054577D" w:rsidRPr="0054577D" w:rsidRDefault="0054577D" w:rsidP="0054577D">
            <w:pPr>
              <w:autoSpaceDE w:val="0"/>
              <w:autoSpaceDN w:val="0"/>
              <w:snapToGrid w:val="0"/>
              <w:jc w:val="center"/>
              <w:outlineLvl w:val="0"/>
              <w:rPr>
                <w:rFonts w:ascii="宋体" w:hAnsi="宋体" w:cs="宋体" w:hint="eastAsia"/>
                <w:snapToGrid w:val="0"/>
              </w:rPr>
            </w:pPr>
          </w:p>
        </w:tc>
        <w:tc>
          <w:tcPr>
            <w:tcW w:w="813" w:type="pct"/>
            <w:tcBorders>
              <w:top w:val="single" w:sz="4" w:space="0" w:color="auto"/>
              <w:left w:val="single" w:sz="4" w:space="0" w:color="auto"/>
              <w:bottom w:val="single" w:sz="4" w:space="0" w:color="auto"/>
              <w:right w:val="single" w:sz="4" w:space="0" w:color="auto"/>
            </w:tcBorders>
            <w:vAlign w:val="center"/>
          </w:tcPr>
          <w:p w14:paraId="3633178C" w14:textId="77777777" w:rsidR="0054577D" w:rsidRPr="0054577D" w:rsidRDefault="0054577D" w:rsidP="0054577D">
            <w:pPr>
              <w:autoSpaceDE w:val="0"/>
              <w:autoSpaceDN w:val="0"/>
              <w:snapToGrid w:val="0"/>
              <w:jc w:val="center"/>
              <w:outlineLvl w:val="0"/>
              <w:rPr>
                <w:rFonts w:ascii="宋体" w:hAnsi="宋体" w:cs="宋体" w:hint="eastAsia"/>
                <w:snapToGrid w:val="0"/>
              </w:rPr>
            </w:pPr>
          </w:p>
        </w:tc>
      </w:tr>
      <w:tr w:rsidR="0054577D" w:rsidRPr="0054577D" w14:paraId="4E2A86CB" w14:textId="77777777" w:rsidTr="00E64D27">
        <w:trPr>
          <w:trHeight w:val="450"/>
        </w:trPr>
        <w:tc>
          <w:tcPr>
            <w:tcW w:w="718" w:type="pct"/>
            <w:tcBorders>
              <w:top w:val="single" w:sz="4" w:space="0" w:color="auto"/>
              <w:left w:val="single" w:sz="4" w:space="0" w:color="auto"/>
              <w:bottom w:val="single" w:sz="4" w:space="0" w:color="auto"/>
              <w:right w:val="single" w:sz="4" w:space="0" w:color="auto"/>
            </w:tcBorders>
            <w:vAlign w:val="center"/>
          </w:tcPr>
          <w:p w14:paraId="67FF5A5B" w14:textId="77777777" w:rsidR="0054577D" w:rsidRPr="0054577D" w:rsidRDefault="0054577D" w:rsidP="0054577D">
            <w:pPr>
              <w:autoSpaceDE w:val="0"/>
              <w:autoSpaceDN w:val="0"/>
              <w:snapToGrid w:val="0"/>
              <w:jc w:val="center"/>
              <w:outlineLvl w:val="0"/>
              <w:rPr>
                <w:rFonts w:ascii="宋体" w:hAnsi="宋体" w:cs="宋体" w:hint="eastAsia"/>
                <w:snapToGrid w:val="0"/>
              </w:rPr>
            </w:pPr>
          </w:p>
        </w:tc>
        <w:tc>
          <w:tcPr>
            <w:tcW w:w="1633" w:type="pct"/>
            <w:tcBorders>
              <w:top w:val="single" w:sz="4" w:space="0" w:color="auto"/>
              <w:left w:val="single" w:sz="4" w:space="0" w:color="auto"/>
              <w:bottom w:val="single" w:sz="4" w:space="0" w:color="auto"/>
              <w:right w:val="single" w:sz="4" w:space="0" w:color="auto"/>
            </w:tcBorders>
            <w:vAlign w:val="center"/>
          </w:tcPr>
          <w:p w14:paraId="4A3A4CB8" w14:textId="77777777" w:rsidR="0054577D" w:rsidRPr="0054577D" w:rsidRDefault="0054577D" w:rsidP="0054577D">
            <w:pPr>
              <w:autoSpaceDE w:val="0"/>
              <w:autoSpaceDN w:val="0"/>
              <w:snapToGrid w:val="0"/>
              <w:jc w:val="center"/>
              <w:outlineLvl w:val="0"/>
              <w:rPr>
                <w:rFonts w:ascii="宋体" w:hAnsi="宋体" w:cs="宋体" w:hint="eastAsia"/>
                <w:snapToGrid w:val="0"/>
              </w:rPr>
            </w:pPr>
          </w:p>
        </w:tc>
        <w:tc>
          <w:tcPr>
            <w:tcW w:w="1835" w:type="pct"/>
            <w:tcBorders>
              <w:top w:val="single" w:sz="4" w:space="0" w:color="auto"/>
              <w:left w:val="single" w:sz="4" w:space="0" w:color="auto"/>
              <w:bottom w:val="single" w:sz="4" w:space="0" w:color="auto"/>
              <w:right w:val="single" w:sz="4" w:space="0" w:color="auto"/>
            </w:tcBorders>
            <w:vAlign w:val="center"/>
          </w:tcPr>
          <w:p w14:paraId="399E0BC1" w14:textId="77777777" w:rsidR="0054577D" w:rsidRPr="0054577D" w:rsidRDefault="0054577D" w:rsidP="0054577D">
            <w:pPr>
              <w:autoSpaceDE w:val="0"/>
              <w:autoSpaceDN w:val="0"/>
              <w:snapToGrid w:val="0"/>
              <w:jc w:val="center"/>
              <w:outlineLvl w:val="0"/>
              <w:rPr>
                <w:rFonts w:ascii="宋体" w:hAnsi="宋体" w:cs="宋体" w:hint="eastAsia"/>
                <w:snapToGrid w:val="0"/>
              </w:rPr>
            </w:pPr>
          </w:p>
        </w:tc>
        <w:tc>
          <w:tcPr>
            <w:tcW w:w="813" w:type="pct"/>
            <w:tcBorders>
              <w:top w:val="single" w:sz="4" w:space="0" w:color="auto"/>
              <w:left w:val="single" w:sz="4" w:space="0" w:color="auto"/>
              <w:bottom w:val="single" w:sz="4" w:space="0" w:color="auto"/>
              <w:right w:val="single" w:sz="4" w:space="0" w:color="auto"/>
            </w:tcBorders>
            <w:vAlign w:val="center"/>
          </w:tcPr>
          <w:p w14:paraId="7F35CDF1" w14:textId="77777777" w:rsidR="0054577D" w:rsidRPr="0054577D" w:rsidRDefault="0054577D" w:rsidP="0054577D">
            <w:pPr>
              <w:autoSpaceDE w:val="0"/>
              <w:autoSpaceDN w:val="0"/>
              <w:snapToGrid w:val="0"/>
              <w:jc w:val="center"/>
              <w:outlineLvl w:val="0"/>
              <w:rPr>
                <w:rFonts w:ascii="宋体" w:hAnsi="宋体" w:cs="宋体" w:hint="eastAsia"/>
                <w:snapToGrid w:val="0"/>
              </w:rPr>
            </w:pPr>
          </w:p>
        </w:tc>
      </w:tr>
      <w:tr w:rsidR="0054577D" w:rsidRPr="0054577D" w14:paraId="0DEA0DF7" w14:textId="77777777" w:rsidTr="00E64D27">
        <w:trPr>
          <w:trHeight w:val="450"/>
        </w:trPr>
        <w:tc>
          <w:tcPr>
            <w:tcW w:w="2351" w:type="pct"/>
            <w:gridSpan w:val="2"/>
            <w:tcBorders>
              <w:top w:val="single" w:sz="4" w:space="0" w:color="auto"/>
            </w:tcBorders>
            <w:vAlign w:val="center"/>
          </w:tcPr>
          <w:p w14:paraId="5081F77B" w14:textId="77777777" w:rsidR="0054577D" w:rsidRPr="0054577D" w:rsidRDefault="0054577D" w:rsidP="0054577D">
            <w:pPr>
              <w:autoSpaceDE w:val="0"/>
              <w:autoSpaceDN w:val="0"/>
              <w:snapToGrid w:val="0"/>
              <w:outlineLvl w:val="0"/>
              <w:rPr>
                <w:rFonts w:ascii="宋体" w:hAnsi="宋体" w:cs="宋体" w:hint="eastAsia"/>
                <w:snapToGrid w:val="0"/>
              </w:rPr>
            </w:pPr>
            <w:r w:rsidRPr="0054577D">
              <w:rPr>
                <w:rFonts w:ascii="宋体" w:hAnsi="宋体" w:cs="宋体" w:hint="eastAsia"/>
                <w:snapToGrid w:val="0"/>
              </w:rPr>
              <w:t>收运日期：</w:t>
            </w:r>
          </w:p>
        </w:tc>
        <w:tc>
          <w:tcPr>
            <w:tcW w:w="2648" w:type="pct"/>
            <w:gridSpan w:val="2"/>
            <w:tcBorders>
              <w:top w:val="single" w:sz="4" w:space="0" w:color="auto"/>
            </w:tcBorders>
            <w:vAlign w:val="center"/>
          </w:tcPr>
          <w:p w14:paraId="25000C71" w14:textId="77777777" w:rsidR="0054577D" w:rsidRPr="0054577D" w:rsidRDefault="0054577D" w:rsidP="0054577D">
            <w:pPr>
              <w:autoSpaceDE w:val="0"/>
              <w:autoSpaceDN w:val="0"/>
              <w:snapToGrid w:val="0"/>
              <w:outlineLvl w:val="0"/>
              <w:rPr>
                <w:rFonts w:ascii="宋体" w:hAnsi="宋体" w:cs="宋体" w:hint="eastAsia"/>
                <w:snapToGrid w:val="0"/>
              </w:rPr>
            </w:pPr>
            <w:r w:rsidRPr="0054577D">
              <w:rPr>
                <w:rFonts w:ascii="宋体" w:hAnsi="宋体" w:cs="宋体" w:hint="eastAsia"/>
                <w:snapToGrid w:val="0"/>
              </w:rPr>
              <w:t>收运量：</w:t>
            </w:r>
          </w:p>
        </w:tc>
      </w:tr>
      <w:tr w:rsidR="0054577D" w:rsidRPr="0054577D" w14:paraId="3392B9ED" w14:textId="77777777" w:rsidTr="00E64D27">
        <w:trPr>
          <w:trHeight w:val="450"/>
        </w:trPr>
        <w:tc>
          <w:tcPr>
            <w:tcW w:w="2351" w:type="pct"/>
            <w:gridSpan w:val="2"/>
            <w:vAlign w:val="center"/>
          </w:tcPr>
          <w:p w14:paraId="67267812" w14:textId="77777777" w:rsidR="0054577D" w:rsidRPr="0054577D" w:rsidRDefault="0054577D" w:rsidP="0054577D">
            <w:pPr>
              <w:autoSpaceDE w:val="0"/>
              <w:autoSpaceDN w:val="0"/>
              <w:snapToGrid w:val="0"/>
              <w:outlineLvl w:val="0"/>
              <w:rPr>
                <w:rFonts w:ascii="宋体" w:hAnsi="宋体" w:cs="宋体" w:hint="eastAsia"/>
                <w:snapToGrid w:val="0"/>
              </w:rPr>
            </w:pPr>
            <w:r w:rsidRPr="0054577D">
              <w:rPr>
                <w:rFonts w:ascii="宋体" w:hAnsi="宋体" w:cs="宋体" w:hint="eastAsia"/>
                <w:snapToGrid w:val="0"/>
              </w:rPr>
              <w:t>收运交接双方签字：</w:t>
            </w:r>
          </w:p>
        </w:tc>
        <w:tc>
          <w:tcPr>
            <w:tcW w:w="1835" w:type="pct"/>
            <w:vAlign w:val="center"/>
          </w:tcPr>
          <w:p w14:paraId="49D94559" w14:textId="77777777" w:rsidR="0054577D" w:rsidRPr="0054577D" w:rsidRDefault="0054577D" w:rsidP="0054577D">
            <w:pPr>
              <w:autoSpaceDE w:val="0"/>
              <w:autoSpaceDN w:val="0"/>
              <w:snapToGrid w:val="0"/>
              <w:outlineLvl w:val="0"/>
              <w:rPr>
                <w:rFonts w:ascii="宋体" w:hAnsi="宋体" w:cs="宋体" w:hint="eastAsia"/>
                <w:snapToGrid w:val="0"/>
              </w:rPr>
            </w:pPr>
          </w:p>
        </w:tc>
        <w:tc>
          <w:tcPr>
            <w:tcW w:w="813" w:type="pct"/>
            <w:vAlign w:val="center"/>
          </w:tcPr>
          <w:p w14:paraId="2F463602" w14:textId="77777777" w:rsidR="0054577D" w:rsidRPr="0054577D" w:rsidRDefault="0054577D" w:rsidP="0054577D">
            <w:pPr>
              <w:autoSpaceDE w:val="0"/>
              <w:autoSpaceDN w:val="0"/>
              <w:snapToGrid w:val="0"/>
              <w:outlineLvl w:val="0"/>
              <w:rPr>
                <w:rFonts w:ascii="宋体" w:hAnsi="宋体" w:cs="宋体" w:hint="eastAsia"/>
                <w:snapToGrid w:val="0"/>
              </w:rPr>
            </w:pPr>
          </w:p>
        </w:tc>
      </w:tr>
    </w:tbl>
    <w:p w14:paraId="1EF392B7" w14:textId="77777777" w:rsidR="0054577D" w:rsidRPr="0054577D" w:rsidRDefault="0054577D" w:rsidP="0054577D">
      <w:pPr>
        <w:autoSpaceDE w:val="0"/>
        <w:autoSpaceDN w:val="0"/>
        <w:snapToGrid w:val="0"/>
        <w:spacing w:line="590" w:lineRule="atLeast"/>
        <w:outlineLvl w:val="0"/>
        <w:rPr>
          <w:rFonts w:ascii="Times New Roman" w:eastAsia="方正黑体_GBK" w:hAnsi="Times New Roman" w:cs="Times New Roman"/>
          <w:snapToGrid w:val="0"/>
          <w:color w:val="000000"/>
          <w:kern w:val="0"/>
          <w:sz w:val="32"/>
          <w:szCs w:val="32"/>
        </w:rPr>
      </w:pPr>
    </w:p>
    <w:p w14:paraId="01503340" w14:textId="77777777" w:rsidR="0054577D" w:rsidRPr="0054577D" w:rsidRDefault="0054577D" w:rsidP="0054577D">
      <w:pPr>
        <w:autoSpaceDE w:val="0"/>
        <w:autoSpaceDN w:val="0"/>
        <w:snapToGrid w:val="0"/>
        <w:spacing w:line="590" w:lineRule="atLeast"/>
        <w:outlineLvl w:val="0"/>
        <w:rPr>
          <w:rFonts w:ascii="方正仿宋_GBK" w:eastAsia="方正仿宋_GBK" w:hAnsi="方正仿宋_GBK" w:cs="方正仿宋_GBK" w:hint="eastAsia"/>
          <w:snapToGrid w:val="0"/>
          <w:color w:val="000000"/>
          <w:kern w:val="0"/>
          <w:sz w:val="28"/>
          <w:szCs w:val="28"/>
        </w:rPr>
      </w:pPr>
    </w:p>
    <w:p w14:paraId="7CCADDA3" w14:textId="77777777" w:rsidR="0054577D" w:rsidRPr="0054577D" w:rsidRDefault="0054577D" w:rsidP="0054577D">
      <w:pPr>
        <w:autoSpaceDE w:val="0"/>
        <w:autoSpaceDN w:val="0"/>
        <w:snapToGrid w:val="0"/>
        <w:spacing w:line="590" w:lineRule="atLeast"/>
        <w:outlineLvl w:val="0"/>
        <w:rPr>
          <w:rFonts w:ascii="方正仿宋_GBK" w:eastAsia="方正仿宋_GBK" w:hAnsi="方正仿宋_GBK" w:cs="方正仿宋_GBK" w:hint="eastAsia"/>
          <w:snapToGrid w:val="0"/>
          <w:color w:val="000000"/>
          <w:kern w:val="0"/>
          <w:sz w:val="28"/>
          <w:szCs w:val="28"/>
        </w:rPr>
      </w:pPr>
    </w:p>
    <w:p w14:paraId="0DA5A9AF" w14:textId="77777777" w:rsidR="0054577D" w:rsidRPr="0054577D" w:rsidRDefault="0054577D" w:rsidP="0054577D">
      <w:pPr>
        <w:autoSpaceDE w:val="0"/>
        <w:autoSpaceDN w:val="0"/>
        <w:snapToGrid w:val="0"/>
        <w:spacing w:line="590" w:lineRule="atLeast"/>
        <w:outlineLvl w:val="0"/>
        <w:rPr>
          <w:rFonts w:ascii="方正仿宋_GBK" w:eastAsia="方正仿宋_GBK" w:hAnsi="方正仿宋_GBK" w:cs="方正仿宋_GBK" w:hint="eastAsia"/>
          <w:snapToGrid w:val="0"/>
          <w:color w:val="000000"/>
          <w:kern w:val="0"/>
          <w:sz w:val="28"/>
          <w:szCs w:val="28"/>
        </w:rPr>
      </w:pPr>
    </w:p>
    <w:p w14:paraId="276B5A25" w14:textId="77777777" w:rsidR="0054577D" w:rsidRPr="0054577D" w:rsidRDefault="0054577D" w:rsidP="0054577D">
      <w:pPr>
        <w:autoSpaceDE w:val="0"/>
        <w:autoSpaceDN w:val="0"/>
        <w:snapToGrid w:val="0"/>
        <w:spacing w:line="590" w:lineRule="atLeast"/>
        <w:outlineLvl w:val="0"/>
        <w:rPr>
          <w:rFonts w:ascii="方正仿宋_GBK" w:eastAsia="方正仿宋_GBK" w:hAnsi="方正仿宋_GBK" w:cs="方正仿宋_GBK" w:hint="eastAsia"/>
          <w:snapToGrid w:val="0"/>
          <w:color w:val="000000"/>
          <w:kern w:val="0"/>
          <w:sz w:val="28"/>
          <w:szCs w:val="28"/>
        </w:rPr>
      </w:pPr>
    </w:p>
    <w:p w14:paraId="5C6E006D" w14:textId="77777777" w:rsidR="0054577D" w:rsidRPr="0054577D" w:rsidRDefault="0054577D" w:rsidP="0054577D">
      <w:pPr>
        <w:autoSpaceDE w:val="0"/>
        <w:autoSpaceDN w:val="0"/>
        <w:snapToGrid w:val="0"/>
        <w:spacing w:line="590" w:lineRule="atLeast"/>
        <w:outlineLvl w:val="0"/>
        <w:rPr>
          <w:rFonts w:ascii="方正仿宋_GBK" w:eastAsia="方正仿宋_GBK" w:hAnsi="方正仿宋_GBK" w:cs="方正仿宋_GBK" w:hint="eastAsia"/>
          <w:snapToGrid w:val="0"/>
          <w:color w:val="000000"/>
          <w:kern w:val="0"/>
          <w:sz w:val="28"/>
          <w:szCs w:val="28"/>
        </w:rPr>
      </w:pPr>
    </w:p>
    <w:p w14:paraId="03133E47" w14:textId="77777777" w:rsidR="0054577D" w:rsidRPr="0054577D" w:rsidRDefault="0054577D" w:rsidP="0054577D">
      <w:pPr>
        <w:autoSpaceDE w:val="0"/>
        <w:autoSpaceDN w:val="0"/>
        <w:snapToGrid w:val="0"/>
        <w:spacing w:line="590" w:lineRule="atLeast"/>
        <w:outlineLvl w:val="0"/>
        <w:rPr>
          <w:rFonts w:ascii="方正仿宋_GBK" w:eastAsia="方正仿宋_GBK" w:hAnsi="方正仿宋_GBK" w:cs="方正仿宋_GBK" w:hint="eastAsia"/>
          <w:snapToGrid w:val="0"/>
          <w:color w:val="000000"/>
          <w:kern w:val="0"/>
          <w:sz w:val="28"/>
          <w:szCs w:val="28"/>
        </w:rPr>
      </w:pPr>
    </w:p>
    <w:p w14:paraId="1448D3C1" w14:textId="77777777" w:rsidR="0054577D" w:rsidRPr="0054577D" w:rsidRDefault="0054577D" w:rsidP="0054577D">
      <w:pPr>
        <w:autoSpaceDE w:val="0"/>
        <w:autoSpaceDN w:val="0"/>
        <w:snapToGrid w:val="0"/>
        <w:spacing w:line="590" w:lineRule="atLeast"/>
        <w:outlineLvl w:val="0"/>
        <w:rPr>
          <w:rFonts w:ascii="方正仿宋_GBK" w:eastAsia="方正仿宋_GBK" w:hAnsi="方正仿宋_GBK" w:cs="方正仿宋_GBK" w:hint="eastAsia"/>
          <w:snapToGrid w:val="0"/>
          <w:color w:val="000000"/>
          <w:kern w:val="0"/>
          <w:sz w:val="28"/>
          <w:szCs w:val="28"/>
        </w:rPr>
      </w:pPr>
    </w:p>
    <w:p w14:paraId="48F0622A" w14:textId="77777777" w:rsidR="0054577D" w:rsidRPr="0054577D" w:rsidRDefault="0054577D" w:rsidP="0054577D">
      <w:pPr>
        <w:autoSpaceDE w:val="0"/>
        <w:autoSpaceDN w:val="0"/>
        <w:snapToGrid w:val="0"/>
        <w:spacing w:line="590" w:lineRule="atLeast"/>
        <w:outlineLvl w:val="0"/>
        <w:rPr>
          <w:rFonts w:ascii="方正仿宋_GBK" w:eastAsia="方正仿宋_GBK" w:hAnsi="方正仿宋_GBK" w:cs="方正仿宋_GBK" w:hint="eastAsia"/>
          <w:snapToGrid w:val="0"/>
          <w:color w:val="000000"/>
          <w:kern w:val="0"/>
          <w:sz w:val="28"/>
          <w:szCs w:val="28"/>
        </w:rPr>
      </w:pPr>
    </w:p>
    <w:p w14:paraId="48F2C7F0" w14:textId="77777777" w:rsidR="0054577D" w:rsidRPr="0054577D" w:rsidRDefault="0054577D" w:rsidP="0054577D">
      <w:pPr>
        <w:autoSpaceDE w:val="0"/>
        <w:autoSpaceDN w:val="0"/>
        <w:snapToGrid w:val="0"/>
        <w:spacing w:line="590" w:lineRule="atLeast"/>
        <w:outlineLvl w:val="0"/>
        <w:rPr>
          <w:rFonts w:ascii="方正仿宋_GBK" w:eastAsia="方正仿宋_GBK" w:hAnsi="方正仿宋_GBK" w:cs="方正仿宋_GBK" w:hint="eastAsia"/>
          <w:snapToGrid w:val="0"/>
          <w:color w:val="000000"/>
          <w:kern w:val="0"/>
          <w:sz w:val="28"/>
          <w:szCs w:val="28"/>
        </w:rPr>
      </w:pPr>
    </w:p>
    <w:p w14:paraId="24ED247F" w14:textId="77777777" w:rsidR="0054577D" w:rsidRPr="0054577D" w:rsidRDefault="0054577D" w:rsidP="0054577D">
      <w:pPr>
        <w:autoSpaceDE w:val="0"/>
        <w:autoSpaceDN w:val="0"/>
        <w:snapToGrid w:val="0"/>
        <w:spacing w:line="590" w:lineRule="atLeast"/>
        <w:outlineLvl w:val="0"/>
        <w:rPr>
          <w:rFonts w:ascii="方正仿宋_GBK" w:eastAsia="方正仿宋_GBK" w:hAnsi="方正仿宋_GBK" w:cs="方正仿宋_GBK" w:hint="eastAsia"/>
          <w:snapToGrid w:val="0"/>
          <w:color w:val="000000"/>
          <w:kern w:val="0"/>
          <w:sz w:val="28"/>
          <w:szCs w:val="28"/>
        </w:rPr>
      </w:pPr>
    </w:p>
    <w:p w14:paraId="389DDB9A" w14:textId="761DBE70" w:rsidR="0054577D" w:rsidRPr="0054577D" w:rsidRDefault="0054577D" w:rsidP="0054577D">
      <w:pPr>
        <w:autoSpaceDE w:val="0"/>
        <w:autoSpaceDN w:val="0"/>
        <w:snapToGrid w:val="0"/>
        <w:spacing w:line="590" w:lineRule="atLeast"/>
        <w:outlineLvl w:val="0"/>
        <w:rPr>
          <w:rFonts w:ascii="Times New Roman" w:eastAsia="方正黑体_GBK" w:hAnsi="Times New Roman" w:cs="Times New Roman"/>
          <w:snapToGrid w:val="0"/>
          <w:color w:val="000000"/>
          <w:kern w:val="0"/>
          <w:sz w:val="32"/>
          <w:szCs w:val="32"/>
        </w:rPr>
      </w:pPr>
      <w:r w:rsidRPr="0054577D">
        <w:rPr>
          <w:rFonts w:ascii="Times New Roman" w:eastAsia="方正黑体_GBK" w:hAnsi="Times New Roman" w:cs="Times New Roman" w:hint="eastAsia"/>
          <w:snapToGrid w:val="0"/>
          <w:color w:val="000000"/>
          <w:kern w:val="0"/>
          <w:sz w:val="32"/>
          <w:szCs w:val="32"/>
        </w:rPr>
        <w:lastRenderedPageBreak/>
        <w:t>附件</w:t>
      </w:r>
      <w:r w:rsidRPr="0054577D">
        <w:rPr>
          <w:rFonts w:ascii="Times New Roman" w:eastAsia="方正黑体_GBK" w:hAnsi="Times New Roman" w:cs="Times New Roman" w:hint="eastAsia"/>
          <w:snapToGrid w:val="0"/>
          <w:color w:val="000000"/>
          <w:kern w:val="0"/>
          <w:sz w:val="32"/>
          <w:szCs w:val="32"/>
        </w:rPr>
        <w:t>3</w:t>
      </w:r>
    </w:p>
    <w:p w14:paraId="1AFE7704" w14:textId="77777777" w:rsidR="0054577D" w:rsidRPr="0054577D" w:rsidRDefault="0054577D" w:rsidP="0054577D">
      <w:pPr>
        <w:autoSpaceDE w:val="0"/>
        <w:autoSpaceDN w:val="0"/>
        <w:snapToGrid w:val="0"/>
        <w:spacing w:line="590" w:lineRule="atLeast"/>
        <w:ind w:firstLineChars="300" w:firstLine="960"/>
        <w:outlineLvl w:val="0"/>
        <w:rPr>
          <w:rFonts w:ascii="Times New Roman" w:eastAsia="方正黑体_GBK" w:hAnsi="Times New Roman" w:cs="Times New Roman"/>
          <w:snapToGrid w:val="0"/>
          <w:color w:val="000000"/>
          <w:kern w:val="0"/>
          <w:sz w:val="32"/>
          <w:szCs w:val="32"/>
        </w:rPr>
      </w:pPr>
      <w:r w:rsidRPr="0054577D">
        <w:rPr>
          <w:rFonts w:ascii="Times New Roman" w:eastAsia="方正黑体_GBK" w:hAnsi="Times New Roman" w:cs="Times New Roman"/>
          <w:snapToGrid w:val="0"/>
          <w:color w:val="000000"/>
          <w:kern w:val="0"/>
          <w:sz w:val="32"/>
          <w:szCs w:val="32"/>
        </w:rPr>
        <w:t>实验室</w:t>
      </w:r>
      <w:r w:rsidRPr="0054577D">
        <w:rPr>
          <w:rFonts w:ascii="Times New Roman" w:eastAsia="方正黑体_GBK" w:hAnsi="Times New Roman" w:cs="Times New Roman" w:hint="eastAsia"/>
          <w:snapToGrid w:val="0"/>
          <w:color w:val="000000"/>
          <w:kern w:val="0"/>
          <w:sz w:val="32"/>
          <w:szCs w:val="32"/>
        </w:rPr>
        <w:t>危险废物贮存</w:t>
      </w:r>
      <w:r w:rsidRPr="0054577D">
        <w:rPr>
          <w:rFonts w:ascii="Times New Roman" w:eastAsia="方正黑体_GBK" w:hAnsi="Times New Roman" w:cs="Times New Roman"/>
          <w:snapToGrid w:val="0"/>
          <w:color w:val="000000"/>
          <w:kern w:val="0"/>
          <w:sz w:val="32"/>
          <w:szCs w:val="32"/>
        </w:rPr>
        <w:t>点包装</w:t>
      </w:r>
      <w:r w:rsidRPr="0054577D">
        <w:rPr>
          <w:rFonts w:ascii="Times New Roman" w:eastAsia="方正黑体_GBK" w:hAnsi="Times New Roman" w:cs="Times New Roman" w:hint="eastAsia"/>
          <w:snapToGrid w:val="0"/>
          <w:color w:val="000000"/>
          <w:kern w:val="0"/>
          <w:sz w:val="32"/>
          <w:szCs w:val="32"/>
        </w:rPr>
        <w:t>容器</w:t>
      </w:r>
      <w:r w:rsidRPr="0054577D">
        <w:rPr>
          <w:rFonts w:ascii="Times New Roman" w:eastAsia="方正黑体_GBK" w:hAnsi="Times New Roman" w:cs="Times New Roman"/>
          <w:snapToGrid w:val="0"/>
          <w:color w:val="000000"/>
          <w:kern w:val="0"/>
          <w:sz w:val="32"/>
          <w:szCs w:val="32"/>
        </w:rPr>
        <w:t>标识标签</w:t>
      </w:r>
      <w:r w:rsidRPr="0054577D">
        <w:rPr>
          <w:rFonts w:ascii="Times New Roman" w:eastAsia="方正黑体_GBK" w:hAnsi="Times New Roman" w:cs="Times New Roman" w:hint="eastAsia"/>
          <w:snapToGrid w:val="0"/>
          <w:color w:val="000000"/>
          <w:kern w:val="0"/>
          <w:sz w:val="32"/>
          <w:szCs w:val="32"/>
        </w:rPr>
        <w:t>样式</w:t>
      </w:r>
    </w:p>
    <w:p w14:paraId="2F28A6A7" w14:textId="77777777" w:rsidR="0054577D" w:rsidRPr="0054577D" w:rsidRDefault="0054577D" w:rsidP="0054577D">
      <w:pPr>
        <w:autoSpaceDE w:val="0"/>
        <w:autoSpaceDN w:val="0"/>
        <w:snapToGrid w:val="0"/>
        <w:spacing w:line="590" w:lineRule="atLeast"/>
        <w:outlineLvl w:val="0"/>
        <w:rPr>
          <w:rFonts w:ascii="Times New Roman" w:eastAsia="方正黑体_GBK" w:hAnsi="Times New Roman" w:cs="Times New Roman"/>
          <w:snapToGrid w:val="0"/>
          <w:color w:val="000000"/>
          <w:kern w:val="0"/>
          <w:sz w:val="32"/>
          <w:szCs w:val="32"/>
        </w:rPr>
      </w:pP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54577D" w:rsidRPr="0054577D" w14:paraId="65F008FE" w14:textId="77777777" w:rsidTr="00E64D27">
        <w:trPr>
          <w:jc w:val="center"/>
        </w:trPr>
        <w:tc>
          <w:tcPr>
            <w:tcW w:w="2500" w:type="pct"/>
            <w:vAlign w:val="center"/>
          </w:tcPr>
          <w:tbl>
            <w:tblPr>
              <w:tblStyle w:val="a9"/>
              <w:tblW w:w="4293" w:type="dxa"/>
              <w:jc w:val="center"/>
              <w:shd w:val="clear" w:color="auto" w:fill="FF0000"/>
              <w:tblLook w:val="04A0" w:firstRow="1" w:lastRow="0" w:firstColumn="1" w:lastColumn="0" w:noHBand="0" w:noVBand="1"/>
            </w:tblPr>
            <w:tblGrid>
              <w:gridCol w:w="1569"/>
              <w:gridCol w:w="2724"/>
            </w:tblGrid>
            <w:tr w:rsidR="0054577D" w:rsidRPr="0054577D" w14:paraId="765993E9" w14:textId="77777777" w:rsidTr="00E64D27">
              <w:trPr>
                <w:trHeight w:hRule="exact" w:val="454"/>
                <w:jc w:val="center"/>
              </w:trPr>
              <w:tc>
                <w:tcPr>
                  <w:tcW w:w="4293" w:type="dxa"/>
                  <w:gridSpan w:val="2"/>
                  <w:shd w:val="clear" w:color="auto" w:fill="FF0000"/>
                </w:tcPr>
                <w:p w14:paraId="458E121C" w14:textId="77777777" w:rsidR="0054577D" w:rsidRPr="0054577D" w:rsidRDefault="0054577D" w:rsidP="0054577D">
                  <w:pPr>
                    <w:spacing w:line="360" w:lineRule="auto"/>
                    <w:ind w:left="640"/>
                    <w:rPr>
                      <w:rFonts w:ascii="Calibri" w:hAnsi="Calibri"/>
                      <w:snapToGrid w:val="0"/>
                      <w:sz w:val="32"/>
                    </w:rPr>
                  </w:pPr>
                  <w:r w:rsidRPr="0054577D">
                    <w:rPr>
                      <w:rFonts w:ascii="Calibri" w:hAnsi="Calibri"/>
                      <w:snapToGrid w:val="0"/>
                    </w:rPr>
                    <w:t>废弃危险化学品</w:t>
                  </w:r>
                </w:p>
              </w:tc>
            </w:tr>
            <w:tr w:rsidR="0054577D" w:rsidRPr="0054577D" w14:paraId="0F457BBA" w14:textId="77777777" w:rsidTr="00E64D27">
              <w:trPr>
                <w:trHeight w:hRule="exact" w:val="454"/>
                <w:jc w:val="center"/>
              </w:trPr>
              <w:tc>
                <w:tcPr>
                  <w:tcW w:w="1569" w:type="dxa"/>
                  <w:shd w:val="clear" w:color="auto" w:fill="FF0000"/>
                  <w:vAlign w:val="center"/>
                </w:tcPr>
                <w:p w14:paraId="658C4661" w14:textId="77777777" w:rsidR="0054577D" w:rsidRPr="0054577D" w:rsidRDefault="0054577D" w:rsidP="0054577D">
                  <w:pPr>
                    <w:spacing w:line="360" w:lineRule="auto"/>
                    <w:ind w:left="640"/>
                    <w:rPr>
                      <w:rFonts w:ascii="Calibri" w:hAnsi="Calibri"/>
                      <w:snapToGrid w:val="0"/>
                    </w:rPr>
                  </w:pPr>
                  <w:r w:rsidRPr="0054577D">
                    <w:rPr>
                      <w:rFonts w:ascii="Calibri" w:hAnsi="Calibri" w:hint="eastAsia"/>
                      <w:snapToGrid w:val="0"/>
                    </w:rPr>
                    <w:t>包装容器编号</w:t>
                  </w:r>
                </w:p>
              </w:tc>
              <w:tc>
                <w:tcPr>
                  <w:tcW w:w="2724" w:type="dxa"/>
                  <w:shd w:val="clear" w:color="auto" w:fill="FF0000"/>
                </w:tcPr>
                <w:p w14:paraId="5174F771" w14:textId="77777777" w:rsidR="0054577D" w:rsidRPr="0054577D" w:rsidRDefault="0054577D" w:rsidP="0054577D">
                  <w:pPr>
                    <w:spacing w:line="360" w:lineRule="auto"/>
                    <w:ind w:left="640"/>
                    <w:rPr>
                      <w:rFonts w:ascii="Calibri" w:hAnsi="Calibri"/>
                      <w:snapToGrid w:val="0"/>
                    </w:rPr>
                  </w:pPr>
                </w:p>
              </w:tc>
            </w:tr>
            <w:tr w:rsidR="0054577D" w:rsidRPr="0054577D" w14:paraId="6F00C8F3" w14:textId="77777777" w:rsidTr="00E64D27">
              <w:trPr>
                <w:trHeight w:hRule="exact" w:val="601"/>
                <w:jc w:val="center"/>
              </w:trPr>
              <w:tc>
                <w:tcPr>
                  <w:tcW w:w="1569" w:type="dxa"/>
                  <w:shd w:val="clear" w:color="auto" w:fill="FF0000"/>
                  <w:vAlign w:val="center"/>
                </w:tcPr>
                <w:p w14:paraId="77A84198" w14:textId="77777777" w:rsidR="0054577D" w:rsidRPr="0054577D" w:rsidRDefault="0054577D" w:rsidP="0054577D">
                  <w:pPr>
                    <w:spacing w:line="360" w:lineRule="auto"/>
                    <w:ind w:left="640"/>
                    <w:rPr>
                      <w:rFonts w:ascii="Calibri" w:hAnsi="Calibri"/>
                      <w:snapToGrid w:val="0"/>
                    </w:rPr>
                  </w:pPr>
                  <w:r w:rsidRPr="0054577D">
                    <w:rPr>
                      <w:rFonts w:ascii="Calibri" w:hAnsi="Calibri"/>
                      <w:snapToGrid w:val="0"/>
                    </w:rPr>
                    <w:t>化学品名称</w:t>
                  </w:r>
                </w:p>
              </w:tc>
              <w:tc>
                <w:tcPr>
                  <w:tcW w:w="2724" w:type="dxa"/>
                  <w:shd w:val="clear" w:color="auto" w:fill="FF0000"/>
                </w:tcPr>
                <w:p w14:paraId="0CE958D0" w14:textId="77777777" w:rsidR="0054577D" w:rsidRPr="0054577D" w:rsidRDefault="0054577D" w:rsidP="0054577D">
                  <w:pPr>
                    <w:spacing w:line="360" w:lineRule="auto"/>
                    <w:ind w:left="640"/>
                    <w:rPr>
                      <w:rFonts w:ascii="Calibri" w:hAnsi="Calibri"/>
                      <w:snapToGrid w:val="0"/>
                    </w:rPr>
                  </w:pPr>
                </w:p>
              </w:tc>
            </w:tr>
            <w:tr w:rsidR="0054577D" w:rsidRPr="0054577D" w14:paraId="726A186A" w14:textId="77777777" w:rsidTr="00E64D27">
              <w:trPr>
                <w:trHeight w:hRule="exact" w:val="584"/>
                <w:jc w:val="center"/>
              </w:trPr>
              <w:tc>
                <w:tcPr>
                  <w:tcW w:w="1569" w:type="dxa"/>
                  <w:shd w:val="clear" w:color="auto" w:fill="FF0000"/>
                  <w:vAlign w:val="center"/>
                </w:tcPr>
                <w:p w14:paraId="0C2A049F" w14:textId="77777777" w:rsidR="0054577D" w:rsidRPr="0054577D" w:rsidRDefault="0054577D" w:rsidP="0054577D">
                  <w:pPr>
                    <w:spacing w:line="360" w:lineRule="auto"/>
                    <w:ind w:left="640"/>
                    <w:rPr>
                      <w:rFonts w:ascii="Calibri" w:hAnsi="Calibri"/>
                      <w:snapToGrid w:val="0"/>
                    </w:rPr>
                  </w:pPr>
                  <w:r w:rsidRPr="0054577D">
                    <w:rPr>
                      <w:rFonts w:ascii="Calibri" w:hAnsi="Calibri" w:hint="eastAsia"/>
                      <w:snapToGrid w:val="0"/>
                    </w:rPr>
                    <w:t>废物类别</w:t>
                  </w:r>
                </w:p>
              </w:tc>
              <w:tc>
                <w:tcPr>
                  <w:tcW w:w="2724" w:type="dxa"/>
                  <w:shd w:val="clear" w:color="auto" w:fill="FF0000"/>
                  <w:vAlign w:val="center"/>
                </w:tcPr>
                <w:p w14:paraId="4300026E" w14:textId="77777777" w:rsidR="0054577D" w:rsidRPr="0054577D" w:rsidRDefault="0054577D" w:rsidP="0054577D">
                  <w:pPr>
                    <w:spacing w:line="360" w:lineRule="auto"/>
                    <w:ind w:left="640"/>
                    <w:rPr>
                      <w:rFonts w:ascii="Calibri" w:hAnsi="Calibri"/>
                      <w:snapToGrid w:val="0"/>
                    </w:rPr>
                  </w:pPr>
                  <w:r w:rsidRPr="0054577D">
                    <w:rPr>
                      <w:rFonts w:ascii="Calibri" w:hAnsi="Calibri" w:hint="eastAsia"/>
                      <w:snapToGrid w:val="0"/>
                    </w:rPr>
                    <w:t>废弃危险化学品</w:t>
                  </w:r>
                </w:p>
              </w:tc>
            </w:tr>
            <w:tr w:rsidR="0054577D" w:rsidRPr="0054577D" w14:paraId="35F0B942" w14:textId="77777777" w:rsidTr="00E64D27">
              <w:trPr>
                <w:trHeight w:hRule="exact" w:val="579"/>
                <w:jc w:val="center"/>
              </w:trPr>
              <w:tc>
                <w:tcPr>
                  <w:tcW w:w="1569" w:type="dxa"/>
                  <w:shd w:val="clear" w:color="auto" w:fill="FF0000"/>
                  <w:vAlign w:val="center"/>
                </w:tcPr>
                <w:p w14:paraId="6B378E45" w14:textId="77777777" w:rsidR="0054577D" w:rsidRPr="0054577D" w:rsidRDefault="0054577D" w:rsidP="0054577D">
                  <w:pPr>
                    <w:spacing w:line="360" w:lineRule="auto"/>
                    <w:ind w:left="640"/>
                    <w:rPr>
                      <w:rFonts w:ascii="Calibri" w:hAnsi="Calibri"/>
                      <w:snapToGrid w:val="0"/>
                    </w:rPr>
                  </w:pPr>
                  <w:r w:rsidRPr="0054577D">
                    <w:rPr>
                      <w:rFonts w:ascii="Calibri" w:hAnsi="Calibri" w:hint="eastAsia"/>
                      <w:snapToGrid w:val="0"/>
                    </w:rPr>
                    <w:t>危险特性</w:t>
                  </w:r>
                </w:p>
              </w:tc>
              <w:tc>
                <w:tcPr>
                  <w:tcW w:w="2724" w:type="dxa"/>
                  <w:shd w:val="clear" w:color="auto" w:fill="FF0000"/>
                </w:tcPr>
                <w:p w14:paraId="4D59DF55" w14:textId="77777777" w:rsidR="0054577D" w:rsidRPr="0054577D" w:rsidRDefault="0054577D" w:rsidP="0054577D">
                  <w:pPr>
                    <w:spacing w:line="360" w:lineRule="auto"/>
                    <w:ind w:left="640"/>
                    <w:rPr>
                      <w:rFonts w:ascii="Calibri" w:hAnsi="Calibri"/>
                      <w:snapToGrid w:val="0"/>
                    </w:rPr>
                  </w:pPr>
                  <w:r w:rsidRPr="0054577D">
                    <w:rPr>
                      <w:rFonts w:ascii="楷体" w:eastAsia="楷体" w:hAnsi="楷体" w:hint="eastAsia"/>
                      <w:snapToGrid w:val="0"/>
                    </w:rPr>
                    <w:t>□</w:t>
                  </w:r>
                  <w:r w:rsidRPr="0054577D">
                    <w:rPr>
                      <w:rFonts w:ascii="Calibri" w:hAnsi="Calibri"/>
                      <w:snapToGrid w:val="0"/>
                    </w:rPr>
                    <w:t>腐蚀性</w:t>
                  </w:r>
                  <w:r w:rsidRPr="0054577D">
                    <w:rPr>
                      <w:rFonts w:ascii="Calibri" w:hAnsi="Calibri"/>
                      <w:snapToGrid w:val="0"/>
                    </w:rPr>
                    <w:t xml:space="preserve"> </w:t>
                  </w:r>
                  <w:r w:rsidRPr="0054577D">
                    <w:rPr>
                      <w:rFonts w:ascii="Calibri" w:hAnsi="Calibri" w:hint="eastAsia"/>
                      <w:snapToGrid w:val="0"/>
                    </w:rPr>
                    <w:t xml:space="preserve"> </w:t>
                  </w:r>
                  <w:r w:rsidRPr="0054577D">
                    <w:rPr>
                      <w:rFonts w:ascii="Calibri" w:hAnsi="Calibri"/>
                      <w:snapToGrid w:val="0"/>
                    </w:rPr>
                    <w:t xml:space="preserve"> </w:t>
                  </w:r>
                  <w:r w:rsidRPr="0054577D">
                    <w:rPr>
                      <w:rFonts w:ascii="楷体" w:eastAsia="楷体" w:hAnsi="楷体" w:hint="eastAsia"/>
                      <w:snapToGrid w:val="0"/>
                    </w:rPr>
                    <w:t>□</w:t>
                  </w:r>
                  <w:r w:rsidRPr="0054577D">
                    <w:rPr>
                      <w:rFonts w:ascii="Calibri" w:hAnsi="Calibri"/>
                      <w:snapToGrid w:val="0"/>
                    </w:rPr>
                    <w:t>易燃性</w:t>
                  </w:r>
                </w:p>
                <w:p w14:paraId="0BD999DF" w14:textId="77777777" w:rsidR="0054577D" w:rsidRPr="0054577D" w:rsidRDefault="0054577D" w:rsidP="0054577D">
                  <w:pPr>
                    <w:spacing w:line="360" w:lineRule="auto"/>
                    <w:ind w:left="640"/>
                    <w:rPr>
                      <w:rFonts w:ascii="Calibri" w:hAnsi="Calibri"/>
                      <w:snapToGrid w:val="0"/>
                    </w:rPr>
                  </w:pPr>
                  <w:r w:rsidRPr="0054577D">
                    <w:rPr>
                      <w:rFonts w:ascii="楷体" w:eastAsia="楷体" w:hAnsi="楷体" w:hint="eastAsia"/>
                      <w:snapToGrid w:val="0"/>
                    </w:rPr>
                    <w:t>□</w:t>
                  </w:r>
                  <w:r w:rsidRPr="0054577D">
                    <w:rPr>
                      <w:rFonts w:ascii="Calibri" w:hAnsi="Calibri"/>
                      <w:snapToGrid w:val="0"/>
                    </w:rPr>
                    <w:t>反应性</w:t>
                  </w:r>
                  <w:r w:rsidRPr="0054577D">
                    <w:rPr>
                      <w:rFonts w:ascii="Calibri" w:hAnsi="Calibri" w:hint="eastAsia"/>
                      <w:snapToGrid w:val="0"/>
                    </w:rPr>
                    <w:t xml:space="preserve">   </w:t>
                  </w:r>
                  <w:r w:rsidRPr="0054577D">
                    <w:rPr>
                      <w:rFonts w:ascii="楷体" w:eastAsia="楷体" w:hAnsi="楷体" w:hint="eastAsia"/>
                      <w:snapToGrid w:val="0"/>
                    </w:rPr>
                    <w:t>□</w:t>
                  </w:r>
                  <w:r w:rsidRPr="0054577D">
                    <w:rPr>
                      <w:rFonts w:ascii="Calibri" w:hAnsi="Calibri"/>
                      <w:snapToGrid w:val="0"/>
                    </w:rPr>
                    <w:t>毒性</w:t>
                  </w:r>
                </w:p>
              </w:tc>
            </w:tr>
            <w:tr w:rsidR="0054577D" w:rsidRPr="0054577D" w14:paraId="3A1584CE" w14:textId="77777777" w:rsidTr="00E64D27">
              <w:trPr>
                <w:trHeight w:hRule="exact" w:val="425"/>
                <w:jc w:val="center"/>
              </w:trPr>
              <w:tc>
                <w:tcPr>
                  <w:tcW w:w="1569" w:type="dxa"/>
                  <w:shd w:val="clear" w:color="auto" w:fill="FF0000"/>
                  <w:vAlign w:val="center"/>
                </w:tcPr>
                <w:p w14:paraId="6EFFEA1F" w14:textId="77777777" w:rsidR="0054577D" w:rsidRPr="0054577D" w:rsidRDefault="0054577D" w:rsidP="0054577D">
                  <w:pPr>
                    <w:spacing w:line="360" w:lineRule="auto"/>
                    <w:ind w:left="640"/>
                    <w:rPr>
                      <w:rFonts w:ascii="Calibri" w:hAnsi="Calibri"/>
                      <w:snapToGrid w:val="0"/>
                    </w:rPr>
                  </w:pPr>
                  <w:r w:rsidRPr="0054577D">
                    <w:rPr>
                      <w:rFonts w:ascii="Calibri" w:hAnsi="Calibri"/>
                      <w:snapToGrid w:val="0"/>
                    </w:rPr>
                    <w:t>收集时间</w:t>
                  </w:r>
                </w:p>
              </w:tc>
              <w:tc>
                <w:tcPr>
                  <w:tcW w:w="2724" w:type="dxa"/>
                  <w:shd w:val="clear" w:color="auto" w:fill="FF0000"/>
                  <w:vAlign w:val="center"/>
                </w:tcPr>
                <w:p w14:paraId="6AC59C99" w14:textId="77777777" w:rsidR="0054577D" w:rsidRPr="0054577D" w:rsidRDefault="0054577D" w:rsidP="0054577D">
                  <w:pPr>
                    <w:spacing w:line="360" w:lineRule="auto"/>
                    <w:ind w:left="640"/>
                    <w:rPr>
                      <w:rFonts w:ascii="Calibri" w:hAnsi="Calibri"/>
                      <w:snapToGrid w:val="0"/>
                    </w:rPr>
                  </w:pPr>
                  <w:r w:rsidRPr="0054577D">
                    <w:rPr>
                      <w:rFonts w:ascii="Calibri" w:hAnsi="Calibri"/>
                      <w:snapToGrid w:val="0"/>
                    </w:rPr>
                    <w:t>月</w:t>
                  </w:r>
                  <w:r w:rsidRPr="0054577D">
                    <w:rPr>
                      <w:rFonts w:ascii="Calibri" w:hAnsi="Calibri"/>
                      <w:snapToGrid w:val="0"/>
                    </w:rPr>
                    <w:t xml:space="preserve">  </w:t>
                  </w:r>
                  <w:r w:rsidRPr="0054577D">
                    <w:rPr>
                      <w:rFonts w:ascii="Calibri" w:hAnsi="Calibri"/>
                      <w:snapToGrid w:val="0"/>
                    </w:rPr>
                    <w:t>日</w:t>
                  </w:r>
                  <w:r w:rsidRPr="0054577D">
                    <w:rPr>
                      <w:rFonts w:ascii="Calibri" w:hAnsi="Calibri" w:hint="eastAsia"/>
                      <w:snapToGrid w:val="0"/>
                    </w:rPr>
                    <w:t>至</w:t>
                  </w:r>
                  <w:r w:rsidRPr="0054577D">
                    <w:rPr>
                      <w:rFonts w:ascii="Calibri" w:hAnsi="Calibri"/>
                      <w:snapToGrid w:val="0"/>
                    </w:rPr>
                    <w:t xml:space="preserve">  </w:t>
                  </w:r>
                  <w:r w:rsidRPr="0054577D">
                    <w:rPr>
                      <w:rFonts w:ascii="Calibri" w:hAnsi="Calibri"/>
                      <w:snapToGrid w:val="0"/>
                    </w:rPr>
                    <w:t>月</w:t>
                  </w:r>
                  <w:r w:rsidRPr="0054577D">
                    <w:rPr>
                      <w:rFonts w:ascii="Calibri" w:hAnsi="Calibri"/>
                      <w:snapToGrid w:val="0"/>
                    </w:rPr>
                    <w:t xml:space="preserve">   </w:t>
                  </w:r>
                  <w:r w:rsidRPr="0054577D">
                    <w:rPr>
                      <w:rFonts w:ascii="Calibri" w:hAnsi="Calibri"/>
                      <w:snapToGrid w:val="0"/>
                    </w:rPr>
                    <w:t>日</w:t>
                  </w:r>
                </w:p>
              </w:tc>
            </w:tr>
            <w:tr w:rsidR="0054577D" w:rsidRPr="0054577D" w14:paraId="5837F5A4" w14:textId="77777777" w:rsidTr="00E64D27">
              <w:trPr>
                <w:trHeight w:hRule="exact" w:val="425"/>
                <w:jc w:val="center"/>
              </w:trPr>
              <w:tc>
                <w:tcPr>
                  <w:tcW w:w="1569" w:type="dxa"/>
                  <w:shd w:val="clear" w:color="auto" w:fill="FF0000"/>
                </w:tcPr>
                <w:p w14:paraId="6694A9FA" w14:textId="77777777" w:rsidR="0054577D" w:rsidRPr="0054577D" w:rsidRDefault="0054577D" w:rsidP="0054577D">
                  <w:pPr>
                    <w:spacing w:line="360" w:lineRule="auto"/>
                    <w:ind w:left="640"/>
                    <w:rPr>
                      <w:rFonts w:ascii="Calibri" w:hAnsi="Calibri"/>
                      <w:snapToGrid w:val="0"/>
                    </w:rPr>
                  </w:pPr>
                  <w:r w:rsidRPr="0054577D">
                    <w:rPr>
                      <w:rFonts w:ascii="Calibri" w:hAnsi="Calibri" w:hint="eastAsia"/>
                      <w:snapToGrid w:val="0"/>
                    </w:rPr>
                    <w:t>收运</w:t>
                  </w:r>
                  <w:r w:rsidRPr="0054577D">
                    <w:rPr>
                      <w:rFonts w:ascii="Calibri" w:hAnsi="Calibri"/>
                      <w:snapToGrid w:val="0"/>
                    </w:rPr>
                    <w:t>量</w:t>
                  </w:r>
                </w:p>
              </w:tc>
              <w:tc>
                <w:tcPr>
                  <w:tcW w:w="2724" w:type="dxa"/>
                  <w:shd w:val="clear" w:color="auto" w:fill="FF0000"/>
                </w:tcPr>
                <w:p w14:paraId="7049BF2C" w14:textId="77777777" w:rsidR="0054577D" w:rsidRPr="0054577D" w:rsidRDefault="0054577D" w:rsidP="0054577D">
                  <w:pPr>
                    <w:spacing w:line="360" w:lineRule="auto"/>
                    <w:ind w:left="640"/>
                    <w:rPr>
                      <w:rFonts w:ascii="Calibri" w:hAnsi="Calibri"/>
                      <w:snapToGrid w:val="0"/>
                    </w:rPr>
                  </w:pPr>
                </w:p>
              </w:tc>
            </w:tr>
            <w:tr w:rsidR="0054577D" w:rsidRPr="0054577D" w14:paraId="0E49DE6D" w14:textId="77777777" w:rsidTr="00E64D27">
              <w:trPr>
                <w:trHeight w:hRule="exact" w:val="425"/>
                <w:jc w:val="center"/>
              </w:trPr>
              <w:tc>
                <w:tcPr>
                  <w:tcW w:w="1569" w:type="dxa"/>
                  <w:shd w:val="clear" w:color="auto" w:fill="FF0000"/>
                </w:tcPr>
                <w:p w14:paraId="75D77BC0" w14:textId="77777777" w:rsidR="0054577D" w:rsidRPr="0054577D" w:rsidRDefault="0054577D" w:rsidP="0054577D">
                  <w:pPr>
                    <w:spacing w:line="360" w:lineRule="auto"/>
                    <w:ind w:left="640"/>
                    <w:rPr>
                      <w:rFonts w:ascii="Calibri" w:hAnsi="Calibri"/>
                      <w:snapToGrid w:val="0"/>
                    </w:rPr>
                  </w:pPr>
                  <w:r w:rsidRPr="0054577D">
                    <w:rPr>
                      <w:rFonts w:ascii="Calibri" w:hAnsi="Calibri" w:hint="eastAsia"/>
                      <w:snapToGrid w:val="0"/>
                    </w:rPr>
                    <w:t>收运日期</w:t>
                  </w:r>
                </w:p>
              </w:tc>
              <w:tc>
                <w:tcPr>
                  <w:tcW w:w="2724" w:type="dxa"/>
                  <w:shd w:val="clear" w:color="auto" w:fill="FF0000"/>
                </w:tcPr>
                <w:p w14:paraId="66B37985" w14:textId="77777777" w:rsidR="0054577D" w:rsidRPr="0054577D" w:rsidRDefault="0054577D" w:rsidP="0054577D">
                  <w:pPr>
                    <w:spacing w:line="360" w:lineRule="auto"/>
                    <w:ind w:left="640"/>
                    <w:rPr>
                      <w:rFonts w:ascii="Calibri" w:hAnsi="Calibri"/>
                      <w:snapToGrid w:val="0"/>
                    </w:rPr>
                  </w:pPr>
                </w:p>
              </w:tc>
            </w:tr>
            <w:tr w:rsidR="0054577D" w:rsidRPr="0054577D" w14:paraId="39B84769" w14:textId="77777777" w:rsidTr="00E64D27">
              <w:trPr>
                <w:trHeight w:hRule="exact" w:val="425"/>
                <w:jc w:val="center"/>
              </w:trPr>
              <w:tc>
                <w:tcPr>
                  <w:tcW w:w="1569" w:type="dxa"/>
                  <w:shd w:val="clear" w:color="auto" w:fill="FF0000"/>
                </w:tcPr>
                <w:p w14:paraId="42E6BFC8" w14:textId="77777777" w:rsidR="0054577D" w:rsidRPr="0054577D" w:rsidRDefault="0054577D" w:rsidP="0054577D">
                  <w:pPr>
                    <w:spacing w:line="360" w:lineRule="auto"/>
                    <w:ind w:left="640"/>
                    <w:rPr>
                      <w:rFonts w:ascii="Calibri" w:hAnsi="Calibri"/>
                      <w:snapToGrid w:val="0"/>
                    </w:rPr>
                  </w:pPr>
                  <w:r w:rsidRPr="0054577D">
                    <w:rPr>
                      <w:rFonts w:ascii="Calibri" w:hAnsi="Calibri" w:hint="eastAsia"/>
                      <w:snapToGrid w:val="0"/>
                    </w:rPr>
                    <w:t>贮存点</w:t>
                  </w:r>
                  <w:r w:rsidRPr="0054577D">
                    <w:rPr>
                      <w:rFonts w:ascii="Calibri" w:hAnsi="Calibri"/>
                      <w:snapToGrid w:val="0"/>
                    </w:rPr>
                    <w:t>名称</w:t>
                  </w:r>
                </w:p>
              </w:tc>
              <w:tc>
                <w:tcPr>
                  <w:tcW w:w="2724" w:type="dxa"/>
                  <w:shd w:val="clear" w:color="auto" w:fill="FF0000"/>
                </w:tcPr>
                <w:p w14:paraId="295840BC" w14:textId="77777777" w:rsidR="0054577D" w:rsidRPr="0054577D" w:rsidRDefault="0054577D" w:rsidP="0054577D">
                  <w:pPr>
                    <w:spacing w:line="360" w:lineRule="auto"/>
                    <w:ind w:left="640"/>
                    <w:rPr>
                      <w:rFonts w:ascii="Calibri" w:hAnsi="Calibri"/>
                      <w:snapToGrid w:val="0"/>
                    </w:rPr>
                  </w:pPr>
                </w:p>
              </w:tc>
            </w:tr>
            <w:tr w:rsidR="0054577D" w:rsidRPr="0054577D" w14:paraId="187C45E2" w14:textId="77777777" w:rsidTr="00E64D27">
              <w:trPr>
                <w:trHeight w:hRule="exact" w:val="690"/>
                <w:jc w:val="center"/>
              </w:trPr>
              <w:tc>
                <w:tcPr>
                  <w:tcW w:w="1569" w:type="dxa"/>
                  <w:shd w:val="clear" w:color="auto" w:fill="FF0000"/>
                </w:tcPr>
                <w:p w14:paraId="6D985C30" w14:textId="77777777" w:rsidR="0054577D" w:rsidRPr="0054577D" w:rsidRDefault="0054577D" w:rsidP="0054577D">
                  <w:pPr>
                    <w:spacing w:line="360" w:lineRule="auto"/>
                    <w:ind w:left="640"/>
                    <w:rPr>
                      <w:rFonts w:ascii="Calibri" w:hAnsi="Calibri"/>
                      <w:snapToGrid w:val="0"/>
                    </w:rPr>
                  </w:pPr>
                  <w:r w:rsidRPr="0054577D">
                    <w:rPr>
                      <w:rFonts w:ascii="Calibri" w:hAnsi="Calibri"/>
                      <w:snapToGrid w:val="0"/>
                    </w:rPr>
                    <w:t>责任人</w:t>
                  </w:r>
                </w:p>
              </w:tc>
              <w:tc>
                <w:tcPr>
                  <w:tcW w:w="2724" w:type="dxa"/>
                  <w:shd w:val="clear" w:color="auto" w:fill="FF0000"/>
                </w:tcPr>
                <w:p w14:paraId="09157D80" w14:textId="77777777" w:rsidR="0054577D" w:rsidRPr="0054577D" w:rsidRDefault="0054577D" w:rsidP="0054577D">
                  <w:pPr>
                    <w:spacing w:line="360" w:lineRule="auto"/>
                    <w:ind w:left="640"/>
                    <w:rPr>
                      <w:rFonts w:ascii="Calibri" w:hAnsi="Calibri"/>
                      <w:snapToGrid w:val="0"/>
                    </w:rPr>
                  </w:pPr>
                </w:p>
              </w:tc>
            </w:tr>
          </w:tbl>
          <w:p w14:paraId="7291B349" w14:textId="77777777" w:rsidR="0054577D" w:rsidRPr="0054577D" w:rsidRDefault="0054577D" w:rsidP="0054577D">
            <w:pPr>
              <w:spacing w:line="360" w:lineRule="auto"/>
              <w:ind w:left="640"/>
              <w:rPr>
                <w:rFonts w:ascii="Calibri" w:hAnsi="Calibri"/>
                <w:snapToGrid w:val="0"/>
              </w:rPr>
            </w:pPr>
          </w:p>
        </w:tc>
        <w:tc>
          <w:tcPr>
            <w:tcW w:w="2500" w:type="pct"/>
            <w:vAlign w:val="center"/>
          </w:tcPr>
          <w:tbl>
            <w:tblPr>
              <w:tblStyle w:val="a9"/>
              <w:tblW w:w="4292" w:type="dxa"/>
              <w:jc w:val="center"/>
              <w:shd w:val="clear" w:color="auto" w:fill="FFFF00"/>
              <w:tblLook w:val="04A0" w:firstRow="1" w:lastRow="0" w:firstColumn="1" w:lastColumn="0" w:noHBand="0" w:noVBand="1"/>
            </w:tblPr>
            <w:tblGrid>
              <w:gridCol w:w="1619"/>
              <w:gridCol w:w="2673"/>
            </w:tblGrid>
            <w:tr w:rsidR="0054577D" w:rsidRPr="0054577D" w14:paraId="0EF6B4C6" w14:textId="77777777" w:rsidTr="00E64D27">
              <w:trPr>
                <w:trHeight w:hRule="exact" w:val="454"/>
                <w:jc w:val="center"/>
              </w:trPr>
              <w:tc>
                <w:tcPr>
                  <w:tcW w:w="4140" w:type="dxa"/>
                  <w:gridSpan w:val="2"/>
                  <w:shd w:val="clear" w:color="auto" w:fill="0E28F0"/>
                </w:tcPr>
                <w:p w14:paraId="5A97DC99" w14:textId="77777777" w:rsidR="0054577D" w:rsidRPr="0054577D" w:rsidRDefault="0054577D" w:rsidP="0054577D">
                  <w:pPr>
                    <w:spacing w:line="360" w:lineRule="auto"/>
                    <w:ind w:left="640"/>
                    <w:rPr>
                      <w:rFonts w:ascii="Calibri" w:hAnsi="Calibri"/>
                      <w:snapToGrid w:val="0"/>
                      <w:sz w:val="32"/>
                    </w:rPr>
                  </w:pPr>
                  <w:r w:rsidRPr="0054577D">
                    <w:rPr>
                      <w:rFonts w:ascii="Calibri" w:hAnsi="Calibri" w:hint="eastAsia"/>
                      <w:snapToGrid w:val="0"/>
                    </w:rPr>
                    <w:t>有</w:t>
                  </w:r>
                  <w:r w:rsidRPr="0054577D">
                    <w:rPr>
                      <w:rFonts w:ascii="Calibri" w:hAnsi="Calibri"/>
                      <w:snapToGrid w:val="0"/>
                    </w:rPr>
                    <w:t>机废液</w:t>
                  </w:r>
                </w:p>
              </w:tc>
            </w:tr>
            <w:tr w:rsidR="0054577D" w:rsidRPr="0054577D" w14:paraId="0A8CC05D" w14:textId="77777777" w:rsidTr="00E64D27">
              <w:trPr>
                <w:trHeight w:hRule="exact" w:val="454"/>
                <w:jc w:val="center"/>
              </w:trPr>
              <w:tc>
                <w:tcPr>
                  <w:tcW w:w="1562" w:type="dxa"/>
                  <w:shd w:val="clear" w:color="auto" w:fill="0E28F0"/>
                  <w:vAlign w:val="center"/>
                </w:tcPr>
                <w:p w14:paraId="2981C594" w14:textId="77777777" w:rsidR="0054577D" w:rsidRPr="0054577D" w:rsidRDefault="0054577D" w:rsidP="0054577D">
                  <w:pPr>
                    <w:spacing w:line="360" w:lineRule="auto"/>
                    <w:ind w:left="640"/>
                    <w:rPr>
                      <w:rFonts w:ascii="Calibri" w:hAnsi="Calibri"/>
                      <w:snapToGrid w:val="0"/>
                    </w:rPr>
                  </w:pPr>
                  <w:r w:rsidRPr="0054577D">
                    <w:rPr>
                      <w:rFonts w:ascii="Calibri" w:hAnsi="Calibri" w:hint="eastAsia"/>
                      <w:snapToGrid w:val="0"/>
                    </w:rPr>
                    <w:t>包装容器编号</w:t>
                  </w:r>
                </w:p>
              </w:tc>
              <w:tc>
                <w:tcPr>
                  <w:tcW w:w="2578" w:type="dxa"/>
                  <w:shd w:val="clear" w:color="auto" w:fill="0E28F0"/>
                </w:tcPr>
                <w:p w14:paraId="72859AB3" w14:textId="77777777" w:rsidR="0054577D" w:rsidRPr="0054577D" w:rsidRDefault="0054577D" w:rsidP="0054577D">
                  <w:pPr>
                    <w:spacing w:line="360" w:lineRule="auto"/>
                    <w:ind w:left="640"/>
                    <w:rPr>
                      <w:rFonts w:ascii="Calibri" w:hAnsi="Calibri"/>
                      <w:snapToGrid w:val="0"/>
                    </w:rPr>
                  </w:pPr>
                </w:p>
              </w:tc>
            </w:tr>
            <w:tr w:rsidR="0054577D" w:rsidRPr="0054577D" w14:paraId="053E024A" w14:textId="77777777" w:rsidTr="00E64D27">
              <w:trPr>
                <w:trHeight w:hRule="exact" w:val="567"/>
                <w:jc w:val="center"/>
              </w:trPr>
              <w:tc>
                <w:tcPr>
                  <w:tcW w:w="1562" w:type="dxa"/>
                  <w:shd w:val="clear" w:color="auto" w:fill="0E28F0"/>
                  <w:vAlign w:val="center"/>
                </w:tcPr>
                <w:p w14:paraId="54BC62A9" w14:textId="77777777" w:rsidR="0054577D" w:rsidRPr="0054577D" w:rsidRDefault="0054577D" w:rsidP="0054577D">
                  <w:pPr>
                    <w:spacing w:line="360" w:lineRule="auto"/>
                    <w:ind w:left="640"/>
                    <w:rPr>
                      <w:rFonts w:ascii="Calibri" w:hAnsi="Calibri"/>
                      <w:snapToGrid w:val="0"/>
                    </w:rPr>
                  </w:pPr>
                  <w:r w:rsidRPr="0054577D">
                    <w:rPr>
                      <w:rFonts w:ascii="Calibri" w:hAnsi="Calibri"/>
                      <w:snapToGrid w:val="0"/>
                    </w:rPr>
                    <w:t>内含主要</w:t>
                  </w:r>
                </w:p>
                <w:p w14:paraId="5A21D40C" w14:textId="77777777" w:rsidR="0054577D" w:rsidRPr="0054577D" w:rsidRDefault="0054577D" w:rsidP="0054577D">
                  <w:pPr>
                    <w:spacing w:line="360" w:lineRule="auto"/>
                    <w:ind w:left="640"/>
                    <w:rPr>
                      <w:rFonts w:ascii="Calibri" w:hAnsi="Calibri"/>
                      <w:snapToGrid w:val="0"/>
                    </w:rPr>
                  </w:pPr>
                  <w:r w:rsidRPr="0054577D">
                    <w:rPr>
                      <w:rFonts w:ascii="Calibri" w:hAnsi="Calibri"/>
                      <w:snapToGrid w:val="0"/>
                    </w:rPr>
                    <w:t>化学物质</w:t>
                  </w:r>
                </w:p>
              </w:tc>
              <w:tc>
                <w:tcPr>
                  <w:tcW w:w="2578" w:type="dxa"/>
                  <w:shd w:val="clear" w:color="auto" w:fill="0E28F0"/>
                </w:tcPr>
                <w:p w14:paraId="5ED0A45A" w14:textId="77777777" w:rsidR="0054577D" w:rsidRPr="0054577D" w:rsidRDefault="0054577D" w:rsidP="0054577D">
                  <w:pPr>
                    <w:spacing w:line="360" w:lineRule="auto"/>
                    <w:ind w:left="640"/>
                    <w:rPr>
                      <w:rFonts w:ascii="Calibri" w:hAnsi="Calibri"/>
                      <w:snapToGrid w:val="0"/>
                    </w:rPr>
                  </w:pPr>
                </w:p>
              </w:tc>
            </w:tr>
            <w:tr w:rsidR="0054577D" w:rsidRPr="0054577D" w14:paraId="74089784" w14:textId="77777777" w:rsidTr="00E64D27">
              <w:trPr>
                <w:trHeight w:hRule="exact" w:val="629"/>
                <w:jc w:val="center"/>
              </w:trPr>
              <w:tc>
                <w:tcPr>
                  <w:tcW w:w="1562" w:type="dxa"/>
                  <w:shd w:val="clear" w:color="auto" w:fill="0E28F0"/>
                  <w:vAlign w:val="center"/>
                </w:tcPr>
                <w:p w14:paraId="36EA9272" w14:textId="77777777" w:rsidR="0054577D" w:rsidRPr="0054577D" w:rsidRDefault="0054577D" w:rsidP="0054577D">
                  <w:pPr>
                    <w:spacing w:line="360" w:lineRule="auto"/>
                    <w:ind w:left="640"/>
                    <w:rPr>
                      <w:rFonts w:ascii="Calibri" w:hAnsi="Calibri"/>
                      <w:snapToGrid w:val="0"/>
                    </w:rPr>
                  </w:pPr>
                  <w:r w:rsidRPr="0054577D">
                    <w:rPr>
                      <w:rFonts w:ascii="Calibri" w:hAnsi="Calibri" w:hint="eastAsia"/>
                      <w:snapToGrid w:val="0"/>
                    </w:rPr>
                    <w:t>废物类别</w:t>
                  </w:r>
                </w:p>
              </w:tc>
              <w:tc>
                <w:tcPr>
                  <w:tcW w:w="2578" w:type="dxa"/>
                  <w:shd w:val="clear" w:color="auto" w:fill="0E28F0"/>
                  <w:vAlign w:val="center"/>
                </w:tcPr>
                <w:p w14:paraId="6000F6C7" w14:textId="77777777" w:rsidR="0054577D" w:rsidRPr="0054577D" w:rsidRDefault="0054577D" w:rsidP="0054577D">
                  <w:pPr>
                    <w:spacing w:line="360" w:lineRule="auto"/>
                    <w:ind w:left="640"/>
                    <w:rPr>
                      <w:rFonts w:ascii="Calibri" w:hAnsi="Calibri"/>
                      <w:snapToGrid w:val="0"/>
                    </w:rPr>
                  </w:pPr>
                  <w:r w:rsidRPr="0054577D">
                    <w:rPr>
                      <w:rFonts w:ascii="Calibri" w:hAnsi="Calibri" w:hint="eastAsia"/>
                      <w:snapToGrid w:val="0"/>
                    </w:rPr>
                    <w:t>□高卤素有机废液</w:t>
                  </w:r>
                </w:p>
                <w:p w14:paraId="2008288E" w14:textId="77777777" w:rsidR="0054577D" w:rsidRPr="0054577D" w:rsidRDefault="0054577D" w:rsidP="0054577D">
                  <w:pPr>
                    <w:spacing w:line="360" w:lineRule="auto"/>
                    <w:ind w:left="640"/>
                    <w:rPr>
                      <w:rFonts w:ascii="Calibri" w:hAnsi="Calibri"/>
                      <w:snapToGrid w:val="0"/>
                    </w:rPr>
                  </w:pPr>
                  <w:r w:rsidRPr="0054577D">
                    <w:rPr>
                      <w:rFonts w:ascii="Calibri" w:hAnsi="Calibri" w:hint="eastAsia"/>
                      <w:snapToGrid w:val="0"/>
                    </w:rPr>
                    <w:t>□其他有机废液</w:t>
                  </w:r>
                </w:p>
              </w:tc>
            </w:tr>
            <w:tr w:rsidR="0054577D" w:rsidRPr="0054577D" w14:paraId="31CED48A" w14:textId="77777777" w:rsidTr="00E64D27">
              <w:trPr>
                <w:trHeight w:hRule="exact" w:val="582"/>
                <w:jc w:val="center"/>
              </w:trPr>
              <w:tc>
                <w:tcPr>
                  <w:tcW w:w="1562" w:type="dxa"/>
                  <w:shd w:val="clear" w:color="auto" w:fill="0E28F0"/>
                  <w:vAlign w:val="center"/>
                </w:tcPr>
                <w:p w14:paraId="08A98B2F" w14:textId="77777777" w:rsidR="0054577D" w:rsidRPr="0054577D" w:rsidRDefault="0054577D" w:rsidP="0054577D">
                  <w:pPr>
                    <w:spacing w:line="360" w:lineRule="auto"/>
                    <w:ind w:left="640"/>
                    <w:rPr>
                      <w:rFonts w:ascii="Calibri" w:hAnsi="Calibri"/>
                      <w:snapToGrid w:val="0"/>
                    </w:rPr>
                  </w:pPr>
                  <w:r w:rsidRPr="0054577D">
                    <w:rPr>
                      <w:rFonts w:ascii="Calibri" w:hAnsi="Calibri"/>
                      <w:snapToGrid w:val="0"/>
                    </w:rPr>
                    <w:t>危险特性</w:t>
                  </w:r>
                </w:p>
              </w:tc>
              <w:tc>
                <w:tcPr>
                  <w:tcW w:w="2578" w:type="dxa"/>
                  <w:shd w:val="clear" w:color="auto" w:fill="0E28F0"/>
                </w:tcPr>
                <w:p w14:paraId="6B4D30A9" w14:textId="77777777" w:rsidR="0054577D" w:rsidRPr="0054577D" w:rsidRDefault="0054577D" w:rsidP="0054577D">
                  <w:pPr>
                    <w:spacing w:line="360" w:lineRule="auto"/>
                    <w:ind w:left="640"/>
                    <w:rPr>
                      <w:rFonts w:ascii="Calibri" w:hAnsi="Calibri"/>
                      <w:snapToGrid w:val="0"/>
                    </w:rPr>
                  </w:pPr>
                  <w:r w:rsidRPr="0054577D">
                    <w:rPr>
                      <w:rFonts w:ascii="Calibri" w:hAnsi="Calibri" w:hint="eastAsia"/>
                      <w:snapToGrid w:val="0"/>
                    </w:rPr>
                    <w:t>□</w:t>
                  </w:r>
                  <w:r w:rsidRPr="0054577D">
                    <w:rPr>
                      <w:rFonts w:ascii="Calibri" w:hAnsi="Calibri"/>
                      <w:snapToGrid w:val="0"/>
                    </w:rPr>
                    <w:t>腐蚀性</w:t>
                  </w:r>
                  <w:r w:rsidRPr="0054577D">
                    <w:rPr>
                      <w:rFonts w:ascii="Calibri" w:hAnsi="Calibri"/>
                      <w:snapToGrid w:val="0"/>
                    </w:rPr>
                    <w:t xml:space="preserve">  </w:t>
                  </w:r>
                  <w:r w:rsidRPr="0054577D">
                    <w:rPr>
                      <w:rFonts w:ascii="Calibri" w:hAnsi="Calibri" w:hint="eastAsia"/>
                      <w:snapToGrid w:val="0"/>
                    </w:rPr>
                    <w:t>□</w:t>
                  </w:r>
                  <w:r w:rsidRPr="0054577D">
                    <w:rPr>
                      <w:rFonts w:ascii="Calibri" w:hAnsi="Calibri"/>
                      <w:snapToGrid w:val="0"/>
                    </w:rPr>
                    <w:t>易燃性</w:t>
                  </w:r>
                </w:p>
                <w:p w14:paraId="0B50B224" w14:textId="77777777" w:rsidR="0054577D" w:rsidRPr="0054577D" w:rsidRDefault="0054577D" w:rsidP="0054577D">
                  <w:pPr>
                    <w:spacing w:line="360" w:lineRule="auto"/>
                    <w:ind w:left="640"/>
                    <w:rPr>
                      <w:rFonts w:ascii="Calibri" w:hAnsi="Calibri"/>
                      <w:snapToGrid w:val="0"/>
                    </w:rPr>
                  </w:pPr>
                  <w:r w:rsidRPr="0054577D">
                    <w:rPr>
                      <w:rFonts w:ascii="Calibri" w:hAnsi="Calibri" w:hint="eastAsia"/>
                      <w:snapToGrid w:val="0"/>
                    </w:rPr>
                    <w:t>□</w:t>
                  </w:r>
                  <w:r w:rsidRPr="0054577D">
                    <w:rPr>
                      <w:rFonts w:ascii="Calibri" w:hAnsi="Calibri"/>
                      <w:snapToGrid w:val="0"/>
                    </w:rPr>
                    <w:t>反应性</w:t>
                  </w:r>
                  <w:r w:rsidRPr="0054577D">
                    <w:rPr>
                      <w:rFonts w:ascii="Calibri" w:hAnsi="Calibri" w:hint="eastAsia"/>
                      <w:snapToGrid w:val="0"/>
                    </w:rPr>
                    <w:t xml:space="preserve">  </w:t>
                  </w:r>
                  <w:r w:rsidRPr="0054577D">
                    <w:rPr>
                      <w:rFonts w:ascii="Calibri" w:hAnsi="Calibri" w:hint="eastAsia"/>
                      <w:snapToGrid w:val="0"/>
                    </w:rPr>
                    <w:t>□</w:t>
                  </w:r>
                  <w:r w:rsidRPr="0054577D">
                    <w:rPr>
                      <w:rFonts w:ascii="Calibri" w:hAnsi="Calibri"/>
                      <w:snapToGrid w:val="0"/>
                    </w:rPr>
                    <w:t>毒性</w:t>
                  </w:r>
                </w:p>
              </w:tc>
            </w:tr>
            <w:tr w:rsidR="0054577D" w:rsidRPr="0054577D" w14:paraId="71CB2909" w14:textId="77777777" w:rsidTr="00E64D27">
              <w:trPr>
                <w:trHeight w:hRule="exact" w:val="425"/>
                <w:jc w:val="center"/>
              </w:trPr>
              <w:tc>
                <w:tcPr>
                  <w:tcW w:w="1562" w:type="dxa"/>
                  <w:shd w:val="clear" w:color="auto" w:fill="0E28F0"/>
                  <w:vAlign w:val="center"/>
                </w:tcPr>
                <w:p w14:paraId="66BC7438" w14:textId="77777777" w:rsidR="0054577D" w:rsidRPr="0054577D" w:rsidRDefault="0054577D" w:rsidP="0054577D">
                  <w:pPr>
                    <w:spacing w:line="360" w:lineRule="auto"/>
                    <w:ind w:left="640"/>
                    <w:rPr>
                      <w:rFonts w:ascii="Calibri" w:hAnsi="Calibri"/>
                      <w:snapToGrid w:val="0"/>
                    </w:rPr>
                  </w:pPr>
                  <w:r w:rsidRPr="0054577D">
                    <w:rPr>
                      <w:rFonts w:ascii="Calibri" w:hAnsi="Calibri"/>
                      <w:snapToGrid w:val="0"/>
                    </w:rPr>
                    <w:t>收集时间</w:t>
                  </w:r>
                </w:p>
              </w:tc>
              <w:tc>
                <w:tcPr>
                  <w:tcW w:w="2578" w:type="dxa"/>
                  <w:shd w:val="clear" w:color="auto" w:fill="0E28F0"/>
                  <w:vAlign w:val="center"/>
                </w:tcPr>
                <w:p w14:paraId="66C36A20" w14:textId="77777777" w:rsidR="0054577D" w:rsidRPr="0054577D" w:rsidRDefault="0054577D" w:rsidP="0054577D">
                  <w:pPr>
                    <w:spacing w:line="360" w:lineRule="auto"/>
                    <w:ind w:left="640"/>
                    <w:rPr>
                      <w:rFonts w:ascii="Calibri" w:hAnsi="Calibri"/>
                      <w:snapToGrid w:val="0"/>
                    </w:rPr>
                  </w:pPr>
                  <w:r w:rsidRPr="0054577D">
                    <w:rPr>
                      <w:rFonts w:ascii="Calibri" w:hAnsi="Calibri"/>
                      <w:snapToGrid w:val="0"/>
                    </w:rPr>
                    <w:t>月</w:t>
                  </w:r>
                  <w:r w:rsidRPr="0054577D">
                    <w:rPr>
                      <w:rFonts w:ascii="Calibri" w:hAnsi="Calibri"/>
                      <w:snapToGrid w:val="0"/>
                    </w:rPr>
                    <w:t xml:space="preserve">  </w:t>
                  </w:r>
                  <w:r w:rsidRPr="0054577D">
                    <w:rPr>
                      <w:rFonts w:ascii="Calibri" w:hAnsi="Calibri"/>
                      <w:snapToGrid w:val="0"/>
                    </w:rPr>
                    <w:t>日</w:t>
                  </w:r>
                  <w:r w:rsidRPr="0054577D">
                    <w:rPr>
                      <w:rFonts w:ascii="Calibri" w:hAnsi="Calibri" w:hint="eastAsia"/>
                      <w:snapToGrid w:val="0"/>
                    </w:rPr>
                    <w:t>至</w:t>
                  </w:r>
                  <w:r w:rsidRPr="0054577D">
                    <w:rPr>
                      <w:rFonts w:ascii="Calibri" w:hAnsi="Calibri"/>
                      <w:snapToGrid w:val="0"/>
                    </w:rPr>
                    <w:t xml:space="preserve">   </w:t>
                  </w:r>
                  <w:r w:rsidRPr="0054577D">
                    <w:rPr>
                      <w:rFonts w:ascii="Calibri" w:hAnsi="Calibri"/>
                      <w:snapToGrid w:val="0"/>
                    </w:rPr>
                    <w:t>月</w:t>
                  </w:r>
                  <w:r w:rsidRPr="0054577D">
                    <w:rPr>
                      <w:rFonts w:ascii="Calibri" w:hAnsi="Calibri"/>
                      <w:snapToGrid w:val="0"/>
                    </w:rPr>
                    <w:t xml:space="preserve">   </w:t>
                  </w:r>
                  <w:r w:rsidRPr="0054577D">
                    <w:rPr>
                      <w:rFonts w:ascii="Calibri" w:hAnsi="Calibri"/>
                      <w:snapToGrid w:val="0"/>
                    </w:rPr>
                    <w:t>日</w:t>
                  </w:r>
                </w:p>
              </w:tc>
            </w:tr>
            <w:tr w:rsidR="0054577D" w:rsidRPr="0054577D" w14:paraId="26546D0E" w14:textId="77777777" w:rsidTr="00E64D27">
              <w:trPr>
                <w:trHeight w:hRule="exact" w:val="425"/>
                <w:jc w:val="center"/>
              </w:trPr>
              <w:tc>
                <w:tcPr>
                  <w:tcW w:w="1562" w:type="dxa"/>
                  <w:shd w:val="clear" w:color="auto" w:fill="0E28F0"/>
                </w:tcPr>
                <w:p w14:paraId="19F22F30" w14:textId="77777777" w:rsidR="0054577D" w:rsidRPr="0054577D" w:rsidRDefault="0054577D" w:rsidP="0054577D">
                  <w:pPr>
                    <w:spacing w:line="360" w:lineRule="auto"/>
                    <w:ind w:left="640"/>
                    <w:rPr>
                      <w:rFonts w:ascii="Calibri" w:hAnsi="Calibri"/>
                      <w:snapToGrid w:val="0"/>
                    </w:rPr>
                  </w:pPr>
                  <w:r w:rsidRPr="0054577D">
                    <w:rPr>
                      <w:rFonts w:ascii="Calibri" w:hAnsi="Calibri" w:hint="eastAsia"/>
                      <w:snapToGrid w:val="0"/>
                    </w:rPr>
                    <w:t>收运</w:t>
                  </w:r>
                  <w:r w:rsidRPr="0054577D">
                    <w:rPr>
                      <w:rFonts w:ascii="Calibri" w:hAnsi="Calibri"/>
                      <w:snapToGrid w:val="0"/>
                    </w:rPr>
                    <w:t>量</w:t>
                  </w:r>
                </w:p>
              </w:tc>
              <w:tc>
                <w:tcPr>
                  <w:tcW w:w="2578" w:type="dxa"/>
                  <w:shd w:val="clear" w:color="auto" w:fill="0E28F0"/>
                </w:tcPr>
                <w:p w14:paraId="7B091415" w14:textId="77777777" w:rsidR="0054577D" w:rsidRPr="0054577D" w:rsidRDefault="0054577D" w:rsidP="0054577D">
                  <w:pPr>
                    <w:spacing w:line="360" w:lineRule="auto"/>
                    <w:ind w:left="640"/>
                    <w:rPr>
                      <w:rFonts w:ascii="Calibri" w:hAnsi="Calibri"/>
                      <w:snapToGrid w:val="0"/>
                    </w:rPr>
                  </w:pPr>
                </w:p>
              </w:tc>
            </w:tr>
            <w:tr w:rsidR="0054577D" w:rsidRPr="0054577D" w14:paraId="296F0143" w14:textId="77777777" w:rsidTr="00E64D27">
              <w:trPr>
                <w:trHeight w:hRule="exact" w:val="425"/>
                <w:jc w:val="center"/>
              </w:trPr>
              <w:tc>
                <w:tcPr>
                  <w:tcW w:w="1562" w:type="dxa"/>
                  <w:shd w:val="clear" w:color="auto" w:fill="0E28F0"/>
                </w:tcPr>
                <w:p w14:paraId="0FE87CA5" w14:textId="77777777" w:rsidR="0054577D" w:rsidRPr="0054577D" w:rsidRDefault="0054577D" w:rsidP="0054577D">
                  <w:pPr>
                    <w:spacing w:line="360" w:lineRule="auto"/>
                    <w:ind w:left="640"/>
                    <w:rPr>
                      <w:rFonts w:ascii="Calibri" w:hAnsi="Calibri"/>
                      <w:snapToGrid w:val="0"/>
                    </w:rPr>
                  </w:pPr>
                  <w:r w:rsidRPr="0054577D">
                    <w:rPr>
                      <w:rFonts w:ascii="Calibri" w:hAnsi="Calibri" w:hint="eastAsia"/>
                      <w:snapToGrid w:val="0"/>
                    </w:rPr>
                    <w:t>收运日期</w:t>
                  </w:r>
                </w:p>
              </w:tc>
              <w:tc>
                <w:tcPr>
                  <w:tcW w:w="2578" w:type="dxa"/>
                  <w:shd w:val="clear" w:color="auto" w:fill="0E28F0"/>
                </w:tcPr>
                <w:p w14:paraId="65026F26" w14:textId="77777777" w:rsidR="0054577D" w:rsidRPr="0054577D" w:rsidRDefault="0054577D" w:rsidP="0054577D">
                  <w:pPr>
                    <w:spacing w:line="360" w:lineRule="auto"/>
                    <w:ind w:left="640"/>
                    <w:rPr>
                      <w:rFonts w:ascii="Calibri" w:hAnsi="Calibri"/>
                      <w:snapToGrid w:val="0"/>
                    </w:rPr>
                  </w:pPr>
                </w:p>
              </w:tc>
            </w:tr>
            <w:tr w:rsidR="0054577D" w:rsidRPr="0054577D" w14:paraId="75003A7F" w14:textId="77777777" w:rsidTr="00E64D27">
              <w:trPr>
                <w:trHeight w:hRule="exact" w:val="425"/>
                <w:jc w:val="center"/>
              </w:trPr>
              <w:tc>
                <w:tcPr>
                  <w:tcW w:w="1562" w:type="dxa"/>
                  <w:shd w:val="clear" w:color="auto" w:fill="0E28F0"/>
                </w:tcPr>
                <w:p w14:paraId="229035DE" w14:textId="77777777" w:rsidR="0054577D" w:rsidRPr="0054577D" w:rsidRDefault="0054577D" w:rsidP="0054577D">
                  <w:pPr>
                    <w:spacing w:line="360" w:lineRule="auto"/>
                    <w:ind w:left="640"/>
                    <w:rPr>
                      <w:rFonts w:ascii="Calibri" w:hAnsi="Calibri"/>
                      <w:snapToGrid w:val="0"/>
                    </w:rPr>
                  </w:pPr>
                  <w:r w:rsidRPr="0054577D">
                    <w:rPr>
                      <w:rFonts w:ascii="Calibri" w:hAnsi="Calibri" w:hint="eastAsia"/>
                      <w:snapToGrid w:val="0"/>
                    </w:rPr>
                    <w:t>贮存点</w:t>
                  </w:r>
                  <w:r w:rsidRPr="0054577D">
                    <w:rPr>
                      <w:rFonts w:ascii="Calibri" w:hAnsi="Calibri"/>
                      <w:snapToGrid w:val="0"/>
                    </w:rPr>
                    <w:t>名称</w:t>
                  </w:r>
                </w:p>
              </w:tc>
              <w:tc>
                <w:tcPr>
                  <w:tcW w:w="2578" w:type="dxa"/>
                  <w:shd w:val="clear" w:color="auto" w:fill="0E28F0"/>
                </w:tcPr>
                <w:p w14:paraId="116F46EA" w14:textId="77777777" w:rsidR="0054577D" w:rsidRPr="0054577D" w:rsidRDefault="0054577D" w:rsidP="0054577D">
                  <w:pPr>
                    <w:spacing w:line="360" w:lineRule="auto"/>
                    <w:ind w:left="640"/>
                    <w:rPr>
                      <w:rFonts w:ascii="Calibri" w:hAnsi="Calibri"/>
                      <w:snapToGrid w:val="0"/>
                    </w:rPr>
                  </w:pPr>
                </w:p>
              </w:tc>
            </w:tr>
            <w:tr w:rsidR="0054577D" w:rsidRPr="0054577D" w14:paraId="13BB7D97" w14:textId="77777777" w:rsidTr="00E64D27">
              <w:trPr>
                <w:trHeight w:hRule="exact" w:val="632"/>
                <w:jc w:val="center"/>
              </w:trPr>
              <w:tc>
                <w:tcPr>
                  <w:tcW w:w="1562" w:type="dxa"/>
                  <w:shd w:val="clear" w:color="auto" w:fill="0E28F0"/>
                </w:tcPr>
                <w:p w14:paraId="24D122E2" w14:textId="77777777" w:rsidR="0054577D" w:rsidRPr="0054577D" w:rsidRDefault="0054577D" w:rsidP="0054577D">
                  <w:pPr>
                    <w:spacing w:line="360" w:lineRule="auto"/>
                    <w:ind w:left="640"/>
                    <w:rPr>
                      <w:rFonts w:ascii="Calibri" w:hAnsi="Calibri"/>
                      <w:snapToGrid w:val="0"/>
                    </w:rPr>
                  </w:pPr>
                  <w:r w:rsidRPr="0054577D">
                    <w:rPr>
                      <w:rFonts w:ascii="Calibri" w:hAnsi="Calibri"/>
                      <w:snapToGrid w:val="0"/>
                    </w:rPr>
                    <w:t>责任人</w:t>
                  </w:r>
                </w:p>
              </w:tc>
              <w:tc>
                <w:tcPr>
                  <w:tcW w:w="2578" w:type="dxa"/>
                  <w:shd w:val="clear" w:color="auto" w:fill="0E28F0"/>
                </w:tcPr>
                <w:p w14:paraId="0633FE9D" w14:textId="77777777" w:rsidR="0054577D" w:rsidRPr="0054577D" w:rsidRDefault="0054577D" w:rsidP="0054577D">
                  <w:pPr>
                    <w:spacing w:line="360" w:lineRule="auto"/>
                    <w:ind w:left="640"/>
                    <w:rPr>
                      <w:rFonts w:ascii="Calibri" w:hAnsi="Calibri"/>
                      <w:snapToGrid w:val="0"/>
                    </w:rPr>
                  </w:pPr>
                </w:p>
              </w:tc>
            </w:tr>
          </w:tbl>
          <w:p w14:paraId="1ACDD84F" w14:textId="77777777" w:rsidR="0054577D" w:rsidRPr="0054577D" w:rsidRDefault="0054577D" w:rsidP="0054577D">
            <w:pPr>
              <w:spacing w:line="360" w:lineRule="auto"/>
              <w:ind w:left="640"/>
              <w:rPr>
                <w:rFonts w:ascii="Calibri" w:hAnsi="Calibri"/>
                <w:snapToGrid w:val="0"/>
              </w:rPr>
            </w:pPr>
          </w:p>
        </w:tc>
      </w:tr>
      <w:tr w:rsidR="0054577D" w:rsidRPr="0054577D" w14:paraId="5972BF03" w14:textId="77777777" w:rsidTr="00E64D27">
        <w:trPr>
          <w:trHeight w:hRule="exact" w:val="577"/>
          <w:jc w:val="center"/>
        </w:trPr>
        <w:tc>
          <w:tcPr>
            <w:tcW w:w="2500" w:type="pct"/>
            <w:vAlign w:val="center"/>
          </w:tcPr>
          <w:p w14:paraId="4495DE40" w14:textId="77777777" w:rsidR="0054577D" w:rsidRPr="0054577D" w:rsidRDefault="0054577D" w:rsidP="0054577D">
            <w:pPr>
              <w:spacing w:line="360" w:lineRule="auto"/>
              <w:ind w:left="640"/>
              <w:rPr>
                <w:rFonts w:ascii="Calibri" w:hAnsi="Calibri"/>
                <w:snapToGrid w:val="0"/>
              </w:rPr>
            </w:pPr>
            <w:r w:rsidRPr="0054577D">
              <w:rPr>
                <w:rFonts w:ascii="Calibri" w:hAnsi="Calibri" w:hint="eastAsia"/>
                <w:snapToGrid w:val="0"/>
              </w:rPr>
              <w:t>色值：</w:t>
            </w:r>
            <w:r w:rsidRPr="0054577D">
              <w:rPr>
                <w:rFonts w:ascii="Calibri" w:hAnsi="Calibri" w:hint="eastAsia"/>
                <w:snapToGrid w:val="0"/>
              </w:rPr>
              <w:t>C0 M96 Y95 K0</w:t>
            </w:r>
          </w:p>
          <w:p w14:paraId="447C1F42" w14:textId="77777777" w:rsidR="0054577D" w:rsidRPr="0054577D" w:rsidRDefault="0054577D" w:rsidP="0054577D">
            <w:pPr>
              <w:spacing w:line="360" w:lineRule="auto"/>
              <w:ind w:left="640"/>
              <w:rPr>
                <w:rFonts w:ascii="Calibri" w:hAnsi="Calibri"/>
                <w:snapToGrid w:val="0"/>
              </w:rPr>
            </w:pPr>
            <w:r w:rsidRPr="0054577D">
              <w:rPr>
                <w:rFonts w:ascii="Calibri" w:hAnsi="Calibri" w:hint="eastAsia"/>
                <w:snapToGrid w:val="0"/>
              </w:rPr>
              <w:t>图</w:t>
            </w:r>
            <w:r w:rsidRPr="0054577D">
              <w:rPr>
                <w:rFonts w:ascii="Calibri" w:hAnsi="Calibri" w:hint="eastAsia"/>
                <w:snapToGrid w:val="0"/>
              </w:rPr>
              <w:t>B.1</w:t>
            </w:r>
            <w:r w:rsidRPr="0054577D">
              <w:rPr>
                <w:rFonts w:ascii="Calibri" w:hAnsi="Calibri" w:hint="eastAsia"/>
                <w:snapToGrid w:val="0"/>
              </w:rPr>
              <w:t>废弃危险化学品标签样式</w:t>
            </w:r>
          </w:p>
        </w:tc>
        <w:tc>
          <w:tcPr>
            <w:tcW w:w="2500" w:type="pct"/>
            <w:vAlign w:val="center"/>
          </w:tcPr>
          <w:p w14:paraId="68C7F0EE" w14:textId="77777777" w:rsidR="0054577D" w:rsidRPr="0054577D" w:rsidRDefault="0054577D" w:rsidP="0054577D">
            <w:pPr>
              <w:spacing w:line="360" w:lineRule="auto"/>
              <w:ind w:left="640"/>
              <w:rPr>
                <w:rFonts w:ascii="Calibri" w:hAnsi="Calibri"/>
                <w:snapToGrid w:val="0"/>
              </w:rPr>
            </w:pPr>
            <w:r w:rsidRPr="0054577D">
              <w:rPr>
                <w:rFonts w:ascii="Calibri" w:hAnsi="Calibri" w:hint="eastAsia"/>
                <w:snapToGrid w:val="0"/>
              </w:rPr>
              <w:t>色值：</w:t>
            </w:r>
            <w:r w:rsidRPr="0054577D">
              <w:rPr>
                <w:rFonts w:ascii="Calibri" w:hAnsi="Calibri" w:hint="eastAsia"/>
                <w:snapToGrid w:val="0"/>
              </w:rPr>
              <w:t>C92 M75 Y0 K0</w:t>
            </w:r>
          </w:p>
        </w:tc>
      </w:tr>
      <w:tr w:rsidR="0054577D" w:rsidRPr="0054577D" w14:paraId="6A220DD6" w14:textId="77777777" w:rsidTr="00E64D27">
        <w:trPr>
          <w:trHeight w:val="5366"/>
          <w:jc w:val="center"/>
        </w:trPr>
        <w:tc>
          <w:tcPr>
            <w:tcW w:w="2500" w:type="pct"/>
            <w:vAlign w:val="center"/>
          </w:tcPr>
          <w:tbl>
            <w:tblPr>
              <w:tblStyle w:val="a9"/>
              <w:tblW w:w="4292" w:type="dxa"/>
              <w:jc w:val="center"/>
              <w:shd w:val="clear" w:color="auto" w:fill="FFC000"/>
              <w:tblLook w:val="04A0" w:firstRow="1" w:lastRow="0" w:firstColumn="1" w:lastColumn="0" w:noHBand="0" w:noVBand="1"/>
            </w:tblPr>
            <w:tblGrid>
              <w:gridCol w:w="1577"/>
              <w:gridCol w:w="2715"/>
            </w:tblGrid>
            <w:tr w:rsidR="0054577D" w:rsidRPr="0054577D" w14:paraId="5FC91CB2" w14:textId="77777777" w:rsidTr="00E64D27">
              <w:trPr>
                <w:trHeight w:hRule="exact" w:val="454"/>
                <w:jc w:val="center"/>
              </w:trPr>
              <w:tc>
                <w:tcPr>
                  <w:tcW w:w="4235" w:type="dxa"/>
                  <w:gridSpan w:val="2"/>
                  <w:shd w:val="clear" w:color="auto" w:fill="E88816"/>
                </w:tcPr>
                <w:p w14:paraId="2216CD27" w14:textId="77777777" w:rsidR="0054577D" w:rsidRPr="0054577D" w:rsidRDefault="0054577D" w:rsidP="0054577D">
                  <w:pPr>
                    <w:spacing w:line="360" w:lineRule="auto"/>
                    <w:ind w:left="640"/>
                    <w:rPr>
                      <w:rFonts w:ascii="Calibri" w:hAnsi="Calibri"/>
                      <w:snapToGrid w:val="0"/>
                      <w:sz w:val="32"/>
                    </w:rPr>
                  </w:pPr>
                  <w:r w:rsidRPr="0054577D">
                    <w:rPr>
                      <w:rFonts w:ascii="Calibri" w:hAnsi="Calibri" w:hint="eastAsia"/>
                      <w:snapToGrid w:val="0"/>
                    </w:rPr>
                    <w:t>无</w:t>
                  </w:r>
                  <w:r w:rsidRPr="0054577D">
                    <w:rPr>
                      <w:rFonts w:ascii="Calibri" w:hAnsi="Calibri"/>
                      <w:snapToGrid w:val="0"/>
                    </w:rPr>
                    <w:t>机废液</w:t>
                  </w:r>
                </w:p>
              </w:tc>
            </w:tr>
            <w:tr w:rsidR="0054577D" w:rsidRPr="0054577D" w14:paraId="736ACBE8" w14:textId="77777777" w:rsidTr="00E64D27">
              <w:trPr>
                <w:trHeight w:hRule="exact" w:val="454"/>
                <w:jc w:val="center"/>
              </w:trPr>
              <w:tc>
                <w:tcPr>
                  <w:tcW w:w="1556" w:type="dxa"/>
                  <w:shd w:val="clear" w:color="auto" w:fill="E88816"/>
                  <w:vAlign w:val="center"/>
                </w:tcPr>
                <w:p w14:paraId="415EB61A" w14:textId="77777777" w:rsidR="0054577D" w:rsidRPr="0054577D" w:rsidRDefault="0054577D" w:rsidP="0054577D">
                  <w:pPr>
                    <w:spacing w:line="360" w:lineRule="auto"/>
                    <w:ind w:left="640"/>
                    <w:rPr>
                      <w:rFonts w:ascii="Calibri" w:hAnsi="Calibri"/>
                      <w:snapToGrid w:val="0"/>
                    </w:rPr>
                  </w:pPr>
                  <w:r w:rsidRPr="0054577D">
                    <w:rPr>
                      <w:rFonts w:ascii="Calibri" w:hAnsi="Calibri" w:hint="eastAsia"/>
                      <w:snapToGrid w:val="0"/>
                    </w:rPr>
                    <w:t>包装容器编号</w:t>
                  </w:r>
                </w:p>
              </w:tc>
              <w:tc>
                <w:tcPr>
                  <w:tcW w:w="2679" w:type="dxa"/>
                  <w:shd w:val="clear" w:color="auto" w:fill="E88816"/>
                </w:tcPr>
                <w:p w14:paraId="697CCA53" w14:textId="77777777" w:rsidR="0054577D" w:rsidRPr="0054577D" w:rsidRDefault="0054577D" w:rsidP="0054577D">
                  <w:pPr>
                    <w:spacing w:line="360" w:lineRule="auto"/>
                    <w:ind w:left="640"/>
                    <w:rPr>
                      <w:rFonts w:ascii="Calibri" w:hAnsi="Calibri"/>
                      <w:snapToGrid w:val="0"/>
                    </w:rPr>
                  </w:pPr>
                </w:p>
              </w:tc>
            </w:tr>
            <w:tr w:rsidR="0054577D" w:rsidRPr="0054577D" w14:paraId="1C044E69" w14:textId="77777777" w:rsidTr="00E64D27">
              <w:trPr>
                <w:trHeight w:hRule="exact" w:val="567"/>
                <w:jc w:val="center"/>
              </w:trPr>
              <w:tc>
                <w:tcPr>
                  <w:tcW w:w="1556" w:type="dxa"/>
                  <w:shd w:val="clear" w:color="auto" w:fill="E88816"/>
                  <w:vAlign w:val="center"/>
                </w:tcPr>
                <w:p w14:paraId="631D89DA" w14:textId="77777777" w:rsidR="0054577D" w:rsidRPr="0054577D" w:rsidRDefault="0054577D" w:rsidP="0054577D">
                  <w:pPr>
                    <w:spacing w:line="360" w:lineRule="auto"/>
                    <w:ind w:left="640"/>
                    <w:rPr>
                      <w:rFonts w:ascii="Calibri" w:hAnsi="Calibri"/>
                      <w:snapToGrid w:val="0"/>
                    </w:rPr>
                  </w:pPr>
                  <w:r w:rsidRPr="0054577D">
                    <w:rPr>
                      <w:rFonts w:ascii="Calibri" w:hAnsi="Calibri"/>
                      <w:snapToGrid w:val="0"/>
                    </w:rPr>
                    <w:t>内含主要</w:t>
                  </w:r>
                </w:p>
                <w:p w14:paraId="7F3E52B9" w14:textId="77777777" w:rsidR="0054577D" w:rsidRPr="0054577D" w:rsidRDefault="0054577D" w:rsidP="0054577D">
                  <w:pPr>
                    <w:spacing w:line="360" w:lineRule="auto"/>
                    <w:ind w:left="640"/>
                    <w:rPr>
                      <w:rFonts w:ascii="Calibri" w:hAnsi="Calibri"/>
                      <w:snapToGrid w:val="0"/>
                    </w:rPr>
                  </w:pPr>
                  <w:r w:rsidRPr="0054577D">
                    <w:rPr>
                      <w:rFonts w:ascii="Calibri" w:hAnsi="Calibri"/>
                      <w:snapToGrid w:val="0"/>
                    </w:rPr>
                    <w:t>化学物质</w:t>
                  </w:r>
                </w:p>
              </w:tc>
              <w:tc>
                <w:tcPr>
                  <w:tcW w:w="2679" w:type="dxa"/>
                  <w:shd w:val="clear" w:color="auto" w:fill="E88816"/>
                  <w:vAlign w:val="center"/>
                </w:tcPr>
                <w:p w14:paraId="14F87DF1" w14:textId="77777777" w:rsidR="0054577D" w:rsidRPr="0054577D" w:rsidRDefault="0054577D" w:rsidP="0054577D">
                  <w:pPr>
                    <w:spacing w:line="360" w:lineRule="auto"/>
                    <w:ind w:left="640"/>
                    <w:rPr>
                      <w:rFonts w:ascii="Calibri" w:hAnsi="Calibri"/>
                      <w:snapToGrid w:val="0"/>
                    </w:rPr>
                  </w:pPr>
                </w:p>
              </w:tc>
            </w:tr>
            <w:tr w:rsidR="0054577D" w:rsidRPr="0054577D" w14:paraId="7A9251ED" w14:textId="77777777" w:rsidTr="00E64D27">
              <w:trPr>
                <w:trHeight w:hRule="exact" w:val="567"/>
                <w:jc w:val="center"/>
              </w:trPr>
              <w:tc>
                <w:tcPr>
                  <w:tcW w:w="1556" w:type="dxa"/>
                  <w:shd w:val="clear" w:color="auto" w:fill="E88816"/>
                  <w:vAlign w:val="center"/>
                </w:tcPr>
                <w:p w14:paraId="6C40CD09" w14:textId="77777777" w:rsidR="0054577D" w:rsidRPr="0054577D" w:rsidRDefault="0054577D" w:rsidP="0054577D">
                  <w:pPr>
                    <w:spacing w:line="360" w:lineRule="auto"/>
                    <w:ind w:left="640"/>
                    <w:rPr>
                      <w:rFonts w:ascii="Calibri" w:hAnsi="Calibri"/>
                      <w:snapToGrid w:val="0"/>
                    </w:rPr>
                  </w:pPr>
                  <w:r w:rsidRPr="0054577D">
                    <w:rPr>
                      <w:rFonts w:ascii="Calibri" w:hAnsi="Calibri" w:hint="eastAsia"/>
                      <w:snapToGrid w:val="0"/>
                    </w:rPr>
                    <w:t>废物类别</w:t>
                  </w:r>
                </w:p>
              </w:tc>
              <w:tc>
                <w:tcPr>
                  <w:tcW w:w="2679" w:type="dxa"/>
                  <w:shd w:val="clear" w:color="auto" w:fill="E88816"/>
                  <w:vAlign w:val="center"/>
                </w:tcPr>
                <w:p w14:paraId="0D06C9A2" w14:textId="77777777" w:rsidR="0054577D" w:rsidRPr="0054577D" w:rsidRDefault="0054577D" w:rsidP="0054577D">
                  <w:pPr>
                    <w:spacing w:line="360" w:lineRule="auto"/>
                    <w:ind w:left="640"/>
                    <w:rPr>
                      <w:rFonts w:ascii="Calibri" w:hAnsi="Calibri"/>
                      <w:snapToGrid w:val="0"/>
                    </w:rPr>
                  </w:pPr>
                  <w:r w:rsidRPr="0054577D">
                    <w:rPr>
                      <w:rFonts w:ascii="Calibri" w:hAnsi="Calibri" w:hint="eastAsia"/>
                      <w:snapToGrid w:val="0"/>
                    </w:rPr>
                    <w:t>□含氰废液□酸性废液</w:t>
                  </w:r>
                </w:p>
                <w:p w14:paraId="58720CF7" w14:textId="77777777" w:rsidR="0054577D" w:rsidRPr="0054577D" w:rsidRDefault="0054577D" w:rsidP="0054577D">
                  <w:pPr>
                    <w:spacing w:line="360" w:lineRule="auto"/>
                    <w:ind w:left="640"/>
                    <w:rPr>
                      <w:rFonts w:ascii="Calibri" w:hAnsi="Calibri"/>
                      <w:snapToGrid w:val="0"/>
                    </w:rPr>
                  </w:pPr>
                  <w:r w:rsidRPr="0054577D">
                    <w:rPr>
                      <w:rFonts w:ascii="Calibri" w:hAnsi="Calibri" w:hint="eastAsia"/>
                      <w:snapToGrid w:val="0"/>
                    </w:rPr>
                    <w:t>□含汞废液□其他无机废液</w:t>
                  </w:r>
                </w:p>
                <w:p w14:paraId="2A6833A7" w14:textId="77777777" w:rsidR="0054577D" w:rsidRPr="0054577D" w:rsidRDefault="0054577D" w:rsidP="0054577D">
                  <w:pPr>
                    <w:spacing w:line="360" w:lineRule="auto"/>
                    <w:ind w:left="640"/>
                    <w:rPr>
                      <w:rFonts w:ascii="Calibri" w:hAnsi="Calibri"/>
                      <w:snapToGrid w:val="0"/>
                    </w:rPr>
                  </w:pPr>
                </w:p>
              </w:tc>
            </w:tr>
            <w:tr w:rsidR="0054577D" w:rsidRPr="0054577D" w14:paraId="625AA757" w14:textId="77777777" w:rsidTr="00E64D27">
              <w:trPr>
                <w:trHeight w:hRule="exact" w:val="567"/>
                <w:jc w:val="center"/>
              </w:trPr>
              <w:tc>
                <w:tcPr>
                  <w:tcW w:w="1556" w:type="dxa"/>
                  <w:shd w:val="clear" w:color="auto" w:fill="E88816"/>
                  <w:vAlign w:val="center"/>
                </w:tcPr>
                <w:p w14:paraId="5A5DDD25" w14:textId="77777777" w:rsidR="0054577D" w:rsidRPr="0054577D" w:rsidRDefault="0054577D" w:rsidP="0054577D">
                  <w:pPr>
                    <w:spacing w:line="360" w:lineRule="auto"/>
                    <w:ind w:left="640"/>
                    <w:rPr>
                      <w:rFonts w:ascii="Calibri" w:hAnsi="Calibri"/>
                      <w:snapToGrid w:val="0"/>
                    </w:rPr>
                  </w:pPr>
                  <w:r w:rsidRPr="0054577D">
                    <w:rPr>
                      <w:rFonts w:ascii="Calibri" w:hAnsi="Calibri"/>
                      <w:snapToGrid w:val="0"/>
                    </w:rPr>
                    <w:t>危险特性</w:t>
                  </w:r>
                </w:p>
              </w:tc>
              <w:tc>
                <w:tcPr>
                  <w:tcW w:w="2679" w:type="dxa"/>
                  <w:shd w:val="clear" w:color="auto" w:fill="E88816"/>
                  <w:vAlign w:val="center"/>
                </w:tcPr>
                <w:p w14:paraId="5DF9AB95" w14:textId="77777777" w:rsidR="0054577D" w:rsidRPr="0054577D" w:rsidRDefault="0054577D" w:rsidP="0054577D">
                  <w:pPr>
                    <w:spacing w:line="360" w:lineRule="auto"/>
                    <w:ind w:left="640"/>
                    <w:rPr>
                      <w:rFonts w:ascii="Calibri" w:hAnsi="Calibri"/>
                      <w:snapToGrid w:val="0"/>
                    </w:rPr>
                  </w:pPr>
                  <w:r w:rsidRPr="0054577D">
                    <w:rPr>
                      <w:rFonts w:ascii="楷体" w:eastAsia="楷体" w:hAnsi="楷体" w:hint="eastAsia"/>
                      <w:snapToGrid w:val="0"/>
                    </w:rPr>
                    <w:t>□</w:t>
                  </w:r>
                  <w:r w:rsidRPr="0054577D">
                    <w:rPr>
                      <w:rFonts w:ascii="Calibri" w:hAnsi="Calibri"/>
                      <w:snapToGrid w:val="0"/>
                    </w:rPr>
                    <w:t>腐蚀性</w:t>
                  </w:r>
                  <w:r w:rsidRPr="0054577D">
                    <w:rPr>
                      <w:rFonts w:ascii="Calibri" w:hAnsi="Calibri"/>
                      <w:snapToGrid w:val="0"/>
                    </w:rPr>
                    <w:t xml:space="preserve"> </w:t>
                  </w:r>
                  <w:r w:rsidRPr="0054577D">
                    <w:rPr>
                      <w:rFonts w:ascii="Calibri" w:hAnsi="Calibri" w:hint="eastAsia"/>
                      <w:snapToGrid w:val="0"/>
                    </w:rPr>
                    <w:t xml:space="preserve"> </w:t>
                  </w:r>
                  <w:r w:rsidRPr="0054577D">
                    <w:rPr>
                      <w:rFonts w:ascii="Calibri" w:hAnsi="Calibri"/>
                      <w:snapToGrid w:val="0"/>
                    </w:rPr>
                    <w:t xml:space="preserve"> </w:t>
                  </w:r>
                  <w:r w:rsidRPr="0054577D">
                    <w:rPr>
                      <w:rFonts w:ascii="楷体" w:eastAsia="楷体" w:hAnsi="楷体" w:hint="eastAsia"/>
                      <w:snapToGrid w:val="0"/>
                    </w:rPr>
                    <w:t>□</w:t>
                  </w:r>
                  <w:r w:rsidRPr="0054577D">
                    <w:rPr>
                      <w:rFonts w:ascii="Calibri" w:hAnsi="Calibri"/>
                      <w:snapToGrid w:val="0"/>
                    </w:rPr>
                    <w:t>易燃性</w:t>
                  </w:r>
                </w:p>
                <w:p w14:paraId="4E38567C" w14:textId="77777777" w:rsidR="0054577D" w:rsidRPr="0054577D" w:rsidRDefault="0054577D" w:rsidP="0054577D">
                  <w:pPr>
                    <w:spacing w:line="360" w:lineRule="auto"/>
                    <w:ind w:left="640"/>
                    <w:rPr>
                      <w:rFonts w:ascii="Calibri" w:hAnsi="Calibri"/>
                      <w:snapToGrid w:val="0"/>
                    </w:rPr>
                  </w:pPr>
                  <w:r w:rsidRPr="0054577D">
                    <w:rPr>
                      <w:rFonts w:ascii="楷体" w:eastAsia="楷体" w:hAnsi="楷体" w:hint="eastAsia"/>
                      <w:snapToGrid w:val="0"/>
                    </w:rPr>
                    <w:t>□</w:t>
                  </w:r>
                  <w:r w:rsidRPr="0054577D">
                    <w:rPr>
                      <w:rFonts w:ascii="Calibri" w:hAnsi="Calibri"/>
                      <w:snapToGrid w:val="0"/>
                    </w:rPr>
                    <w:t>反应性</w:t>
                  </w:r>
                  <w:r w:rsidRPr="0054577D">
                    <w:rPr>
                      <w:rFonts w:ascii="Calibri" w:hAnsi="Calibri" w:hint="eastAsia"/>
                      <w:snapToGrid w:val="0"/>
                    </w:rPr>
                    <w:t xml:space="preserve">   </w:t>
                  </w:r>
                  <w:r w:rsidRPr="0054577D">
                    <w:rPr>
                      <w:rFonts w:ascii="楷体" w:eastAsia="楷体" w:hAnsi="楷体" w:hint="eastAsia"/>
                      <w:snapToGrid w:val="0"/>
                    </w:rPr>
                    <w:t>□</w:t>
                  </w:r>
                  <w:r w:rsidRPr="0054577D">
                    <w:rPr>
                      <w:rFonts w:ascii="Calibri" w:hAnsi="Calibri"/>
                      <w:snapToGrid w:val="0"/>
                    </w:rPr>
                    <w:t>毒性</w:t>
                  </w:r>
                </w:p>
              </w:tc>
            </w:tr>
            <w:tr w:rsidR="0054577D" w:rsidRPr="0054577D" w14:paraId="480DC507" w14:textId="77777777" w:rsidTr="00E64D27">
              <w:trPr>
                <w:trHeight w:hRule="exact" w:val="454"/>
                <w:jc w:val="center"/>
              </w:trPr>
              <w:tc>
                <w:tcPr>
                  <w:tcW w:w="1556" w:type="dxa"/>
                  <w:shd w:val="clear" w:color="auto" w:fill="E88816"/>
                  <w:vAlign w:val="center"/>
                </w:tcPr>
                <w:p w14:paraId="4AD29BB5" w14:textId="77777777" w:rsidR="0054577D" w:rsidRPr="0054577D" w:rsidRDefault="0054577D" w:rsidP="0054577D">
                  <w:pPr>
                    <w:spacing w:line="360" w:lineRule="auto"/>
                    <w:ind w:left="640"/>
                    <w:rPr>
                      <w:rFonts w:ascii="Calibri" w:hAnsi="Calibri"/>
                      <w:snapToGrid w:val="0"/>
                    </w:rPr>
                  </w:pPr>
                  <w:r w:rsidRPr="0054577D">
                    <w:rPr>
                      <w:rFonts w:ascii="Calibri" w:hAnsi="Calibri" w:hint="eastAsia"/>
                      <w:snapToGrid w:val="0"/>
                    </w:rPr>
                    <w:t>投放</w:t>
                  </w:r>
                  <w:r w:rsidRPr="0054577D">
                    <w:rPr>
                      <w:rFonts w:ascii="Calibri" w:hAnsi="Calibri"/>
                      <w:snapToGrid w:val="0"/>
                    </w:rPr>
                    <w:t>时间</w:t>
                  </w:r>
                </w:p>
              </w:tc>
              <w:tc>
                <w:tcPr>
                  <w:tcW w:w="2679" w:type="dxa"/>
                  <w:shd w:val="clear" w:color="auto" w:fill="E88816"/>
                  <w:vAlign w:val="center"/>
                </w:tcPr>
                <w:p w14:paraId="0CAC4633" w14:textId="77777777" w:rsidR="0054577D" w:rsidRPr="0054577D" w:rsidRDefault="0054577D" w:rsidP="0054577D">
                  <w:pPr>
                    <w:spacing w:line="360" w:lineRule="auto"/>
                    <w:ind w:left="640"/>
                    <w:rPr>
                      <w:rFonts w:ascii="Calibri" w:hAnsi="Calibri"/>
                      <w:snapToGrid w:val="0"/>
                    </w:rPr>
                  </w:pPr>
                  <w:r w:rsidRPr="0054577D">
                    <w:rPr>
                      <w:rFonts w:ascii="Calibri" w:hAnsi="Calibri"/>
                      <w:snapToGrid w:val="0"/>
                    </w:rPr>
                    <w:t>月</w:t>
                  </w:r>
                  <w:r w:rsidRPr="0054577D">
                    <w:rPr>
                      <w:rFonts w:ascii="Calibri" w:hAnsi="Calibri"/>
                      <w:snapToGrid w:val="0"/>
                    </w:rPr>
                    <w:t xml:space="preserve">  </w:t>
                  </w:r>
                  <w:r w:rsidRPr="0054577D">
                    <w:rPr>
                      <w:rFonts w:ascii="Calibri" w:hAnsi="Calibri"/>
                      <w:snapToGrid w:val="0"/>
                    </w:rPr>
                    <w:t>日</w:t>
                  </w:r>
                  <w:r w:rsidRPr="0054577D">
                    <w:rPr>
                      <w:rFonts w:ascii="Calibri" w:hAnsi="Calibri" w:hint="eastAsia"/>
                      <w:snapToGrid w:val="0"/>
                    </w:rPr>
                    <w:t>至</w:t>
                  </w:r>
                  <w:r w:rsidRPr="0054577D">
                    <w:rPr>
                      <w:rFonts w:ascii="Calibri" w:hAnsi="Calibri"/>
                      <w:snapToGrid w:val="0"/>
                    </w:rPr>
                    <w:t xml:space="preserve">  </w:t>
                  </w:r>
                  <w:r w:rsidRPr="0054577D">
                    <w:rPr>
                      <w:rFonts w:ascii="Calibri" w:hAnsi="Calibri"/>
                      <w:snapToGrid w:val="0"/>
                    </w:rPr>
                    <w:t>月</w:t>
                  </w:r>
                  <w:r w:rsidRPr="0054577D">
                    <w:rPr>
                      <w:rFonts w:ascii="Calibri" w:hAnsi="Calibri"/>
                      <w:snapToGrid w:val="0"/>
                    </w:rPr>
                    <w:t xml:space="preserve">   </w:t>
                  </w:r>
                  <w:r w:rsidRPr="0054577D">
                    <w:rPr>
                      <w:rFonts w:ascii="Calibri" w:hAnsi="Calibri"/>
                      <w:snapToGrid w:val="0"/>
                    </w:rPr>
                    <w:t>日</w:t>
                  </w:r>
                </w:p>
              </w:tc>
            </w:tr>
            <w:tr w:rsidR="0054577D" w:rsidRPr="0054577D" w14:paraId="1515CEFD" w14:textId="77777777" w:rsidTr="00E64D27">
              <w:trPr>
                <w:trHeight w:hRule="exact" w:val="425"/>
                <w:jc w:val="center"/>
              </w:trPr>
              <w:tc>
                <w:tcPr>
                  <w:tcW w:w="1556" w:type="dxa"/>
                  <w:shd w:val="clear" w:color="auto" w:fill="E88816"/>
                </w:tcPr>
                <w:p w14:paraId="534C87B7" w14:textId="77777777" w:rsidR="0054577D" w:rsidRPr="0054577D" w:rsidRDefault="0054577D" w:rsidP="0054577D">
                  <w:pPr>
                    <w:spacing w:line="360" w:lineRule="auto"/>
                    <w:ind w:left="640"/>
                    <w:rPr>
                      <w:rFonts w:ascii="Calibri" w:hAnsi="Calibri"/>
                      <w:snapToGrid w:val="0"/>
                    </w:rPr>
                  </w:pPr>
                  <w:r w:rsidRPr="0054577D">
                    <w:rPr>
                      <w:rFonts w:ascii="Calibri" w:hAnsi="Calibri" w:hint="eastAsia"/>
                      <w:snapToGrid w:val="0"/>
                    </w:rPr>
                    <w:t>收运</w:t>
                  </w:r>
                  <w:r w:rsidRPr="0054577D">
                    <w:rPr>
                      <w:rFonts w:ascii="Calibri" w:hAnsi="Calibri"/>
                      <w:snapToGrid w:val="0"/>
                    </w:rPr>
                    <w:t>量</w:t>
                  </w:r>
                </w:p>
              </w:tc>
              <w:tc>
                <w:tcPr>
                  <w:tcW w:w="2679" w:type="dxa"/>
                  <w:shd w:val="clear" w:color="auto" w:fill="E88816"/>
                </w:tcPr>
                <w:p w14:paraId="39FF6015" w14:textId="77777777" w:rsidR="0054577D" w:rsidRPr="0054577D" w:rsidRDefault="0054577D" w:rsidP="0054577D">
                  <w:pPr>
                    <w:spacing w:line="360" w:lineRule="auto"/>
                    <w:ind w:left="640"/>
                    <w:rPr>
                      <w:rFonts w:ascii="Calibri" w:hAnsi="Calibri"/>
                      <w:snapToGrid w:val="0"/>
                    </w:rPr>
                  </w:pPr>
                </w:p>
              </w:tc>
            </w:tr>
            <w:tr w:rsidR="0054577D" w:rsidRPr="0054577D" w14:paraId="50836C56" w14:textId="77777777" w:rsidTr="00E64D27">
              <w:trPr>
                <w:trHeight w:hRule="exact" w:val="425"/>
                <w:jc w:val="center"/>
              </w:trPr>
              <w:tc>
                <w:tcPr>
                  <w:tcW w:w="1556" w:type="dxa"/>
                  <w:shd w:val="clear" w:color="auto" w:fill="E88816"/>
                </w:tcPr>
                <w:p w14:paraId="00B26CB9" w14:textId="77777777" w:rsidR="0054577D" w:rsidRPr="0054577D" w:rsidRDefault="0054577D" w:rsidP="0054577D">
                  <w:pPr>
                    <w:spacing w:line="360" w:lineRule="auto"/>
                    <w:ind w:left="640"/>
                    <w:rPr>
                      <w:rFonts w:ascii="Calibri" w:hAnsi="Calibri"/>
                      <w:snapToGrid w:val="0"/>
                    </w:rPr>
                  </w:pPr>
                  <w:r w:rsidRPr="0054577D">
                    <w:rPr>
                      <w:rFonts w:ascii="Calibri" w:hAnsi="Calibri" w:hint="eastAsia"/>
                      <w:snapToGrid w:val="0"/>
                    </w:rPr>
                    <w:t>收运日期</w:t>
                  </w:r>
                </w:p>
              </w:tc>
              <w:tc>
                <w:tcPr>
                  <w:tcW w:w="2679" w:type="dxa"/>
                  <w:shd w:val="clear" w:color="auto" w:fill="E88816"/>
                </w:tcPr>
                <w:p w14:paraId="58019A25" w14:textId="77777777" w:rsidR="0054577D" w:rsidRPr="0054577D" w:rsidRDefault="0054577D" w:rsidP="0054577D">
                  <w:pPr>
                    <w:spacing w:line="360" w:lineRule="auto"/>
                    <w:ind w:left="640"/>
                    <w:rPr>
                      <w:rFonts w:ascii="Calibri" w:hAnsi="Calibri"/>
                      <w:snapToGrid w:val="0"/>
                    </w:rPr>
                  </w:pPr>
                </w:p>
              </w:tc>
            </w:tr>
            <w:tr w:rsidR="0054577D" w:rsidRPr="0054577D" w14:paraId="5C1F8241" w14:textId="77777777" w:rsidTr="00E64D27">
              <w:trPr>
                <w:trHeight w:hRule="exact" w:val="425"/>
                <w:jc w:val="center"/>
              </w:trPr>
              <w:tc>
                <w:tcPr>
                  <w:tcW w:w="1556" w:type="dxa"/>
                  <w:shd w:val="clear" w:color="auto" w:fill="E88816"/>
                </w:tcPr>
                <w:p w14:paraId="5CDFFDF3" w14:textId="77777777" w:rsidR="0054577D" w:rsidRPr="0054577D" w:rsidRDefault="0054577D" w:rsidP="0054577D">
                  <w:pPr>
                    <w:spacing w:line="360" w:lineRule="auto"/>
                    <w:ind w:left="640"/>
                    <w:rPr>
                      <w:rFonts w:ascii="Calibri" w:hAnsi="Calibri"/>
                      <w:snapToGrid w:val="0"/>
                    </w:rPr>
                  </w:pPr>
                  <w:r w:rsidRPr="0054577D">
                    <w:rPr>
                      <w:rFonts w:ascii="Calibri" w:hAnsi="Calibri" w:hint="eastAsia"/>
                      <w:snapToGrid w:val="0"/>
                    </w:rPr>
                    <w:t>贮存点</w:t>
                  </w:r>
                  <w:r w:rsidRPr="0054577D">
                    <w:rPr>
                      <w:rFonts w:ascii="Calibri" w:hAnsi="Calibri"/>
                      <w:snapToGrid w:val="0"/>
                    </w:rPr>
                    <w:t>名称</w:t>
                  </w:r>
                </w:p>
              </w:tc>
              <w:tc>
                <w:tcPr>
                  <w:tcW w:w="2679" w:type="dxa"/>
                  <w:shd w:val="clear" w:color="auto" w:fill="E88816"/>
                </w:tcPr>
                <w:p w14:paraId="181E43E6" w14:textId="77777777" w:rsidR="0054577D" w:rsidRPr="0054577D" w:rsidRDefault="0054577D" w:rsidP="0054577D">
                  <w:pPr>
                    <w:spacing w:line="360" w:lineRule="auto"/>
                    <w:ind w:left="640"/>
                    <w:rPr>
                      <w:rFonts w:ascii="Calibri" w:hAnsi="Calibri"/>
                      <w:snapToGrid w:val="0"/>
                    </w:rPr>
                  </w:pPr>
                </w:p>
              </w:tc>
            </w:tr>
            <w:tr w:rsidR="0054577D" w:rsidRPr="0054577D" w14:paraId="56DDF65D" w14:textId="77777777" w:rsidTr="00E64D27">
              <w:trPr>
                <w:trHeight w:hRule="exact" w:val="442"/>
                <w:jc w:val="center"/>
              </w:trPr>
              <w:tc>
                <w:tcPr>
                  <w:tcW w:w="1556" w:type="dxa"/>
                  <w:shd w:val="clear" w:color="auto" w:fill="E88816"/>
                </w:tcPr>
                <w:p w14:paraId="3FD4DE31" w14:textId="77777777" w:rsidR="0054577D" w:rsidRPr="0054577D" w:rsidRDefault="0054577D" w:rsidP="0054577D">
                  <w:pPr>
                    <w:spacing w:line="360" w:lineRule="auto"/>
                    <w:ind w:left="640"/>
                    <w:rPr>
                      <w:rFonts w:ascii="Calibri" w:hAnsi="Calibri"/>
                      <w:snapToGrid w:val="0"/>
                    </w:rPr>
                  </w:pPr>
                  <w:r w:rsidRPr="0054577D">
                    <w:rPr>
                      <w:rFonts w:ascii="Calibri" w:hAnsi="Calibri"/>
                      <w:snapToGrid w:val="0"/>
                    </w:rPr>
                    <w:t>责任人</w:t>
                  </w:r>
                </w:p>
              </w:tc>
              <w:tc>
                <w:tcPr>
                  <w:tcW w:w="2679" w:type="dxa"/>
                  <w:shd w:val="clear" w:color="auto" w:fill="E88816"/>
                </w:tcPr>
                <w:p w14:paraId="645CCAD3" w14:textId="77777777" w:rsidR="0054577D" w:rsidRPr="0054577D" w:rsidRDefault="0054577D" w:rsidP="0054577D">
                  <w:pPr>
                    <w:spacing w:line="360" w:lineRule="auto"/>
                    <w:ind w:left="640"/>
                    <w:rPr>
                      <w:rFonts w:ascii="Calibri" w:hAnsi="Calibri"/>
                      <w:snapToGrid w:val="0"/>
                    </w:rPr>
                  </w:pPr>
                </w:p>
              </w:tc>
            </w:tr>
          </w:tbl>
          <w:p w14:paraId="1C413557" w14:textId="77777777" w:rsidR="0054577D" w:rsidRPr="0054577D" w:rsidRDefault="0054577D" w:rsidP="0054577D">
            <w:pPr>
              <w:spacing w:line="360" w:lineRule="auto"/>
              <w:ind w:left="640"/>
              <w:rPr>
                <w:rFonts w:ascii="Calibri" w:hAnsi="Calibri"/>
                <w:snapToGrid w:val="0"/>
              </w:rPr>
            </w:pPr>
            <w:r w:rsidRPr="0054577D">
              <w:rPr>
                <w:rFonts w:ascii="Calibri" w:hAnsi="Calibri" w:hint="eastAsia"/>
                <w:snapToGrid w:val="0"/>
              </w:rPr>
              <w:t>色值：</w:t>
            </w:r>
            <w:r w:rsidRPr="0054577D">
              <w:rPr>
                <w:rFonts w:ascii="Calibri" w:hAnsi="Calibri" w:hint="eastAsia"/>
                <w:snapToGrid w:val="0"/>
              </w:rPr>
              <w:t>C0 M63 Y91 K0</w:t>
            </w:r>
          </w:p>
        </w:tc>
        <w:tc>
          <w:tcPr>
            <w:tcW w:w="2500" w:type="pct"/>
            <w:vAlign w:val="center"/>
          </w:tcPr>
          <w:tbl>
            <w:tblPr>
              <w:tblStyle w:val="a9"/>
              <w:tblW w:w="4292" w:type="dxa"/>
              <w:jc w:val="center"/>
              <w:shd w:val="clear" w:color="auto" w:fill="00B0F0"/>
              <w:tblLook w:val="04A0" w:firstRow="1" w:lastRow="0" w:firstColumn="1" w:lastColumn="0" w:noHBand="0" w:noVBand="1"/>
            </w:tblPr>
            <w:tblGrid>
              <w:gridCol w:w="1710"/>
              <w:gridCol w:w="2582"/>
            </w:tblGrid>
            <w:tr w:rsidR="0054577D" w:rsidRPr="0054577D" w14:paraId="23F37B7E" w14:textId="77777777" w:rsidTr="00E64D27">
              <w:trPr>
                <w:trHeight w:hRule="exact" w:val="454"/>
                <w:jc w:val="center"/>
              </w:trPr>
              <w:tc>
                <w:tcPr>
                  <w:tcW w:w="4117" w:type="dxa"/>
                  <w:gridSpan w:val="2"/>
                  <w:shd w:val="clear" w:color="auto" w:fill="auto"/>
                </w:tcPr>
                <w:p w14:paraId="0CA7FF22" w14:textId="77777777" w:rsidR="0054577D" w:rsidRPr="0054577D" w:rsidRDefault="0054577D" w:rsidP="0054577D">
                  <w:pPr>
                    <w:spacing w:line="360" w:lineRule="auto"/>
                    <w:ind w:left="640"/>
                    <w:rPr>
                      <w:rFonts w:ascii="Calibri" w:hAnsi="Calibri"/>
                      <w:snapToGrid w:val="0"/>
                      <w:sz w:val="32"/>
                    </w:rPr>
                  </w:pPr>
                  <w:r w:rsidRPr="0054577D">
                    <w:rPr>
                      <w:rFonts w:ascii="Calibri" w:hAnsi="Calibri" w:hint="eastAsia"/>
                      <w:snapToGrid w:val="0"/>
                    </w:rPr>
                    <w:t>固态废物</w:t>
                  </w:r>
                </w:p>
              </w:tc>
            </w:tr>
            <w:tr w:rsidR="0054577D" w:rsidRPr="0054577D" w14:paraId="2EA0F802" w14:textId="77777777" w:rsidTr="00E64D27">
              <w:trPr>
                <w:trHeight w:hRule="exact" w:val="454"/>
                <w:jc w:val="center"/>
              </w:trPr>
              <w:tc>
                <w:tcPr>
                  <w:tcW w:w="1640" w:type="dxa"/>
                  <w:shd w:val="clear" w:color="auto" w:fill="auto"/>
                  <w:vAlign w:val="center"/>
                </w:tcPr>
                <w:p w14:paraId="4ED556D5" w14:textId="77777777" w:rsidR="0054577D" w:rsidRPr="0054577D" w:rsidRDefault="0054577D" w:rsidP="0054577D">
                  <w:pPr>
                    <w:spacing w:line="360" w:lineRule="auto"/>
                    <w:ind w:left="640"/>
                    <w:rPr>
                      <w:rFonts w:ascii="Calibri" w:hAnsi="Calibri"/>
                      <w:snapToGrid w:val="0"/>
                    </w:rPr>
                  </w:pPr>
                  <w:r w:rsidRPr="0054577D">
                    <w:rPr>
                      <w:rFonts w:ascii="Calibri" w:hAnsi="Calibri" w:hint="eastAsia"/>
                      <w:snapToGrid w:val="0"/>
                    </w:rPr>
                    <w:t>包装容器编号</w:t>
                  </w:r>
                </w:p>
              </w:tc>
              <w:tc>
                <w:tcPr>
                  <w:tcW w:w="2477" w:type="dxa"/>
                  <w:shd w:val="clear" w:color="auto" w:fill="auto"/>
                </w:tcPr>
                <w:p w14:paraId="6970FCD9" w14:textId="77777777" w:rsidR="0054577D" w:rsidRPr="0054577D" w:rsidRDefault="0054577D" w:rsidP="0054577D">
                  <w:pPr>
                    <w:spacing w:line="360" w:lineRule="auto"/>
                    <w:ind w:left="640"/>
                    <w:rPr>
                      <w:rFonts w:ascii="Calibri" w:hAnsi="Calibri"/>
                      <w:snapToGrid w:val="0"/>
                    </w:rPr>
                  </w:pPr>
                </w:p>
              </w:tc>
            </w:tr>
            <w:tr w:rsidR="0054577D" w:rsidRPr="0054577D" w14:paraId="5777B8AC" w14:textId="77777777" w:rsidTr="00E64D27">
              <w:trPr>
                <w:trHeight w:hRule="exact" w:val="567"/>
                <w:jc w:val="center"/>
              </w:trPr>
              <w:tc>
                <w:tcPr>
                  <w:tcW w:w="1640" w:type="dxa"/>
                  <w:shd w:val="clear" w:color="auto" w:fill="auto"/>
                  <w:vAlign w:val="center"/>
                </w:tcPr>
                <w:p w14:paraId="70574322" w14:textId="77777777" w:rsidR="0054577D" w:rsidRPr="0054577D" w:rsidRDefault="0054577D" w:rsidP="0054577D">
                  <w:pPr>
                    <w:spacing w:line="360" w:lineRule="auto"/>
                    <w:ind w:left="640"/>
                    <w:rPr>
                      <w:rFonts w:ascii="Calibri" w:hAnsi="Calibri"/>
                      <w:snapToGrid w:val="0"/>
                    </w:rPr>
                  </w:pPr>
                  <w:r w:rsidRPr="0054577D">
                    <w:rPr>
                      <w:rFonts w:ascii="Calibri" w:hAnsi="Calibri"/>
                      <w:snapToGrid w:val="0"/>
                    </w:rPr>
                    <w:t>内含主要</w:t>
                  </w:r>
                </w:p>
                <w:p w14:paraId="5EB76A75" w14:textId="77777777" w:rsidR="0054577D" w:rsidRPr="0054577D" w:rsidRDefault="0054577D" w:rsidP="0054577D">
                  <w:pPr>
                    <w:spacing w:line="360" w:lineRule="auto"/>
                    <w:ind w:left="640"/>
                    <w:rPr>
                      <w:rFonts w:ascii="Calibri" w:hAnsi="Calibri"/>
                      <w:snapToGrid w:val="0"/>
                    </w:rPr>
                  </w:pPr>
                  <w:r w:rsidRPr="0054577D">
                    <w:rPr>
                      <w:rFonts w:ascii="Calibri" w:hAnsi="Calibri"/>
                      <w:snapToGrid w:val="0"/>
                    </w:rPr>
                    <w:t>化学物质</w:t>
                  </w:r>
                </w:p>
              </w:tc>
              <w:tc>
                <w:tcPr>
                  <w:tcW w:w="2477" w:type="dxa"/>
                  <w:shd w:val="clear" w:color="auto" w:fill="auto"/>
                </w:tcPr>
                <w:p w14:paraId="3D7BF521" w14:textId="77777777" w:rsidR="0054577D" w:rsidRPr="0054577D" w:rsidRDefault="0054577D" w:rsidP="0054577D">
                  <w:pPr>
                    <w:spacing w:line="360" w:lineRule="auto"/>
                    <w:ind w:left="640"/>
                    <w:rPr>
                      <w:rFonts w:ascii="Calibri" w:hAnsi="Calibri"/>
                      <w:snapToGrid w:val="0"/>
                    </w:rPr>
                  </w:pPr>
                </w:p>
              </w:tc>
            </w:tr>
            <w:tr w:rsidR="0054577D" w:rsidRPr="0054577D" w14:paraId="2A098585" w14:textId="77777777" w:rsidTr="00E64D27">
              <w:trPr>
                <w:trHeight w:hRule="exact" w:val="624"/>
                <w:jc w:val="center"/>
              </w:trPr>
              <w:tc>
                <w:tcPr>
                  <w:tcW w:w="1640" w:type="dxa"/>
                  <w:shd w:val="clear" w:color="auto" w:fill="auto"/>
                  <w:vAlign w:val="center"/>
                </w:tcPr>
                <w:p w14:paraId="26F4757A" w14:textId="77777777" w:rsidR="0054577D" w:rsidRPr="0054577D" w:rsidRDefault="0054577D" w:rsidP="0054577D">
                  <w:pPr>
                    <w:spacing w:line="360" w:lineRule="auto"/>
                    <w:ind w:left="640"/>
                    <w:rPr>
                      <w:rFonts w:ascii="Calibri" w:hAnsi="Calibri"/>
                      <w:snapToGrid w:val="0"/>
                    </w:rPr>
                  </w:pPr>
                  <w:r w:rsidRPr="0054577D">
                    <w:rPr>
                      <w:rFonts w:ascii="Calibri" w:hAnsi="Calibri" w:hint="eastAsia"/>
                      <w:snapToGrid w:val="0"/>
                    </w:rPr>
                    <w:t>废物类别</w:t>
                  </w:r>
                </w:p>
              </w:tc>
              <w:tc>
                <w:tcPr>
                  <w:tcW w:w="2477" w:type="dxa"/>
                  <w:shd w:val="clear" w:color="auto" w:fill="auto"/>
                  <w:vAlign w:val="center"/>
                </w:tcPr>
                <w:p w14:paraId="0B4B9EBE" w14:textId="77777777" w:rsidR="0054577D" w:rsidRPr="0054577D" w:rsidRDefault="0054577D" w:rsidP="0054577D">
                  <w:pPr>
                    <w:spacing w:line="360" w:lineRule="auto"/>
                    <w:ind w:left="640"/>
                    <w:rPr>
                      <w:rFonts w:ascii="Calibri" w:hAnsi="Calibri"/>
                      <w:snapToGrid w:val="0"/>
                    </w:rPr>
                  </w:pPr>
                  <w:r w:rsidRPr="0054577D">
                    <w:rPr>
                      <w:rFonts w:ascii="Calibri" w:hAnsi="Calibri" w:hint="eastAsia"/>
                      <w:snapToGrid w:val="0"/>
                    </w:rPr>
                    <w:t>□废弃包装物及包装容器</w:t>
                  </w:r>
                </w:p>
                <w:p w14:paraId="6F159532" w14:textId="77777777" w:rsidR="0054577D" w:rsidRPr="0054577D" w:rsidRDefault="0054577D" w:rsidP="0054577D">
                  <w:pPr>
                    <w:spacing w:line="360" w:lineRule="auto"/>
                    <w:ind w:left="640"/>
                    <w:rPr>
                      <w:rFonts w:eastAsia="方正仿宋_GBK"/>
                      <w:snapToGrid w:val="0"/>
                    </w:rPr>
                  </w:pPr>
                  <w:r w:rsidRPr="0054577D">
                    <w:rPr>
                      <w:rFonts w:ascii="Calibri" w:hAnsi="Calibri" w:hint="eastAsia"/>
                      <w:snapToGrid w:val="0"/>
                    </w:rPr>
                    <w:t>□其他固态废物</w:t>
                  </w:r>
                </w:p>
              </w:tc>
            </w:tr>
            <w:tr w:rsidR="0054577D" w:rsidRPr="0054577D" w14:paraId="53E49E8B" w14:textId="77777777" w:rsidTr="00E64D27">
              <w:trPr>
                <w:trHeight w:hRule="exact" w:val="553"/>
                <w:jc w:val="center"/>
              </w:trPr>
              <w:tc>
                <w:tcPr>
                  <w:tcW w:w="1640" w:type="dxa"/>
                  <w:shd w:val="clear" w:color="auto" w:fill="auto"/>
                  <w:vAlign w:val="center"/>
                </w:tcPr>
                <w:p w14:paraId="4A53F796" w14:textId="77777777" w:rsidR="0054577D" w:rsidRPr="0054577D" w:rsidRDefault="0054577D" w:rsidP="0054577D">
                  <w:pPr>
                    <w:spacing w:line="360" w:lineRule="auto"/>
                    <w:ind w:left="640"/>
                    <w:rPr>
                      <w:rFonts w:ascii="Calibri" w:hAnsi="Calibri"/>
                      <w:snapToGrid w:val="0"/>
                    </w:rPr>
                  </w:pPr>
                  <w:r w:rsidRPr="0054577D">
                    <w:rPr>
                      <w:rFonts w:ascii="Calibri" w:hAnsi="Calibri"/>
                      <w:snapToGrid w:val="0"/>
                    </w:rPr>
                    <w:t>危险特性</w:t>
                  </w:r>
                </w:p>
              </w:tc>
              <w:tc>
                <w:tcPr>
                  <w:tcW w:w="2477" w:type="dxa"/>
                  <w:shd w:val="clear" w:color="auto" w:fill="auto"/>
                  <w:vAlign w:val="center"/>
                </w:tcPr>
                <w:p w14:paraId="124E1F25" w14:textId="77777777" w:rsidR="0054577D" w:rsidRPr="0054577D" w:rsidRDefault="0054577D" w:rsidP="0054577D">
                  <w:pPr>
                    <w:spacing w:line="360" w:lineRule="auto"/>
                    <w:ind w:left="640"/>
                    <w:rPr>
                      <w:rFonts w:ascii="Calibri" w:hAnsi="Calibri"/>
                      <w:snapToGrid w:val="0"/>
                    </w:rPr>
                  </w:pPr>
                  <w:r w:rsidRPr="0054577D">
                    <w:rPr>
                      <w:rFonts w:ascii="楷体" w:eastAsia="楷体" w:hAnsi="楷体" w:hint="eastAsia"/>
                      <w:snapToGrid w:val="0"/>
                    </w:rPr>
                    <w:t>□</w:t>
                  </w:r>
                  <w:r w:rsidRPr="0054577D">
                    <w:rPr>
                      <w:rFonts w:ascii="Calibri" w:hAnsi="Calibri"/>
                      <w:snapToGrid w:val="0"/>
                    </w:rPr>
                    <w:t>腐蚀性</w:t>
                  </w:r>
                  <w:r w:rsidRPr="0054577D">
                    <w:rPr>
                      <w:rFonts w:ascii="Calibri" w:hAnsi="Calibri"/>
                      <w:snapToGrid w:val="0"/>
                    </w:rPr>
                    <w:t xml:space="preserve"> </w:t>
                  </w:r>
                  <w:r w:rsidRPr="0054577D">
                    <w:rPr>
                      <w:rFonts w:ascii="Calibri" w:hAnsi="Calibri" w:hint="eastAsia"/>
                      <w:snapToGrid w:val="0"/>
                    </w:rPr>
                    <w:t xml:space="preserve"> </w:t>
                  </w:r>
                  <w:r w:rsidRPr="0054577D">
                    <w:rPr>
                      <w:rFonts w:ascii="Calibri" w:hAnsi="Calibri"/>
                      <w:snapToGrid w:val="0"/>
                    </w:rPr>
                    <w:t xml:space="preserve"> </w:t>
                  </w:r>
                  <w:r w:rsidRPr="0054577D">
                    <w:rPr>
                      <w:rFonts w:ascii="楷体" w:eastAsia="楷体" w:hAnsi="楷体" w:hint="eastAsia"/>
                      <w:snapToGrid w:val="0"/>
                    </w:rPr>
                    <w:t>□</w:t>
                  </w:r>
                  <w:r w:rsidRPr="0054577D">
                    <w:rPr>
                      <w:rFonts w:ascii="Calibri" w:hAnsi="Calibri"/>
                      <w:snapToGrid w:val="0"/>
                    </w:rPr>
                    <w:t>易燃性</w:t>
                  </w:r>
                </w:p>
                <w:p w14:paraId="5A0D8643" w14:textId="77777777" w:rsidR="0054577D" w:rsidRPr="0054577D" w:rsidRDefault="0054577D" w:rsidP="0054577D">
                  <w:pPr>
                    <w:spacing w:line="360" w:lineRule="auto"/>
                    <w:ind w:left="640"/>
                    <w:rPr>
                      <w:rFonts w:ascii="Calibri" w:hAnsi="Calibri"/>
                      <w:snapToGrid w:val="0"/>
                    </w:rPr>
                  </w:pPr>
                  <w:r w:rsidRPr="0054577D">
                    <w:rPr>
                      <w:rFonts w:ascii="楷体" w:eastAsia="楷体" w:hAnsi="楷体" w:hint="eastAsia"/>
                      <w:snapToGrid w:val="0"/>
                    </w:rPr>
                    <w:t>□</w:t>
                  </w:r>
                  <w:r w:rsidRPr="0054577D">
                    <w:rPr>
                      <w:rFonts w:ascii="Calibri" w:hAnsi="Calibri"/>
                      <w:snapToGrid w:val="0"/>
                    </w:rPr>
                    <w:t>反应性</w:t>
                  </w:r>
                  <w:r w:rsidRPr="0054577D">
                    <w:rPr>
                      <w:rFonts w:ascii="Calibri" w:hAnsi="Calibri" w:hint="eastAsia"/>
                      <w:snapToGrid w:val="0"/>
                    </w:rPr>
                    <w:t xml:space="preserve">   </w:t>
                  </w:r>
                  <w:r w:rsidRPr="0054577D">
                    <w:rPr>
                      <w:rFonts w:ascii="楷体" w:eastAsia="楷体" w:hAnsi="楷体" w:hint="eastAsia"/>
                      <w:snapToGrid w:val="0"/>
                    </w:rPr>
                    <w:t>□</w:t>
                  </w:r>
                  <w:r w:rsidRPr="0054577D">
                    <w:rPr>
                      <w:rFonts w:ascii="Calibri" w:hAnsi="Calibri"/>
                      <w:snapToGrid w:val="0"/>
                    </w:rPr>
                    <w:t>毒性</w:t>
                  </w:r>
                </w:p>
              </w:tc>
            </w:tr>
            <w:tr w:rsidR="0054577D" w:rsidRPr="0054577D" w14:paraId="4FF1B7F4" w14:textId="77777777" w:rsidTr="00E64D27">
              <w:trPr>
                <w:trHeight w:hRule="exact" w:val="454"/>
                <w:jc w:val="center"/>
              </w:trPr>
              <w:tc>
                <w:tcPr>
                  <w:tcW w:w="1640" w:type="dxa"/>
                  <w:shd w:val="clear" w:color="auto" w:fill="auto"/>
                  <w:vAlign w:val="center"/>
                </w:tcPr>
                <w:p w14:paraId="04A30B0C" w14:textId="77777777" w:rsidR="0054577D" w:rsidRPr="0054577D" w:rsidRDefault="0054577D" w:rsidP="0054577D">
                  <w:pPr>
                    <w:spacing w:line="360" w:lineRule="auto"/>
                    <w:ind w:left="640"/>
                    <w:rPr>
                      <w:rFonts w:ascii="Calibri" w:hAnsi="Calibri"/>
                      <w:snapToGrid w:val="0"/>
                    </w:rPr>
                  </w:pPr>
                  <w:r w:rsidRPr="0054577D">
                    <w:rPr>
                      <w:rFonts w:ascii="Calibri" w:hAnsi="Calibri" w:hint="eastAsia"/>
                      <w:snapToGrid w:val="0"/>
                    </w:rPr>
                    <w:t>投放</w:t>
                  </w:r>
                  <w:r w:rsidRPr="0054577D">
                    <w:rPr>
                      <w:rFonts w:ascii="Calibri" w:hAnsi="Calibri"/>
                      <w:snapToGrid w:val="0"/>
                    </w:rPr>
                    <w:t>时间</w:t>
                  </w:r>
                </w:p>
              </w:tc>
              <w:tc>
                <w:tcPr>
                  <w:tcW w:w="2477" w:type="dxa"/>
                  <w:shd w:val="clear" w:color="auto" w:fill="auto"/>
                  <w:vAlign w:val="center"/>
                </w:tcPr>
                <w:p w14:paraId="7DEB88F2" w14:textId="77777777" w:rsidR="0054577D" w:rsidRPr="0054577D" w:rsidRDefault="0054577D" w:rsidP="0054577D">
                  <w:pPr>
                    <w:spacing w:line="360" w:lineRule="auto"/>
                    <w:ind w:left="640"/>
                    <w:rPr>
                      <w:rFonts w:ascii="Calibri" w:hAnsi="Calibri"/>
                      <w:snapToGrid w:val="0"/>
                    </w:rPr>
                  </w:pPr>
                  <w:r w:rsidRPr="0054577D">
                    <w:rPr>
                      <w:rFonts w:ascii="Calibri" w:hAnsi="Calibri"/>
                      <w:snapToGrid w:val="0"/>
                    </w:rPr>
                    <w:t>月</w:t>
                  </w:r>
                  <w:r w:rsidRPr="0054577D">
                    <w:rPr>
                      <w:rFonts w:ascii="Calibri" w:hAnsi="Calibri"/>
                      <w:snapToGrid w:val="0"/>
                    </w:rPr>
                    <w:t xml:space="preserve">  </w:t>
                  </w:r>
                  <w:r w:rsidRPr="0054577D">
                    <w:rPr>
                      <w:rFonts w:ascii="Calibri" w:hAnsi="Calibri"/>
                      <w:snapToGrid w:val="0"/>
                    </w:rPr>
                    <w:t>日</w:t>
                  </w:r>
                  <w:r w:rsidRPr="0054577D">
                    <w:rPr>
                      <w:rFonts w:ascii="Calibri" w:hAnsi="Calibri" w:hint="eastAsia"/>
                      <w:snapToGrid w:val="0"/>
                    </w:rPr>
                    <w:t>至</w:t>
                  </w:r>
                  <w:r w:rsidRPr="0054577D">
                    <w:rPr>
                      <w:rFonts w:ascii="Calibri" w:hAnsi="Calibri"/>
                      <w:snapToGrid w:val="0"/>
                    </w:rPr>
                    <w:t xml:space="preserve">   </w:t>
                  </w:r>
                  <w:r w:rsidRPr="0054577D">
                    <w:rPr>
                      <w:rFonts w:ascii="Calibri" w:hAnsi="Calibri"/>
                      <w:snapToGrid w:val="0"/>
                    </w:rPr>
                    <w:t>月</w:t>
                  </w:r>
                  <w:r w:rsidRPr="0054577D">
                    <w:rPr>
                      <w:rFonts w:ascii="Calibri" w:hAnsi="Calibri"/>
                      <w:snapToGrid w:val="0"/>
                    </w:rPr>
                    <w:t xml:space="preserve">   </w:t>
                  </w:r>
                  <w:r w:rsidRPr="0054577D">
                    <w:rPr>
                      <w:rFonts w:ascii="Calibri" w:hAnsi="Calibri"/>
                      <w:snapToGrid w:val="0"/>
                    </w:rPr>
                    <w:t>日</w:t>
                  </w:r>
                </w:p>
              </w:tc>
            </w:tr>
            <w:tr w:rsidR="0054577D" w:rsidRPr="0054577D" w14:paraId="7076F21C" w14:textId="77777777" w:rsidTr="00E64D27">
              <w:trPr>
                <w:trHeight w:hRule="exact" w:val="425"/>
                <w:jc w:val="center"/>
              </w:trPr>
              <w:tc>
                <w:tcPr>
                  <w:tcW w:w="1640" w:type="dxa"/>
                  <w:shd w:val="clear" w:color="auto" w:fill="auto"/>
                </w:tcPr>
                <w:p w14:paraId="072AF837" w14:textId="77777777" w:rsidR="0054577D" w:rsidRPr="0054577D" w:rsidRDefault="0054577D" w:rsidP="0054577D">
                  <w:pPr>
                    <w:spacing w:line="360" w:lineRule="auto"/>
                    <w:ind w:left="640"/>
                    <w:rPr>
                      <w:rFonts w:ascii="Calibri" w:hAnsi="Calibri"/>
                      <w:snapToGrid w:val="0"/>
                    </w:rPr>
                  </w:pPr>
                  <w:r w:rsidRPr="0054577D">
                    <w:rPr>
                      <w:rFonts w:ascii="Calibri" w:hAnsi="Calibri" w:hint="eastAsia"/>
                      <w:snapToGrid w:val="0"/>
                    </w:rPr>
                    <w:t>收运</w:t>
                  </w:r>
                  <w:r w:rsidRPr="0054577D">
                    <w:rPr>
                      <w:rFonts w:ascii="Calibri" w:hAnsi="Calibri"/>
                      <w:snapToGrid w:val="0"/>
                    </w:rPr>
                    <w:t>量</w:t>
                  </w:r>
                </w:p>
              </w:tc>
              <w:tc>
                <w:tcPr>
                  <w:tcW w:w="2477" w:type="dxa"/>
                  <w:shd w:val="clear" w:color="auto" w:fill="auto"/>
                </w:tcPr>
                <w:p w14:paraId="16811107" w14:textId="77777777" w:rsidR="0054577D" w:rsidRPr="0054577D" w:rsidRDefault="0054577D" w:rsidP="0054577D">
                  <w:pPr>
                    <w:spacing w:line="360" w:lineRule="auto"/>
                    <w:ind w:left="640"/>
                    <w:rPr>
                      <w:rFonts w:ascii="Calibri" w:hAnsi="Calibri"/>
                      <w:snapToGrid w:val="0"/>
                    </w:rPr>
                  </w:pPr>
                </w:p>
              </w:tc>
            </w:tr>
            <w:tr w:rsidR="0054577D" w:rsidRPr="0054577D" w14:paraId="6915D23A" w14:textId="77777777" w:rsidTr="00E64D27">
              <w:trPr>
                <w:trHeight w:hRule="exact" w:val="425"/>
                <w:jc w:val="center"/>
              </w:trPr>
              <w:tc>
                <w:tcPr>
                  <w:tcW w:w="1640" w:type="dxa"/>
                  <w:shd w:val="clear" w:color="auto" w:fill="auto"/>
                </w:tcPr>
                <w:p w14:paraId="1E3321B2" w14:textId="77777777" w:rsidR="0054577D" w:rsidRPr="0054577D" w:rsidRDefault="0054577D" w:rsidP="0054577D">
                  <w:pPr>
                    <w:spacing w:line="360" w:lineRule="auto"/>
                    <w:ind w:left="640"/>
                    <w:rPr>
                      <w:rFonts w:ascii="Calibri" w:hAnsi="Calibri"/>
                      <w:snapToGrid w:val="0"/>
                    </w:rPr>
                  </w:pPr>
                  <w:r w:rsidRPr="0054577D">
                    <w:rPr>
                      <w:rFonts w:ascii="Calibri" w:hAnsi="Calibri" w:hint="eastAsia"/>
                      <w:snapToGrid w:val="0"/>
                    </w:rPr>
                    <w:t>收运日期</w:t>
                  </w:r>
                </w:p>
              </w:tc>
              <w:tc>
                <w:tcPr>
                  <w:tcW w:w="2477" w:type="dxa"/>
                  <w:shd w:val="clear" w:color="auto" w:fill="auto"/>
                </w:tcPr>
                <w:p w14:paraId="2AA07784" w14:textId="77777777" w:rsidR="0054577D" w:rsidRPr="0054577D" w:rsidRDefault="0054577D" w:rsidP="0054577D">
                  <w:pPr>
                    <w:spacing w:line="360" w:lineRule="auto"/>
                    <w:ind w:left="640"/>
                    <w:rPr>
                      <w:rFonts w:ascii="Calibri" w:hAnsi="Calibri"/>
                      <w:snapToGrid w:val="0"/>
                    </w:rPr>
                  </w:pPr>
                </w:p>
              </w:tc>
            </w:tr>
            <w:tr w:rsidR="0054577D" w:rsidRPr="0054577D" w14:paraId="2661F6FA" w14:textId="77777777" w:rsidTr="00E64D27">
              <w:trPr>
                <w:trHeight w:hRule="exact" w:val="425"/>
                <w:jc w:val="center"/>
              </w:trPr>
              <w:tc>
                <w:tcPr>
                  <w:tcW w:w="1640" w:type="dxa"/>
                  <w:shd w:val="clear" w:color="auto" w:fill="auto"/>
                </w:tcPr>
                <w:p w14:paraId="052EDBA8" w14:textId="77777777" w:rsidR="0054577D" w:rsidRPr="0054577D" w:rsidRDefault="0054577D" w:rsidP="0054577D">
                  <w:pPr>
                    <w:spacing w:line="360" w:lineRule="auto"/>
                    <w:ind w:left="640"/>
                    <w:rPr>
                      <w:rFonts w:ascii="Calibri" w:hAnsi="Calibri"/>
                      <w:snapToGrid w:val="0"/>
                    </w:rPr>
                  </w:pPr>
                  <w:r w:rsidRPr="0054577D">
                    <w:rPr>
                      <w:rFonts w:ascii="Calibri" w:hAnsi="Calibri" w:hint="eastAsia"/>
                      <w:snapToGrid w:val="0"/>
                    </w:rPr>
                    <w:t>贮存点</w:t>
                  </w:r>
                  <w:r w:rsidRPr="0054577D">
                    <w:rPr>
                      <w:rFonts w:ascii="Calibri" w:hAnsi="Calibri"/>
                      <w:snapToGrid w:val="0"/>
                    </w:rPr>
                    <w:t>名称</w:t>
                  </w:r>
                </w:p>
              </w:tc>
              <w:tc>
                <w:tcPr>
                  <w:tcW w:w="2477" w:type="dxa"/>
                  <w:shd w:val="clear" w:color="auto" w:fill="auto"/>
                </w:tcPr>
                <w:p w14:paraId="71AD74AD" w14:textId="77777777" w:rsidR="0054577D" w:rsidRPr="0054577D" w:rsidRDefault="0054577D" w:rsidP="0054577D">
                  <w:pPr>
                    <w:spacing w:line="360" w:lineRule="auto"/>
                    <w:ind w:left="640"/>
                    <w:rPr>
                      <w:rFonts w:ascii="Calibri" w:hAnsi="Calibri"/>
                      <w:snapToGrid w:val="0"/>
                    </w:rPr>
                  </w:pPr>
                </w:p>
              </w:tc>
            </w:tr>
            <w:tr w:rsidR="0054577D" w:rsidRPr="0054577D" w14:paraId="4FAA1C2E" w14:textId="77777777" w:rsidTr="00E64D27">
              <w:trPr>
                <w:trHeight w:hRule="exact" w:val="425"/>
                <w:jc w:val="center"/>
              </w:trPr>
              <w:tc>
                <w:tcPr>
                  <w:tcW w:w="1640" w:type="dxa"/>
                  <w:shd w:val="clear" w:color="auto" w:fill="auto"/>
                </w:tcPr>
                <w:p w14:paraId="174C9E7A" w14:textId="77777777" w:rsidR="0054577D" w:rsidRPr="0054577D" w:rsidRDefault="0054577D" w:rsidP="0054577D">
                  <w:pPr>
                    <w:spacing w:line="360" w:lineRule="auto"/>
                    <w:ind w:left="640"/>
                    <w:rPr>
                      <w:rFonts w:ascii="Calibri" w:hAnsi="Calibri"/>
                      <w:snapToGrid w:val="0"/>
                    </w:rPr>
                  </w:pPr>
                  <w:r w:rsidRPr="0054577D">
                    <w:rPr>
                      <w:rFonts w:ascii="Calibri" w:hAnsi="Calibri"/>
                      <w:snapToGrid w:val="0"/>
                    </w:rPr>
                    <w:t>责任人</w:t>
                  </w:r>
                </w:p>
              </w:tc>
              <w:tc>
                <w:tcPr>
                  <w:tcW w:w="2477" w:type="dxa"/>
                  <w:shd w:val="clear" w:color="auto" w:fill="auto"/>
                </w:tcPr>
                <w:p w14:paraId="71687700" w14:textId="77777777" w:rsidR="0054577D" w:rsidRPr="0054577D" w:rsidRDefault="0054577D" w:rsidP="0054577D">
                  <w:pPr>
                    <w:spacing w:line="360" w:lineRule="auto"/>
                    <w:ind w:left="640"/>
                    <w:rPr>
                      <w:rFonts w:ascii="Calibri" w:hAnsi="Calibri"/>
                      <w:snapToGrid w:val="0"/>
                    </w:rPr>
                  </w:pPr>
                </w:p>
              </w:tc>
            </w:tr>
          </w:tbl>
          <w:p w14:paraId="4C08012E" w14:textId="77777777" w:rsidR="0054577D" w:rsidRPr="0054577D" w:rsidRDefault="0054577D" w:rsidP="0054577D">
            <w:pPr>
              <w:spacing w:line="360" w:lineRule="auto"/>
              <w:ind w:left="640"/>
              <w:rPr>
                <w:rFonts w:ascii="Calibri" w:hAnsi="Calibri"/>
                <w:snapToGrid w:val="0"/>
              </w:rPr>
            </w:pPr>
            <w:r w:rsidRPr="0054577D">
              <w:rPr>
                <w:rFonts w:ascii="Calibri" w:hAnsi="Calibri" w:hint="eastAsia"/>
                <w:snapToGrid w:val="0"/>
              </w:rPr>
              <w:t>色值：</w:t>
            </w:r>
            <w:r w:rsidRPr="0054577D">
              <w:rPr>
                <w:rFonts w:ascii="Calibri" w:hAnsi="Calibri" w:hint="eastAsia"/>
                <w:snapToGrid w:val="0"/>
              </w:rPr>
              <w:t>C00 M0 Y00 K0</w:t>
            </w:r>
          </w:p>
        </w:tc>
      </w:tr>
    </w:tbl>
    <w:p w14:paraId="3779B990" w14:textId="77777777" w:rsidR="0054577D" w:rsidRPr="0054577D" w:rsidRDefault="0054577D" w:rsidP="0054577D">
      <w:pPr>
        <w:autoSpaceDE w:val="0"/>
        <w:autoSpaceDN w:val="0"/>
        <w:snapToGrid w:val="0"/>
        <w:jc w:val="left"/>
        <w:outlineLvl w:val="0"/>
        <w:rPr>
          <w:rFonts w:ascii="宋体" w:eastAsia="宋体" w:hAnsi="宋体" w:cs="宋体" w:hint="eastAsia"/>
          <w:snapToGrid w:val="0"/>
          <w:kern w:val="0"/>
          <w:sz w:val="20"/>
          <w:szCs w:val="20"/>
        </w:rPr>
      </w:pPr>
      <w:r w:rsidRPr="0054577D">
        <w:rPr>
          <w:rFonts w:ascii="宋体" w:eastAsia="宋体" w:hAnsi="宋体" w:cs="宋体" w:hint="eastAsia"/>
          <w:snapToGrid w:val="0"/>
          <w:kern w:val="0"/>
          <w:sz w:val="20"/>
          <w:szCs w:val="20"/>
        </w:rPr>
        <w:t>（建议标签尺寸为80mm×120mm，可根据实际情况调整大小）</w:t>
      </w:r>
    </w:p>
    <w:p w14:paraId="53D09597" w14:textId="77777777" w:rsidR="0054577D" w:rsidRPr="0054577D" w:rsidRDefault="0054577D" w:rsidP="0054577D">
      <w:pPr>
        <w:autoSpaceDE w:val="0"/>
        <w:autoSpaceDN w:val="0"/>
        <w:snapToGrid w:val="0"/>
        <w:spacing w:line="590" w:lineRule="atLeast"/>
        <w:outlineLvl w:val="0"/>
        <w:rPr>
          <w:rFonts w:ascii="Times New Roman" w:eastAsia="方正黑体_GBK" w:hAnsi="Times New Roman" w:cs="Times New Roman"/>
          <w:snapToGrid w:val="0"/>
          <w:color w:val="000000"/>
          <w:kern w:val="0"/>
          <w:sz w:val="32"/>
          <w:szCs w:val="32"/>
        </w:rPr>
      </w:pPr>
    </w:p>
    <w:p w14:paraId="04079840" w14:textId="6E1FB8B5" w:rsidR="0054577D" w:rsidRPr="0054577D" w:rsidRDefault="0054577D" w:rsidP="0054577D">
      <w:pPr>
        <w:autoSpaceDE w:val="0"/>
        <w:autoSpaceDN w:val="0"/>
        <w:snapToGrid w:val="0"/>
        <w:spacing w:line="590" w:lineRule="atLeast"/>
        <w:outlineLvl w:val="0"/>
        <w:rPr>
          <w:rFonts w:ascii="Times New Roman" w:eastAsia="方正黑体_GBK" w:hAnsi="Times New Roman" w:cs="Times New Roman"/>
          <w:snapToGrid w:val="0"/>
          <w:color w:val="000000"/>
          <w:kern w:val="0"/>
          <w:sz w:val="32"/>
          <w:szCs w:val="32"/>
        </w:rPr>
      </w:pPr>
      <w:r w:rsidRPr="0054577D">
        <w:rPr>
          <w:rFonts w:ascii="Times New Roman" w:eastAsia="方正黑体_GBK" w:hAnsi="Times New Roman" w:cs="Times New Roman" w:hint="eastAsia"/>
          <w:snapToGrid w:val="0"/>
          <w:color w:val="000000"/>
          <w:kern w:val="0"/>
          <w:sz w:val="32"/>
          <w:szCs w:val="32"/>
        </w:rPr>
        <w:lastRenderedPageBreak/>
        <w:t>附件</w:t>
      </w:r>
      <w:r w:rsidRPr="0054577D">
        <w:rPr>
          <w:rFonts w:ascii="Times New Roman" w:eastAsia="方正黑体_GBK" w:hAnsi="Times New Roman" w:cs="Times New Roman"/>
          <w:snapToGrid w:val="0"/>
          <w:color w:val="000000"/>
          <w:kern w:val="0"/>
          <w:sz w:val="32"/>
          <w:szCs w:val="32"/>
        </w:rPr>
        <w:t>4</w:t>
      </w:r>
    </w:p>
    <w:p w14:paraId="32689349" w14:textId="77777777" w:rsidR="0054577D" w:rsidRPr="0054577D" w:rsidRDefault="0054577D" w:rsidP="0054577D">
      <w:pPr>
        <w:autoSpaceDE w:val="0"/>
        <w:autoSpaceDN w:val="0"/>
        <w:snapToGrid w:val="0"/>
        <w:spacing w:line="590" w:lineRule="atLeast"/>
        <w:ind w:firstLineChars="600" w:firstLine="1920"/>
        <w:outlineLvl w:val="0"/>
        <w:rPr>
          <w:rFonts w:ascii="Times New Roman" w:eastAsia="方正黑体_GBK" w:hAnsi="Times New Roman" w:cs="Times New Roman"/>
          <w:snapToGrid w:val="0"/>
          <w:color w:val="000000"/>
          <w:kern w:val="0"/>
          <w:sz w:val="32"/>
          <w:szCs w:val="32"/>
        </w:rPr>
      </w:pPr>
      <w:r w:rsidRPr="0054577D">
        <w:rPr>
          <w:rFonts w:ascii="Times New Roman" w:eastAsia="方正黑体_GBK" w:hAnsi="Times New Roman" w:cs="Times New Roman"/>
          <w:snapToGrid w:val="0"/>
          <w:color w:val="000000"/>
          <w:kern w:val="0"/>
          <w:sz w:val="32"/>
          <w:szCs w:val="32"/>
        </w:rPr>
        <w:t>实验室危险废物管理工作流程</w:t>
      </w:r>
    </w:p>
    <w:p w14:paraId="70E72EA9" w14:textId="77777777" w:rsidR="0054577D" w:rsidRPr="0054577D" w:rsidRDefault="0054577D" w:rsidP="0054577D">
      <w:pPr>
        <w:rPr>
          <w:rFonts w:ascii="Times New Roman" w:eastAsia="宋体" w:hAnsi="Times New Roman" w:cs="Times New Roman"/>
          <w:color w:val="000000"/>
        </w:rPr>
      </w:pPr>
      <w:r w:rsidRPr="0054577D">
        <w:rPr>
          <w:rFonts w:ascii="Calibri" w:eastAsia="宋体" w:hAnsi="Calibri" w:cs="Times New Roman" w:hint="eastAsia"/>
          <w:noProof/>
        </w:rPr>
        <w:drawing>
          <wp:inline distT="0" distB="0" distL="114300" distR="114300" wp14:anchorId="3961092D" wp14:editId="5AA9D8D7">
            <wp:extent cx="5426710" cy="6205855"/>
            <wp:effectExtent l="0" t="0" r="0" b="0"/>
            <wp:docPr id="3" name="图片 3" descr="231007第一版-实验室危废管理工作流程图（分级分类改为分类收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31007第一版-实验室危废管理工作流程图（分级分类改为分类收集）"/>
                    <pic:cNvPicPr>
                      <a:picLocks noChangeAspect="1"/>
                    </pic:cNvPicPr>
                  </pic:nvPicPr>
                  <pic:blipFill>
                    <a:blip r:embed="rId9"/>
                    <a:srcRect l="43496" t="4207" r="28005" b="27293"/>
                    <a:stretch>
                      <a:fillRect/>
                    </a:stretch>
                  </pic:blipFill>
                  <pic:spPr>
                    <a:xfrm>
                      <a:off x="0" y="0"/>
                      <a:ext cx="5426710" cy="6205855"/>
                    </a:xfrm>
                    <a:prstGeom prst="rect">
                      <a:avLst/>
                    </a:prstGeom>
                  </pic:spPr>
                </pic:pic>
              </a:graphicData>
            </a:graphic>
          </wp:inline>
        </w:drawing>
      </w:r>
    </w:p>
    <w:p w14:paraId="37C9FE79" w14:textId="77777777" w:rsidR="0054577D" w:rsidRPr="00CB6D77" w:rsidRDefault="0054577D" w:rsidP="001C38F9">
      <w:pPr>
        <w:rPr>
          <w:rFonts w:ascii="方正仿宋_GBK" w:eastAsia="方正仿宋_GBK" w:hint="eastAsia"/>
          <w:sz w:val="32"/>
          <w:szCs w:val="32"/>
        </w:rPr>
      </w:pPr>
    </w:p>
    <w:sectPr w:rsidR="0054577D" w:rsidRPr="00CB6D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894895" w14:textId="77777777" w:rsidR="005C6120" w:rsidRDefault="005C6120" w:rsidP="00C75753">
      <w:pPr>
        <w:rPr>
          <w:rFonts w:hint="eastAsia"/>
        </w:rPr>
      </w:pPr>
      <w:r>
        <w:separator/>
      </w:r>
    </w:p>
  </w:endnote>
  <w:endnote w:type="continuationSeparator" w:id="0">
    <w:p w14:paraId="44C9BA91" w14:textId="77777777" w:rsidR="005C6120" w:rsidRDefault="005C6120" w:rsidP="00C7575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7177026"/>
      <w:docPartObj>
        <w:docPartGallery w:val="Page Numbers (Bottom of Page)"/>
        <w:docPartUnique/>
      </w:docPartObj>
    </w:sdtPr>
    <w:sdtEndPr>
      <w:rPr>
        <w:rFonts w:ascii="Times New Roman" w:hAnsi="Times New Roman" w:cs="Times New Roman"/>
        <w:sz w:val="28"/>
        <w:szCs w:val="28"/>
      </w:rPr>
    </w:sdtEndPr>
    <w:sdtContent>
      <w:p w14:paraId="1F91E1C8" w14:textId="77777777" w:rsidR="0054577D" w:rsidRPr="00265A41" w:rsidRDefault="0054577D" w:rsidP="00A97DAB">
        <w:pPr>
          <w:pStyle w:val="a5"/>
          <w:ind w:leftChars="100" w:left="210" w:rightChars="100" w:right="210"/>
          <w:jc w:val="right"/>
          <w:rPr>
            <w:rFonts w:ascii="Times New Roman" w:hAnsi="Times New Roman" w:cs="Times New Roman"/>
            <w:sz w:val="28"/>
            <w:szCs w:val="28"/>
          </w:rPr>
        </w:pPr>
        <w:r w:rsidRPr="00D23EA0">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 xml:space="preserve"> </w:t>
        </w:r>
        <w:r w:rsidRPr="00265A41">
          <w:rPr>
            <w:rFonts w:ascii="Times New Roman" w:hAnsi="Times New Roman" w:cs="Times New Roman"/>
            <w:sz w:val="28"/>
            <w:szCs w:val="28"/>
          </w:rPr>
          <w:fldChar w:fldCharType="begin"/>
        </w:r>
        <w:r w:rsidRPr="00265A41">
          <w:rPr>
            <w:rFonts w:ascii="Times New Roman" w:hAnsi="Times New Roman" w:cs="Times New Roman"/>
            <w:sz w:val="28"/>
            <w:szCs w:val="28"/>
          </w:rPr>
          <w:instrText>PAGE   \* MERGEFORMAT</w:instrText>
        </w:r>
        <w:r w:rsidRPr="00265A41">
          <w:rPr>
            <w:rFonts w:ascii="Times New Roman" w:hAnsi="Times New Roman" w:cs="Times New Roman"/>
            <w:sz w:val="28"/>
            <w:szCs w:val="28"/>
          </w:rPr>
          <w:fldChar w:fldCharType="separate"/>
        </w:r>
        <w:r>
          <w:rPr>
            <w:rFonts w:ascii="Times New Roman" w:hAnsi="Times New Roman" w:cs="Times New Roman"/>
            <w:sz w:val="28"/>
            <w:szCs w:val="28"/>
          </w:rPr>
          <w:t>1</w:t>
        </w:r>
        <w:r w:rsidRPr="00265A41">
          <w:rPr>
            <w:rFonts w:ascii="Times New Roman" w:hAnsi="Times New Roman" w:cs="Times New Roman"/>
            <w:sz w:val="28"/>
            <w:szCs w:val="28"/>
          </w:rPr>
          <w:fldChar w:fldCharType="end"/>
        </w:r>
        <w:r>
          <w:rPr>
            <w:rFonts w:ascii="方正仿宋_GBK" w:eastAsia="方正仿宋_GBK" w:hAnsi="方正仿宋_GBK" w:cs="方正仿宋_GBK" w:hint="eastAsia"/>
            <w:sz w:val="28"/>
            <w:szCs w:val="28"/>
          </w:rPr>
          <w:t xml:space="preserve"> </w:t>
        </w:r>
        <w:r w:rsidRPr="00D23EA0">
          <w:rPr>
            <w:rFonts w:ascii="方正仿宋_GBK" w:eastAsia="方正仿宋_GBK" w:hAnsi="方正仿宋_GBK" w:cs="方正仿宋_GBK" w:hint="eastAsia"/>
            <w:sz w:val="28"/>
            <w:szCs w:val="28"/>
          </w:rPr>
          <w:t>—</w:t>
        </w:r>
      </w:p>
    </w:sdtContent>
  </w:sdt>
  <w:p w14:paraId="3A8F677C" w14:textId="77777777" w:rsidR="0054577D" w:rsidRDefault="0054577D">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D18F9" w14:textId="77777777" w:rsidR="0054577D" w:rsidRDefault="0054577D">
    <w:pPr>
      <w:pStyle w:val="a5"/>
      <w:rPr>
        <w:rFonts w:hint="eastAsia"/>
      </w:rPr>
    </w:pPr>
    <w:r>
      <w:rPr>
        <w:noProof/>
      </w:rPr>
      <mc:AlternateContent>
        <mc:Choice Requires="wps">
          <w:drawing>
            <wp:anchor distT="0" distB="0" distL="114300" distR="114300" simplePos="0" relativeHeight="251659264" behindDoc="0" locked="0" layoutInCell="1" allowOverlap="1" wp14:anchorId="76234F56" wp14:editId="43A7819D">
              <wp:simplePos x="0" y="0"/>
              <wp:positionH relativeFrom="margin">
                <wp:posOffset>4760414</wp:posOffset>
              </wp:positionH>
              <wp:positionV relativeFrom="paragraph">
                <wp:posOffset>92256</wp:posOffset>
              </wp:positionV>
              <wp:extent cx="1828800" cy="1828800"/>
              <wp:effectExtent l="0" t="0" r="13970" b="635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2060545837"/>
                            <w:docPartObj>
                              <w:docPartGallery w:val="Page Numbers (Bottom of Page)"/>
                              <w:docPartUnique/>
                            </w:docPartObj>
                          </w:sdtPr>
                          <w:sdtEndPr>
                            <w:rPr>
                              <w:rFonts w:ascii="Times New Roman" w:hAnsi="Times New Roman" w:cs="Times New Roman"/>
                              <w:sz w:val="28"/>
                              <w:szCs w:val="28"/>
                            </w:rPr>
                          </w:sdtEndPr>
                          <w:sdtContent>
                            <w:p w14:paraId="40F0939C" w14:textId="77777777" w:rsidR="0054577D" w:rsidRPr="00A97DAB" w:rsidRDefault="0054577D" w:rsidP="00A97DAB">
                              <w:pPr>
                                <w:pStyle w:val="a5"/>
                                <w:ind w:leftChars="100" w:left="210" w:rightChars="100" w:right="210"/>
                                <w:jc w:val="right"/>
                                <w:rPr>
                                  <w:rFonts w:ascii="Times New Roman" w:hAnsi="Times New Roman" w:cs="Times New Roman"/>
                                  <w:sz w:val="28"/>
                                  <w:szCs w:val="28"/>
                                </w:rPr>
                              </w:pPr>
                              <w:r w:rsidRPr="00D23EA0">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 xml:space="preserve"> </w:t>
                              </w:r>
                              <w:r w:rsidRPr="00265A41">
                                <w:rPr>
                                  <w:rFonts w:ascii="Times New Roman" w:hAnsi="Times New Roman" w:cs="Times New Roman"/>
                                  <w:sz w:val="28"/>
                                  <w:szCs w:val="28"/>
                                </w:rPr>
                                <w:fldChar w:fldCharType="begin"/>
                              </w:r>
                              <w:r w:rsidRPr="00265A41">
                                <w:rPr>
                                  <w:rFonts w:ascii="Times New Roman" w:hAnsi="Times New Roman" w:cs="Times New Roman"/>
                                  <w:sz w:val="28"/>
                                  <w:szCs w:val="28"/>
                                </w:rPr>
                                <w:instrText>PAGE   \* MERGEFORMAT</w:instrText>
                              </w:r>
                              <w:r w:rsidRPr="00265A41">
                                <w:rPr>
                                  <w:rFonts w:ascii="Times New Roman" w:hAnsi="Times New Roman" w:cs="Times New Roman"/>
                                  <w:sz w:val="28"/>
                                  <w:szCs w:val="28"/>
                                </w:rPr>
                                <w:fldChar w:fldCharType="separate"/>
                              </w:r>
                              <w:r>
                                <w:rPr>
                                  <w:rFonts w:ascii="Times New Roman" w:hAnsi="Times New Roman" w:cs="Times New Roman"/>
                                  <w:sz w:val="28"/>
                                  <w:szCs w:val="28"/>
                                </w:rPr>
                                <w:t>1</w:t>
                              </w:r>
                              <w:r w:rsidRPr="00265A41">
                                <w:rPr>
                                  <w:rFonts w:ascii="Times New Roman" w:hAnsi="Times New Roman" w:cs="Times New Roman"/>
                                  <w:sz w:val="28"/>
                                  <w:szCs w:val="28"/>
                                </w:rPr>
                                <w:fldChar w:fldCharType="end"/>
                              </w:r>
                              <w:r>
                                <w:rPr>
                                  <w:rFonts w:ascii="方正仿宋_GBK" w:eastAsia="方正仿宋_GBK" w:hAnsi="方正仿宋_GBK" w:cs="方正仿宋_GBK" w:hint="eastAsia"/>
                                  <w:sz w:val="28"/>
                                  <w:szCs w:val="28"/>
                                </w:rPr>
                                <w:t xml:space="preserve"> </w:t>
                              </w:r>
                              <w:r w:rsidRPr="00D23EA0">
                                <w:rPr>
                                  <w:rFonts w:ascii="方正仿宋_GBK" w:eastAsia="方正仿宋_GBK" w:hAnsi="方正仿宋_GBK" w:cs="方正仿宋_GBK" w:hint="eastAsia"/>
                                  <w:sz w:val="28"/>
                                  <w:szCs w:val="28"/>
                                </w:rPr>
                                <w:t>—</w:t>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6234F56" id="_x0000_t202" coordsize="21600,21600" o:spt="202" path="m,l,21600r21600,l21600,xe">
              <v:stroke joinstyle="miter"/>
              <v:path gradientshapeok="t" o:connecttype="rect"/>
            </v:shapetype>
            <v:shape id="文本框 4" o:spid="_x0000_s1026" type="#_x0000_t202" style="position:absolute;margin-left:374.85pt;margin-top:7.2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" filled="f" stroked="f" strokeweight=".5pt">
              <v:textbox style="mso-fit-shape-to-text:t" inset="0,0,0,0">
                <w:txbxContent>
                  <w:sdt>
                    <w:sdtPr>
                      <w:id w:val="-2060545837"/>
                      <w:docPartObj>
                        <w:docPartGallery w:val="Page Numbers (Bottom of Page)"/>
                        <w:docPartUnique/>
                      </w:docPartObj>
                    </w:sdtPr>
                    <w:sdtEndPr>
                      <w:rPr>
                        <w:rFonts w:ascii="Times New Roman" w:hAnsi="Times New Roman" w:cs="Times New Roman"/>
                        <w:sz w:val="28"/>
                        <w:szCs w:val="28"/>
                      </w:rPr>
                    </w:sdtEndPr>
                    <w:sdtContent>
                      <w:p w14:paraId="40F0939C" w14:textId="77777777" w:rsidR="0054577D" w:rsidRPr="00A97DAB" w:rsidRDefault="0054577D" w:rsidP="00A97DAB">
                        <w:pPr>
                          <w:pStyle w:val="a5"/>
                          <w:ind w:leftChars="100" w:left="210" w:rightChars="100" w:right="210"/>
                          <w:jc w:val="right"/>
                          <w:rPr>
                            <w:rFonts w:ascii="Times New Roman" w:hAnsi="Times New Roman" w:cs="Times New Roman"/>
                            <w:sz w:val="28"/>
                            <w:szCs w:val="28"/>
                          </w:rPr>
                        </w:pPr>
                        <w:r w:rsidRPr="00D23EA0">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 xml:space="preserve"> </w:t>
                        </w:r>
                        <w:r w:rsidRPr="00265A41">
                          <w:rPr>
                            <w:rFonts w:ascii="Times New Roman" w:hAnsi="Times New Roman" w:cs="Times New Roman"/>
                            <w:sz w:val="28"/>
                            <w:szCs w:val="28"/>
                          </w:rPr>
                          <w:fldChar w:fldCharType="begin"/>
                        </w:r>
                        <w:r w:rsidRPr="00265A41">
                          <w:rPr>
                            <w:rFonts w:ascii="Times New Roman" w:hAnsi="Times New Roman" w:cs="Times New Roman"/>
                            <w:sz w:val="28"/>
                            <w:szCs w:val="28"/>
                          </w:rPr>
                          <w:instrText>PAGE   \* MERGEFORMAT</w:instrText>
                        </w:r>
                        <w:r w:rsidRPr="00265A41">
                          <w:rPr>
                            <w:rFonts w:ascii="Times New Roman" w:hAnsi="Times New Roman" w:cs="Times New Roman"/>
                            <w:sz w:val="28"/>
                            <w:szCs w:val="28"/>
                          </w:rPr>
                          <w:fldChar w:fldCharType="separate"/>
                        </w:r>
                        <w:r>
                          <w:rPr>
                            <w:rFonts w:ascii="Times New Roman" w:hAnsi="Times New Roman" w:cs="Times New Roman"/>
                            <w:sz w:val="28"/>
                            <w:szCs w:val="28"/>
                          </w:rPr>
                          <w:t>1</w:t>
                        </w:r>
                        <w:r w:rsidRPr="00265A41">
                          <w:rPr>
                            <w:rFonts w:ascii="Times New Roman" w:hAnsi="Times New Roman" w:cs="Times New Roman"/>
                            <w:sz w:val="28"/>
                            <w:szCs w:val="28"/>
                          </w:rPr>
                          <w:fldChar w:fldCharType="end"/>
                        </w:r>
                        <w:r>
                          <w:rPr>
                            <w:rFonts w:ascii="方正仿宋_GBK" w:eastAsia="方正仿宋_GBK" w:hAnsi="方正仿宋_GBK" w:cs="方正仿宋_GBK" w:hint="eastAsia"/>
                            <w:sz w:val="28"/>
                            <w:szCs w:val="28"/>
                          </w:rPr>
                          <w:t xml:space="preserve"> </w:t>
                        </w:r>
                        <w:r w:rsidRPr="00D23EA0">
                          <w:rPr>
                            <w:rFonts w:ascii="方正仿宋_GBK" w:eastAsia="方正仿宋_GBK" w:hAnsi="方正仿宋_GBK" w:cs="方正仿宋_GBK" w:hint="eastAsia"/>
                            <w:sz w:val="28"/>
                            <w:szCs w:val="28"/>
                          </w:rPr>
                          <w:t>—</w:t>
                        </w:r>
                      </w:p>
                    </w:sdtContent>
                  </w:sdt>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0A54A" w14:textId="77777777" w:rsidR="005C6120" w:rsidRDefault="005C6120" w:rsidP="00C75753">
      <w:pPr>
        <w:rPr>
          <w:rFonts w:hint="eastAsia"/>
        </w:rPr>
      </w:pPr>
      <w:r>
        <w:separator/>
      </w:r>
    </w:p>
  </w:footnote>
  <w:footnote w:type="continuationSeparator" w:id="0">
    <w:p w14:paraId="59BC9FFD" w14:textId="77777777" w:rsidR="005C6120" w:rsidRDefault="005C6120" w:rsidP="00C7575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D77"/>
    <w:rsid w:val="000437D9"/>
    <w:rsid w:val="00096AC7"/>
    <w:rsid w:val="000F1B2E"/>
    <w:rsid w:val="00105C72"/>
    <w:rsid w:val="001660B3"/>
    <w:rsid w:val="001C38F9"/>
    <w:rsid w:val="002A07E9"/>
    <w:rsid w:val="002A3988"/>
    <w:rsid w:val="002E4198"/>
    <w:rsid w:val="0039557E"/>
    <w:rsid w:val="003C245C"/>
    <w:rsid w:val="003D39DF"/>
    <w:rsid w:val="00463CEE"/>
    <w:rsid w:val="00471A25"/>
    <w:rsid w:val="00542B5F"/>
    <w:rsid w:val="0054577D"/>
    <w:rsid w:val="005840EF"/>
    <w:rsid w:val="005C6120"/>
    <w:rsid w:val="005D2EC1"/>
    <w:rsid w:val="005E17D5"/>
    <w:rsid w:val="00657083"/>
    <w:rsid w:val="006E4109"/>
    <w:rsid w:val="007137AD"/>
    <w:rsid w:val="00736563"/>
    <w:rsid w:val="007B1884"/>
    <w:rsid w:val="007E57DF"/>
    <w:rsid w:val="007F0031"/>
    <w:rsid w:val="00802BDB"/>
    <w:rsid w:val="008A0E33"/>
    <w:rsid w:val="008E64F5"/>
    <w:rsid w:val="008E7914"/>
    <w:rsid w:val="00981647"/>
    <w:rsid w:val="009A3E00"/>
    <w:rsid w:val="009F6FD6"/>
    <w:rsid w:val="00A467CC"/>
    <w:rsid w:val="00A675AD"/>
    <w:rsid w:val="00B37DCA"/>
    <w:rsid w:val="00B46608"/>
    <w:rsid w:val="00BA7E20"/>
    <w:rsid w:val="00BC22A9"/>
    <w:rsid w:val="00BF7DF6"/>
    <w:rsid w:val="00C75753"/>
    <w:rsid w:val="00CB6D77"/>
    <w:rsid w:val="00D04647"/>
    <w:rsid w:val="00D95603"/>
    <w:rsid w:val="00E2347C"/>
    <w:rsid w:val="00E35B15"/>
    <w:rsid w:val="00EC75C0"/>
    <w:rsid w:val="00F34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3628E"/>
  <w15:chartTrackingRefBased/>
  <w15:docId w15:val="{A4853F25-D2DE-4E6D-877A-5E3C76697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5753"/>
    <w:pPr>
      <w:tabs>
        <w:tab w:val="center" w:pos="4153"/>
        <w:tab w:val="right" w:pos="8306"/>
      </w:tabs>
      <w:snapToGrid w:val="0"/>
      <w:jc w:val="center"/>
    </w:pPr>
    <w:rPr>
      <w:sz w:val="18"/>
      <w:szCs w:val="18"/>
    </w:rPr>
  </w:style>
  <w:style w:type="character" w:customStyle="1" w:styleId="a4">
    <w:name w:val="页眉 字符"/>
    <w:basedOn w:val="a0"/>
    <w:link w:val="a3"/>
    <w:uiPriority w:val="99"/>
    <w:rsid w:val="00C75753"/>
    <w:rPr>
      <w:sz w:val="18"/>
      <w:szCs w:val="18"/>
    </w:rPr>
  </w:style>
  <w:style w:type="paragraph" w:styleId="a5">
    <w:name w:val="footer"/>
    <w:basedOn w:val="a"/>
    <w:link w:val="a6"/>
    <w:uiPriority w:val="99"/>
    <w:unhideWhenUsed/>
    <w:qFormat/>
    <w:rsid w:val="00C75753"/>
    <w:pPr>
      <w:tabs>
        <w:tab w:val="center" w:pos="4153"/>
        <w:tab w:val="right" w:pos="8306"/>
      </w:tabs>
      <w:snapToGrid w:val="0"/>
      <w:jc w:val="left"/>
    </w:pPr>
    <w:rPr>
      <w:sz w:val="18"/>
      <w:szCs w:val="18"/>
    </w:rPr>
  </w:style>
  <w:style w:type="character" w:customStyle="1" w:styleId="a6">
    <w:name w:val="页脚 字符"/>
    <w:basedOn w:val="a0"/>
    <w:link w:val="a5"/>
    <w:uiPriority w:val="99"/>
    <w:rsid w:val="00C75753"/>
    <w:rPr>
      <w:sz w:val="18"/>
      <w:szCs w:val="18"/>
    </w:rPr>
  </w:style>
  <w:style w:type="paragraph" w:styleId="a7">
    <w:name w:val="Date"/>
    <w:basedOn w:val="a"/>
    <w:next w:val="a"/>
    <w:link w:val="a8"/>
    <w:uiPriority w:val="99"/>
    <w:semiHidden/>
    <w:unhideWhenUsed/>
    <w:rsid w:val="00C75753"/>
    <w:pPr>
      <w:ind w:leftChars="2500" w:left="100"/>
    </w:pPr>
  </w:style>
  <w:style w:type="character" w:customStyle="1" w:styleId="a8">
    <w:name w:val="日期 字符"/>
    <w:basedOn w:val="a0"/>
    <w:link w:val="a7"/>
    <w:uiPriority w:val="99"/>
    <w:semiHidden/>
    <w:rsid w:val="00C75753"/>
  </w:style>
  <w:style w:type="table" w:styleId="a9">
    <w:name w:val="Table Grid"/>
    <w:basedOn w:val="a1"/>
    <w:autoRedefine/>
    <w:uiPriority w:val="39"/>
    <w:qFormat/>
    <w:rsid w:val="0054577D"/>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13</Pages>
  <Words>4081</Words>
  <Characters>816</Characters>
  <Application>Microsoft Office Word</Application>
  <DocSecurity>0</DocSecurity>
  <Lines>6</Lines>
  <Paragraphs>9</Paragraphs>
  <ScaleCrop>false</ScaleCrop>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dc:creator>
  <cp:keywords/>
  <dc:description/>
  <cp:lastModifiedBy>l z</cp:lastModifiedBy>
  <cp:revision>14</cp:revision>
  <cp:lastPrinted>2024-06-17T01:32:00Z</cp:lastPrinted>
  <dcterms:created xsi:type="dcterms:W3CDTF">2024-04-17T08:57:00Z</dcterms:created>
  <dcterms:modified xsi:type="dcterms:W3CDTF">2024-09-12T01:28:00Z</dcterms:modified>
</cp:coreProperties>
</file>