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3C9A4" w14:textId="77777777" w:rsidR="00D0593F" w:rsidRDefault="00D0593F">
      <w:pPr>
        <w:rPr>
          <w:rFonts w:ascii="Times New Roman" w:eastAsia="方正小标宋_GBK" w:hAnsi="Times New Roman"/>
          <w:sz w:val="44"/>
          <w:szCs w:val="44"/>
        </w:rPr>
      </w:pPr>
    </w:p>
    <w:p w14:paraId="3248C0C3" w14:textId="77777777" w:rsidR="00D0593F" w:rsidRDefault="00B84AC5">
      <w:pPr>
        <w:spacing w:line="59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《江苏省</w:t>
      </w:r>
      <w:r>
        <w:rPr>
          <w:rFonts w:ascii="Times New Roman" w:eastAsia="方正小标宋_GBK" w:hAnsi="Times New Roman" w:hint="eastAsia"/>
          <w:sz w:val="44"/>
          <w:szCs w:val="44"/>
        </w:rPr>
        <w:t>机动车和非道路移动机械排气</w:t>
      </w:r>
      <w:r>
        <w:rPr>
          <w:rFonts w:ascii="Times New Roman" w:eastAsia="方正小标宋_GBK" w:hAnsi="Times New Roman" w:hint="eastAsia"/>
          <w:sz w:val="44"/>
          <w:szCs w:val="44"/>
        </w:rPr>
        <w:t>污染防治条例（</w:t>
      </w:r>
      <w:r>
        <w:rPr>
          <w:rFonts w:ascii="Times New Roman" w:eastAsia="方正小标宋_GBK" w:hAnsi="Times New Roman" w:hint="eastAsia"/>
          <w:sz w:val="44"/>
          <w:szCs w:val="44"/>
        </w:rPr>
        <w:t>征求意见稿</w:t>
      </w:r>
      <w:r>
        <w:rPr>
          <w:rFonts w:ascii="Times New Roman" w:eastAsia="方正小标宋_GBK" w:hAnsi="Times New Roman" w:hint="eastAsia"/>
          <w:sz w:val="44"/>
          <w:szCs w:val="44"/>
        </w:rPr>
        <w:t>）》编制</w:t>
      </w:r>
      <w:r>
        <w:rPr>
          <w:rFonts w:ascii="Times New Roman" w:eastAsia="方正小标宋_GBK" w:hAnsi="Times New Roman" w:hint="eastAsia"/>
          <w:sz w:val="44"/>
          <w:szCs w:val="44"/>
        </w:rPr>
        <w:t>说明</w:t>
      </w:r>
    </w:p>
    <w:p w14:paraId="7F790F11" w14:textId="77777777" w:rsidR="00D0593F" w:rsidRDefault="00D0593F">
      <w:pPr>
        <w:spacing w:line="590" w:lineRule="exact"/>
        <w:rPr>
          <w:rFonts w:ascii="Times New Roman" w:eastAsia="方正小标宋_GBK" w:hAnsi="Times New Roman"/>
          <w:sz w:val="44"/>
          <w:szCs w:val="44"/>
        </w:rPr>
      </w:pPr>
    </w:p>
    <w:p w14:paraId="75F5978E" w14:textId="77777777" w:rsidR="00D0593F" w:rsidRDefault="00B84AC5">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《江苏省机动车和非道路移动机械排气污染防治条例》（以下简称“</w:t>
      </w:r>
      <w:r>
        <w:rPr>
          <w:rFonts w:ascii="Times New Roman" w:eastAsia="方正仿宋_GBK" w:hAnsi="Times New Roman" w:cs="方正仿宋_GBK" w:hint="eastAsia"/>
          <w:sz w:val="32"/>
          <w:szCs w:val="32"/>
        </w:rPr>
        <w:t>机动车</w:t>
      </w:r>
      <w:r>
        <w:rPr>
          <w:rFonts w:ascii="Times New Roman" w:eastAsia="方正仿宋_GBK" w:hAnsi="Times New Roman" w:cs="方正仿宋_GBK" w:hint="eastAsia"/>
          <w:sz w:val="32"/>
          <w:szCs w:val="32"/>
        </w:rPr>
        <w:t>条例”）与</w:t>
      </w:r>
      <w:r>
        <w:rPr>
          <w:rFonts w:ascii="Times New Roman" w:eastAsia="方正仿宋_GBK" w:hAnsi="Times New Roman" w:cs="方正仿宋_GBK" w:hint="eastAsia"/>
          <w:sz w:val="32"/>
          <w:szCs w:val="32"/>
        </w:rPr>
        <w:t>生态环境法典</w:t>
      </w:r>
      <w:r>
        <w:rPr>
          <w:rFonts w:ascii="Times New Roman" w:eastAsia="方正仿宋_GBK" w:hAnsi="Times New Roman" w:cs="方正仿宋_GBK" w:hint="eastAsia"/>
          <w:sz w:val="32"/>
          <w:szCs w:val="32"/>
        </w:rPr>
        <w:t>大气污染防治</w:t>
      </w:r>
      <w:r>
        <w:rPr>
          <w:rFonts w:ascii="Times New Roman" w:eastAsia="方正仿宋_GBK" w:hAnsi="Times New Roman" w:cs="方正仿宋_GBK" w:hint="eastAsia"/>
          <w:sz w:val="32"/>
          <w:szCs w:val="32"/>
        </w:rPr>
        <w:t>及机动车污染防治</w:t>
      </w:r>
      <w:r>
        <w:rPr>
          <w:rFonts w:ascii="Times New Roman" w:eastAsia="方正仿宋_GBK" w:hAnsi="Times New Roman" w:cs="方正仿宋_GBK" w:hint="eastAsia"/>
          <w:sz w:val="32"/>
          <w:szCs w:val="32"/>
        </w:rPr>
        <w:t>方面相关</w:t>
      </w:r>
      <w:r>
        <w:rPr>
          <w:rFonts w:ascii="Times New Roman" w:eastAsia="方正仿宋_GBK" w:hAnsi="Times New Roman" w:cs="方正仿宋_GBK" w:hint="eastAsia"/>
          <w:sz w:val="32"/>
          <w:szCs w:val="32"/>
        </w:rPr>
        <w:t>要求</w:t>
      </w:r>
      <w:r>
        <w:rPr>
          <w:rFonts w:ascii="Times New Roman" w:eastAsia="方正仿宋_GBK" w:hAnsi="Times New Roman" w:cs="方正仿宋_GBK" w:hint="eastAsia"/>
          <w:sz w:val="32"/>
          <w:szCs w:val="32"/>
        </w:rPr>
        <w:t>的主要差异和清理修改</w:t>
      </w:r>
      <w:r>
        <w:rPr>
          <w:rFonts w:ascii="Times New Roman" w:eastAsia="方正仿宋_GBK" w:hAnsi="Times New Roman" w:cs="方正仿宋_GBK" w:hint="eastAsia"/>
          <w:sz w:val="32"/>
          <w:szCs w:val="32"/>
        </w:rPr>
        <w:t>情况</w:t>
      </w:r>
      <w:r>
        <w:rPr>
          <w:rFonts w:ascii="Times New Roman" w:eastAsia="方正仿宋_GBK" w:hAnsi="Times New Roman" w:cs="方正仿宋_GBK" w:hint="eastAsia"/>
          <w:sz w:val="32"/>
          <w:szCs w:val="32"/>
        </w:rPr>
        <w:t>，经多轮讨论、处室征求意见，形成修改方案，具体情况</w:t>
      </w:r>
      <w:r>
        <w:rPr>
          <w:rFonts w:ascii="Times New Roman" w:eastAsia="方正仿宋_GBK" w:hAnsi="Times New Roman" w:cs="方正仿宋_GBK" w:hint="eastAsia"/>
          <w:sz w:val="32"/>
          <w:szCs w:val="32"/>
        </w:rPr>
        <w:t>如下：</w:t>
      </w:r>
    </w:p>
    <w:p w14:paraId="15ED8860" w14:textId="77777777" w:rsidR="00D0593F" w:rsidRDefault="00B84AC5">
      <w:pPr>
        <w:numPr>
          <w:ilvl w:val="0"/>
          <w:numId w:val="1"/>
        </w:numPr>
        <w:spacing w:line="560" w:lineRule="exact"/>
        <w:rPr>
          <w:rFonts w:ascii="Times New Roman" w:eastAsia="方正黑体_GBK" w:hAnsi="Times New Roman" w:cs="方正仿宋_GBK"/>
          <w:sz w:val="32"/>
          <w:szCs w:val="32"/>
        </w:rPr>
      </w:pPr>
      <w:r>
        <w:rPr>
          <w:rFonts w:ascii="Times New Roman" w:eastAsia="方正黑体_GBK" w:hAnsi="Times New Roman" w:cs="方正仿宋_GBK" w:hint="eastAsia"/>
          <w:sz w:val="32"/>
          <w:szCs w:val="32"/>
        </w:rPr>
        <w:t>条例修订背景</w:t>
      </w:r>
    </w:p>
    <w:p w14:paraId="1848BBC9" w14:textId="77777777" w:rsidR="00D0593F" w:rsidRDefault="00B84AC5">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2026</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12</w:t>
      </w:r>
      <w:r>
        <w:rPr>
          <w:rFonts w:ascii="Times New Roman" w:eastAsia="方正仿宋_GBK" w:hAnsi="Times New Roman" w:cs="方正仿宋_GBK" w:hint="eastAsia"/>
          <w:sz w:val="32"/>
          <w:szCs w:val="32"/>
        </w:rPr>
        <w:t>日第十四届全国人民代表大会第四次会议通过《中华人民共和国生态环境法典》，自</w:t>
      </w:r>
      <w:r>
        <w:rPr>
          <w:rFonts w:ascii="Times New Roman" w:eastAsia="方正仿宋_GBK" w:hAnsi="Times New Roman" w:cs="方正仿宋_GBK" w:hint="eastAsia"/>
          <w:sz w:val="32"/>
          <w:szCs w:val="32"/>
        </w:rPr>
        <w:t>2026</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15</w:t>
      </w:r>
      <w:r>
        <w:rPr>
          <w:rFonts w:ascii="Times New Roman" w:eastAsia="方正仿宋_GBK" w:hAnsi="Times New Roman" w:cs="方正仿宋_GBK" w:hint="eastAsia"/>
          <w:sz w:val="32"/>
          <w:szCs w:val="32"/>
        </w:rPr>
        <w:t>日起施行。</w:t>
      </w:r>
      <w:r>
        <w:rPr>
          <w:rFonts w:ascii="Times New Roman" w:eastAsia="方正仿宋_GBK" w:hAnsi="Times New Roman" w:cs="方正仿宋_GBK" w:hint="eastAsia"/>
          <w:sz w:val="32"/>
          <w:szCs w:val="32"/>
        </w:rPr>
        <w:t>根据《省人大常委会关于开展生态环境法典涉及地方性法规及决议决定清理工作的实施方案》《司法部办公厅关于开展生态环境法典涉及行政法规规章规范性文件集中清理工作的函》的要求，我厅对《江苏省机动车和非道路移动机械排气污染防治条例》进行清理，形成《江苏省机动车和非道路移动机械排气污染防治条例（征求意见稿）》。</w:t>
      </w:r>
    </w:p>
    <w:p w14:paraId="353908C6" w14:textId="77777777" w:rsidR="00D0593F" w:rsidRDefault="00B84AC5">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本次清理的原则是逐条比对，对存在与法典明显不一致，存在其他不符合、不衔接、不适应党中央决策部署要求和法典规定的，一律清理到位，包括表述不一致、相关规定和要求不一致等。</w:t>
      </w:r>
    </w:p>
    <w:p w14:paraId="716C2E33" w14:textId="77777777" w:rsidR="00D0593F" w:rsidRDefault="00B84AC5">
      <w:pPr>
        <w:numPr>
          <w:ilvl w:val="0"/>
          <w:numId w:val="1"/>
        </w:numPr>
        <w:spacing w:line="560" w:lineRule="exact"/>
        <w:rPr>
          <w:rFonts w:ascii="Times New Roman" w:eastAsia="方正黑体_GBK" w:hAnsi="Times New Roman" w:cs="方正仿宋_GBK"/>
          <w:sz w:val="32"/>
          <w:szCs w:val="32"/>
        </w:rPr>
      </w:pPr>
      <w:r>
        <w:rPr>
          <w:rFonts w:ascii="Times New Roman" w:eastAsia="方正黑体_GBK" w:hAnsi="Times New Roman" w:cs="方正仿宋_GBK" w:hint="eastAsia"/>
          <w:sz w:val="32"/>
          <w:szCs w:val="32"/>
        </w:rPr>
        <w:t>差异比对情况</w:t>
      </w:r>
    </w:p>
    <w:p w14:paraId="13B1CC4D" w14:textId="77777777" w:rsidR="00D0593F" w:rsidRDefault="00B84AC5">
      <w:pPr>
        <w:widowControl/>
        <w:ind w:firstLineChars="200" w:firstLine="640"/>
        <w:jc w:val="left"/>
        <w:rPr>
          <w:rFonts w:ascii="Times New Roman" w:eastAsia="方正仿宋_GBK" w:hAnsi="Times New Roman" w:cs="方正仿宋_GBK"/>
          <w:color w:val="000000"/>
          <w:kern w:val="0"/>
          <w:sz w:val="31"/>
          <w:szCs w:val="31"/>
          <w:lang w:bidi="ar"/>
        </w:rPr>
      </w:pPr>
      <w:r>
        <w:rPr>
          <w:rFonts w:ascii="Times New Roman" w:eastAsia="方正仿宋_GBK" w:hAnsi="Times New Roman" w:cs="方正仿宋_GBK" w:hint="eastAsia"/>
          <w:sz w:val="32"/>
          <w:szCs w:val="32"/>
        </w:rPr>
        <w:lastRenderedPageBreak/>
        <w:t>《江苏省机动车和非道路移动机械排气污染防治条例》于</w:t>
      </w:r>
      <w:r>
        <w:rPr>
          <w:rFonts w:ascii="Times New Roman" w:eastAsia="方正仿宋_GBK" w:hAnsi="Times New Roman" w:cs="方正仿宋_GBK" w:hint="eastAsia"/>
          <w:sz w:val="32"/>
          <w:szCs w:val="32"/>
        </w:rPr>
        <w:t>2023</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日起施行，条例共六章</w:t>
      </w:r>
      <w:r>
        <w:rPr>
          <w:rFonts w:ascii="Times New Roman" w:eastAsia="方正仿宋_GBK" w:hAnsi="Times New Roman" w:cs="方正仿宋_GBK" w:hint="eastAsia"/>
          <w:sz w:val="32"/>
          <w:szCs w:val="32"/>
        </w:rPr>
        <w:t>61</w:t>
      </w:r>
      <w:r>
        <w:rPr>
          <w:rFonts w:ascii="Times New Roman" w:eastAsia="方正仿宋_GBK" w:hAnsi="Times New Roman" w:cs="方正仿宋_GBK" w:hint="eastAsia"/>
          <w:sz w:val="32"/>
          <w:szCs w:val="32"/>
        </w:rPr>
        <w:t>条。经与生态环境法典梳理比对，共有</w:t>
      </w:r>
      <w:r>
        <w:rPr>
          <w:rFonts w:ascii="Times New Roman" w:eastAsia="方正仿宋_GBK" w:hAnsi="Times New Roman" w:cs="方正仿宋_GBK" w:hint="eastAsia"/>
          <w:sz w:val="32"/>
          <w:szCs w:val="32"/>
        </w:rPr>
        <w:t>61</w:t>
      </w:r>
      <w:r>
        <w:rPr>
          <w:rFonts w:ascii="Times New Roman" w:eastAsia="方正仿宋_GBK" w:hAnsi="Times New Roman" w:cs="方正仿宋_GBK" w:hint="eastAsia"/>
          <w:sz w:val="32"/>
          <w:szCs w:val="32"/>
        </w:rPr>
        <w:t>条存在差异。其中，</w:t>
      </w:r>
      <w:r>
        <w:rPr>
          <w:rFonts w:ascii="Times New Roman" w:eastAsia="方正仿宋_GBK" w:hAnsi="Times New Roman" w:cs="方正仿宋_GBK" w:hint="eastAsia"/>
          <w:sz w:val="32"/>
          <w:szCs w:val="32"/>
        </w:rPr>
        <w:t>14</w:t>
      </w:r>
      <w:r>
        <w:rPr>
          <w:rFonts w:ascii="Times New Roman" w:eastAsia="方正仿宋_GBK" w:hAnsi="Times New Roman" w:cs="方正仿宋_GBK" w:hint="eastAsia"/>
          <w:sz w:val="32"/>
          <w:szCs w:val="32"/>
        </w:rPr>
        <w:t>条存在表述性差异，</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条为我省细化上位法、</w:t>
      </w:r>
      <w:r>
        <w:rPr>
          <w:rFonts w:ascii="Times New Roman" w:eastAsia="方正仿宋_GBK" w:hAnsi="Times New Roman" w:cs="方正仿宋_GBK" w:hint="eastAsia"/>
          <w:sz w:val="32"/>
          <w:szCs w:val="32"/>
        </w:rPr>
        <w:t>35</w:t>
      </w:r>
      <w:r>
        <w:rPr>
          <w:rFonts w:ascii="Times New Roman" w:eastAsia="方正仿宋_GBK" w:hAnsi="Times New Roman" w:cs="方正仿宋_GBK" w:hint="eastAsia"/>
          <w:sz w:val="32"/>
          <w:szCs w:val="32"/>
        </w:rPr>
        <w:t>条为我省新增内容、</w:t>
      </w:r>
      <w:r>
        <w:rPr>
          <w:rFonts w:ascii="Times New Roman" w:eastAsia="方正仿宋_GBK" w:hAnsi="Times New Roman" w:cs="方正仿宋_GBK" w:hint="eastAsia"/>
          <w:sz w:val="32"/>
          <w:szCs w:val="32"/>
        </w:rPr>
        <w:t>10</w:t>
      </w:r>
      <w:r>
        <w:rPr>
          <w:rFonts w:ascii="Times New Roman" w:eastAsia="方正仿宋_GBK" w:hAnsi="Times New Roman" w:cs="方正仿宋_GBK" w:hint="eastAsia"/>
          <w:sz w:val="32"/>
          <w:szCs w:val="32"/>
        </w:rPr>
        <w:t>条存在实质性差异。此外，</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条法典有而我省条例没有。根据评估结果，“机动车条例”</w:t>
      </w:r>
      <w:r>
        <w:rPr>
          <w:rFonts w:ascii="Times New Roman" w:eastAsia="方正仿宋_GBK" w:hAnsi="Times New Roman" w:cs="方正仿宋_GBK"/>
          <w:color w:val="000000"/>
          <w:kern w:val="0"/>
          <w:sz w:val="31"/>
          <w:szCs w:val="31"/>
          <w:lang w:bidi="ar"/>
        </w:rPr>
        <w:t>内容与法典</w:t>
      </w:r>
      <w:r>
        <w:rPr>
          <w:rFonts w:ascii="Times New Roman" w:eastAsia="方正仿宋_GBK" w:hAnsi="Times New Roman" w:cs="方正仿宋_GBK" w:hint="eastAsia"/>
          <w:color w:val="000000"/>
          <w:kern w:val="0"/>
          <w:sz w:val="31"/>
          <w:szCs w:val="31"/>
          <w:lang w:bidi="ar"/>
        </w:rPr>
        <w:t>相关</w:t>
      </w:r>
      <w:r>
        <w:rPr>
          <w:rFonts w:ascii="Times New Roman" w:eastAsia="方正仿宋_GBK" w:hAnsi="Times New Roman" w:cs="方正仿宋_GBK"/>
          <w:color w:val="000000"/>
          <w:kern w:val="0"/>
          <w:sz w:val="31"/>
          <w:szCs w:val="31"/>
          <w:lang w:bidi="ar"/>
        </w:rPr>
        <w:t>规定不一致</w:t>
      </w:r>
      <w:r>
        <w:rPr>
          <w:rFonts w:ascii="Times New Roman" w:eastAsia="方正仿宋_GBK" w:hAnsi="Times New Roman" w:cs="方正仿宋_GBK" w:hint="eastAsia"/>
          <w:color w:val="000000"/>
          <w:kern w:val="0"/>
          <w:sz w:val="31"/>
          <w:szCs w:val="31"/>
          <w:lang w:bidi="ar"/>
        </w:rPr>
        <w:t>内容较少，同时，部分内容较法典更为严格和细化，建议</w:t>
      </w:r>
      <w:r>
        <w:rPr>
          <w:rFonts w:ascii="Times New Roman" w:eastAsia="方正仿宋_GBK" w:hAnsi="Times New Roman" w:cs="方正仿宋_GBK"/>
          <w:color w:val="000000"/>
          <w:kern w:val="0"/>
          <w:sz w:val="31"/>
          <w:szCs w:val="31"/>
          <w:lang w:bidi="ar"/>
        </w:rPr>
        <w:t>予以</w:t>
      </w:r>
      <w:r>
        <w:rPr>
          <w:rFonts w:ascii="Times New Roman" w:eastAsia="方正仿宋_GBK" w:hAnsi="Times New Roman" w:cs="方正仿宋_GBK" w:hint="eastAsia"/>
          <w:color w:val="000000"/>
          <w:kern w:val="0"/>
          <w:sz w:val="31"/>
          <w:szCs w:val="31"/>
          <w:lang w:bidi="ar"/>
        </w:rPr>
        <w:t>部分</w:t>
      </w:r>
      <w:r>
        <w:rPr>
          <w:rFonts w:ascii="Times New Roman" w:eastAsia="方正仿宋_GBK" w:hAnsi="Times New Roman" w:cs="方正仿宋_GBK"/>
          <w:color w:val="000000"/>
          <w:kern w:val="0"/>
          <w:sz w:val="31"/>
          <w:szCs w:val="31"/>
          <w:lang w:bidi="ar"/>
        </w:rPr>
        <w:t>修订</w:t>
      </w:r>
      <w:r>
        <w:rPr>
          <w:rFonts w:ascii="Times New Roman" w:eastAsia="方正仿宋_GBK" w:hAnsi="Times New Roman" w:cs="方正仿宋_GBK" w:hint="eastAsia"/>
          <w:color w:val="000000"/>
          <w:kern w:val="0"/>
          <w:sz w:val="31"/>
          <w:szCs w:val="31"/>
          <w:lang w:bidi="ar"/>
        </w:rPr>
        <w:t>。</w:t>
      </w:r>
    </w:p>
    <w:p w14:paraId="14B7F684" w14:textId="77777777" w:rsidR="00D0593F" w:rsidRDefault="00B84AC5">
      <w:pPr>
        <w:spacing w:line="560" w:lineRule="exact"/>
        <w:ind w:firstLineChars="200" w:firstLine="640"/>
        <w:rPr>
          <w:rFonts w:ascii="Times New Roman" w:eastAsia="方正黑体_GBK" w:hAnsi="Times New Roman" w:cs="方正仿宋_GBK"/>
          <w:sz w:val="32"/>
          <w:szCs w:val="32"/>
        </w:rPr>
      </w:pPr>
      <w:r>
        <w:rPr>
          <w:rFonts w:ascii="Times New Roman" w:eastAsia="方正黑体_GBK" w:hAnsi="Times New Roman" w:cs="方正仿宋_GBK" w:hint="eastAsia"/>
          <w:sz w:val="32"/>
          <w:szCs w:val="32"/>
        </w:rPr>
        <w:t>三、拟修改清理情况</w:t>
      </w:r>
    </w:p>
    <w:p w14:paraId="46E129D8" w14:textId="77777777" w:rsidR="00D0593F" w:rsidRDefault="00B84AC5">
      <w:pPr>
        <w:widowControl/>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经过对照梳理，计划修改</w:t>
      </w:r>
      <w:r>
        <w:rPr>
          <w:rFonts w:ascii="Times New Roman" w:eastAsia="方正仿宋_GBK" w:hAnsi="Times New Roman" w:cs="方正仿宋_GBK" w:hint="eastAsia"/>
          <w:sz w:val="32"/>
          <w:szCs w:val="32"/>
        </w:rPr>
        <w:t>21</w:t>
      </w:r>
      <w:r>
        <w:rPr>
          <w:rFonts w:ascii="Times New Roman" w:eastAsia="方正仿宋_GBK" w:hAnsi="Times New Roman" w:cs="方正仿宋_GBK" w:hint="eastAsia"/>
          <w:sz w:val="32"/>
          <w:szCs w:val="32"/>
        </w:rPr>
        <w:t>条，删除</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条、新增</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条。</w:t>
      </w:r>
    </w:p>
    <w:p w14:paraId="43ADF6ED" w14:textId="77777777" w:rsidR="00D0593F" w:rsidRDefault="00B84AC5">
      <w:pPr>
        <w:widowControl/>
        <w:numPr>
          <w:ilvl w:val="0"/>
          <w:numId w:val="2"/>
        </w:numPr>
        <w:ind w:firstLineChars="200" w:firstLine="640"/>
        <w:jc w:val="left"/>
        <w:rPr>
          <w:rFonts w:ascii="Times New Roman" w:eastAsia="方正黑体_GBK" w:hAnsi="Times New Roman" w:cs="方正仿宋_GBK"/>
          <w:sz w:val="32"/>
          <w:szCs w:val="32"/>
        </w:rPr>
      </w:pPr>
      <w:r>
        <w:rPr>
          <w:rFonts w:ascii="Times New Roman" w:eastAsia="方正黑体_GBK" w:hAnsi="Times New Roman" w:cs="方正仿宋_GBK" w:hint="eastAsia"/>
          <w:sz w:val="32"/>
          <w:szCs w:val="32"/>
        </w:rPr>
        <w:t>表述性修改内容</w:t>
      </w:r>
    </w:p>
    <w:p w14:paraId="74E95CFC" w14:textId="77777777" w:rsidR="00D0593F" w:rsidRDefault="00B84AC5">
      <w:pPr>
        <w:widowControl/>
        <w:ind w:firstLineChars="200" w:firstLine="640"/>
        <w:jc w:val="left"/>
        <w:rPr>
          <w:rFonts w:ascii="Times New Roman" w:eastAsia="方正仿宋_GBK" w:hAnsi="Times New Roman" w:cs="方正仿宋_GBK"/>
          <w:sz w:val="32"/>
          <w:szCs w:val="32"/>
        </w:rPr>
      </w:pPr>
      <w:r>
        <w:rPr>
          <w:rFonts w:ascii="Times New Roman" w:eastAsia="方正黑体_GBK" w:hAnsi="Times New Roman" w:cs="方正仿宋_GBK" w:hint="eastAsia"/>
          <w:sz w:val="32"/>
          <w:szCs w:val="32"/>
        </w:rPr>
        <w:t>有</w:t>
      </w:r>
      <w:r>
        <w:rPr>
          <w:rFonts w:ascii="Times New Roman" w:eastAsia="方正黑体_GBK" w:hAnsi="Times New Roman" w:cs="方正仿宋_GBK" w:hint="eastAsia"/>
          <w:sz w:val="32"/>
          <w:szCs w:val="32"/>
        </w:rPr>
        <w:t>8</w:t>
      </w:r>
      <w:r>
        <w:rPr>
          <w:rFonts w:ascii="Times New Roman" w:eastAsia="方正黑体_GBK" w:hAnsi="Times New Roman" w:cs="方正仿宋_GBK" w:hint="eastAsia"/>
          <w:sz w:val="32"/>
          <w:szCs w:val="32"/>
        </w:rPr>
        <w:t>条涉及表述性差异方面的修改。</w:t>
      </w:r>
      <w:r>
        <w:rPr>
          <w:rFonts w:ascii="Times New Roman" w:eastAsia="方正仿宋_GBK" w:hAnsi="Times New Roman" w:cs="方正仿宋_GBK" w:hint="eastAsia"/>
          <w:sz w:val="32"/>
          <w:szCs w:val="32"/>
        </w:rPr>
        <w:t>第</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条“</w:t>
      </w:r>
      <w:r>
        <w:rPr>
          <w:rFonts w:ascii="Times New Roman" w:eastAsia="方正仿宋_GBK" w:hAnsi="Times New Roman" w:cs="方正仿宋_GBK" w:hint="eastAsia"/>
          <w:sz w:val="32"/>
          <w:szCs w:val="32"/>
        </w:rPr>
        <w:t>大气污染防治规划”修改为“大气污染防治行动计划”；第</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36</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46</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47</w:t>
      </w:r>
      <w:r>
        <w:rPr>
          <w:rFonts w:ascii="Times New Roman" w:eastAsia="方正仿宋_GBK" w:hAnsi="Times New Roman" w:cs="方正仿宋_GBK" w:hint="eastAsia"/>
          <w:sz w:val="32"/>
          <w:szCs w:val="32"/>
        </w:rPr>
        <w:t>条中“水利”更改为“水行政”；第</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39</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46</w:t>
      </w:r>
      <w:r>
        <w:rPr>
          <w:rFonts w:ascii="Times New Roman" w:eastAsia="方正仿宋_GBK" w:hAnsi="Times New Roman" w:cs="方正仿宋_GBK" w:hint="eastAsia"/>
          <w:sz w:val="32"/>
          <w:szCs w:val="32"/>
        </w:rPr>
        <w:t>条中“发展改革（能源）”更改为“发展改革”；第</w:t>
      </w:r>
      <w:r>
        <w:rPr>
          <w:rFonts w:ascii="Times New Roman" w:eastAsia="方正仿宋_GBK" w:hAnsi="Times New Roman" w:cs="方正仿宋_GBK" w:hint="eastAsia"/>
          <w:sz w:val="32"/>
          <w:szCs w:val="32"/>
        </w:rPr>
        <w:t>35</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49</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51</w:t>
      </w:r>
      <w:r>
        <w:rPr>
          <w:rFonts w:ascii="Times New Roman" w:eastAsia="方正仿宋_GBK" w:hAnsi="Times New Roman" w:cs="方正仿宋_GBK" w:hint="eastAsia"/>
          <w:sz w:val="32"/>
          <w:szCs w:val="32"/>
        </w:rPr>
        <w:t>条中“省生态环境主管部门”更改为“省人民政府生态环境主管部门”；第</w:t>
      </w:r>
      <w:r>
        <w:rPr>
          <w:rFonts w:ascii="Times New Roman" w:eastAsia="方正仿宋_GBK" w:hAnsi="Times New Roman" w:cs="方正仿宋_GBK" w:hint="eastAsia"/>
          <w:sz w:val="32"/>
          <w:szCs w:val="32"/>
        </w:rPr>
        <w:t>47</w:t>
      </w:r>
      <w:r>
        <w:rPr>
          <w:rFonts w:ascii="Times New Roman" w:eastAsia="方正仿宋_GBK" w:hAnsi="Times New Roman" w:cs="方正仿宋_GBK" w:hint="eastAsia"/>
          <w:sz w:val="32"/>
          <w:szCs w:val="32"/>
        </w:rPr>
        <w:t>条中“省、设区的市生态环境主管部门”更改为“设区的市级以上人民政府生态环境主管部门”。</w:t>
      </w:r>
    </w:p>
    <w:p w14:paraId="2379CD24" w14:textId="77777777" w:rsidR="00D0593F" w:rsidRDefault="00B84AC5">
      <w:pPr>
        <w:widowControl/>
        <w:numPr>
          <w:ilvl w:val="0"/>
          <w:numId w:val="2"/>
        </w:numPr>
        <w:ind w:firstLineChars="200" w:firstLine="640"/>
        <w:jc w:val="left"/>
        <w:rPr>
          <w:rFonts w:ascii="Times New Roman" w:eastAsia="方正黑体_GBK" w:hAnsi="Times New Roman" w:cs="方正仿宋_GBK"/>
          <w:sz w:val="32"/>
          <w:szCs w:val="32"/>
        </w:rPr>
      </w:pPr>
      <w:r>
        <w:rPr>
          <w:rFonts w:ascii="Times New Roman" w:eastAsia="方正黑体_GBK" w:hAnsi="Times New Roman" w:cs="方正仿宋_GBK" w:hint="eastAsia"/>
          <w:sz w:val="32"/>
          <w:szCs w:val="32"/>
        </w:rPr>
        <w:t>实质性差异修改内容</w:t>
      </w:r>
    </w:p>
    <w:p w14:paraId="7D06B208" w14:textId="77777777" w:rsidR="00D0593F" w:rsidRDefault="00B84AC5">
      <w:pPr>
        <w:widowControl/>
        <w:ind w:firstLineChars="200" w:firstLine="640"/>
        <w:jc w:val="left"/>
        <w:rPr>
          <w:rFonts w:ascii="Times New Roman" w:eastAsia="黑体" w:hAnsi="Times New Roman" w:cs="黑体"/>
          <w:sz w:val="32"/>
          <w:szCs w:val="32"/>
        </w:rPr>
      </w:pPr>
      <w:r>
        <w:rPr>
          <w:rFonts w:ascii="Times New Roman" w:eastAsia="黑体" w:hAnsi="Times New Roman" w:cs="黑体" w:hint="eastAsia"/>
          <w:sz w:val="32"/>
          <w:szCs w:val="32"/>
        </w:rPr>
        <w:t>有</w:t>
      </w:r>
      <w:r>
        <w:rPr>
          <w:rFonts w:ascii="Times New Roman" w:eastAsia="黑体" w:hAnsi="Times New Roman" w:cs="黑体" w:hint="eastAsia"/>
          <w:sz w:val="32"/>
          <w:szCs w:val="32"/>
        </w:rPr>
        <w:t>16</w:t>
      </w:r>
      <w:r>
        <w:rPr>
          <w:rFonts w:ascii="Times New Roman" w:eastAsia="黑体" w:hAnsi="Times New Roman" w:cs="黑体" w:hint="eastAsia"/>
          <w:sz w:val="32"/>
          <w:szCs w:val="32"/>
        </w:rPr>
        <w:t>条为相关规定和要求不一致的实质性差异修改。</w:t>
      </w:r>
    </w:p>
    <w:p w14:paraId="5230F135" w14:textId="77777777" w:rsidR="00D0593F" w:rsidRDefault="00B84AC5">
      <w:pPr>
        <w:widowControl/>
        <w:ind w:firstLineChars="200" w:firstLine="640"/>
        <w:jc w:val="left"/>
        <w:rPr>
          <w:rFonts w:ascii="Times New Roman" w:eastAsia="方正仿宋_GBK" w:hAnsi="Times New Roman" w:cs="方正仿宋_GBK"/>
          <w:sz w:val="32"/>
          <w:szCs w:val="32"/>
        </w:rPr>
      </w:pPr>
      <w:r>
        <w:rPr>
          <w:rFonts w:ascii="Times New Roman" w:eastAsia="黑体" w:hAnsi="Times New Roman" w:cs="黑体" w:hint="eastAsia"/>
          <w:sz w:val="32"/>
          <w:szCs w:val="32"/>
        </w:rPr>
        <w:lastRenderedPageBreak/>
        <w:t>一是</w:t>
      </w:r>
      <w:r>
        <w:rPr>
          <w:rFonts w:ascii="Times New Roman" w:eastAsia="黑体" w:hAnsi="Times New Roman" w:cs="黑体" w:hint="eastAsia"/>
          <w:sz w:val="32"/>
          <w:szCs w:val="32"/>
        </w:rPr>
        <w:t>1</w:t>
      </w:r>
      <w:r>
        <w:rPr>
          <w:rFonts w:ascii="Times New Roman" w:eastAsia="黑体" w:hAnsi="Times New Roman" w:cs="黑体" w:hint="eastAsia"/>
          <w:sz w:val="32"/>
          <w:szCs w:val="32"/>
        </w:rPr>
        <w:t>条涉及立法依据修改，</w:t>
      </w:r>
      <w:r>
        <w:rPr>
          <w:rFonts w:ascii="Times New Roman" w:eastAsia="方正仿宋_GBK" w:hAnsi="Times New Roman" w:cs="方正仿宋_GBK" w:hint="eastAsia"/>
          <w:sz w:val="32"/>
          <w:szCs w:val="32"/>
        </w:rPr>
        <w:t>第</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条中“《中华人民共和国大气污染防治法》修改为“《中华人民共和国生态环境法典》”。</w:t>
      </w:r>
    </w:p>
    <w:p w14:paraId="3583F18A" w14:textId="77777777" w:rsidR="00D0593F" w:rsidRDefault="00B84AC5">
      <w:pPr>
        <w:widowControl/>
        <w:ind w:firstLineChars="200" w:firstLine="640"/>
        <w:jc w:val="left"/>
        <w:rPr>
          <w:rFonts w:ascii="Times New Roman" w:eastAsia="方正仿宋_GBK" w:hAnsi="Times New Roman" w:cs="方正仿宋_GBK"/>
          <w:sz w:val="32"/>
          <w:szCs w:val="32"/>
        </w:rPr>
      </w:pPr>
      <w:r>
        <w:rPr>
          <w:rFonts w:ascii="Times New Roman" w:eastAsia="黑体" w:hAnsi="Times New Roman" w:cs="黑体" w:hint="eastAsia"/>
          <w:sz w:val="32"/>
          <w:szCs w:val="32"/>
        </w:rPr>
        <w:t>二是</w:t>
      </w:r>
      <w:r>
        <w:rPr>
          <w:rFonts w:ascii="Times New Roman" w:eastAsia="黑体" w:hAnsi="Times New Roman" w:cs="黑体" w:hint="eastAsia"/>
          <w:sz w:val="32"/>
          <w:szCs w:val="32"/>
        </w:rPr>
        <w:t>11</w:t>
      </w:r>
      <w:r>
        <w:rPr>
          <w:rFonts w:ascii="Times New Roman" w:eastAsia="黑体" w:hAnsi="Times New Roman" w:cs="黑体" w:hint="eastAsia"/>
          <w:sz w:val="32"/>
          <w:szCs w:val="32"/>
        </w:rPr>
        <w:t>条为涉及法典新增内容修改</w:t>
      </w:r>
      <w:r>
        <w:rPr>
          <w:rFonts w:ascii="Times New Roman" w:eastAsia="方正楷体_GBK" w:hAnsi="Times New Roman" w:cs="方正楷体_GBK" w:hint="eastAsia"/>
          <w:sz w:val="32"/>
          <w:szCs w:val="32"/>
        </w:rPr>
        <w:t>，</w:t>
      </w:r>
      <w:r>
        <w:rPr>
          <w:rFonts w:ascii="Times New Roman" w:eastAsia="方正仿宋_GBK" w:hAnsi="Times New Roman" w:cs="方正仿宋_GBK" w:hint="eastAsia"/>
          <w:sz w:val="32"/>
          <w:szCs w:val="32"/>
        </w:rPr>
        <w:t>主要包括：第</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条对举报人的奖励修改为“举报内容对生态环境保护工作有重要推动作用的，并应当按照有关规定对举报人给予奖励。”；第</w:t>
      </w:r>
      <w:r>
        <w:rPr>
          <w:rFonts w:ascii="Times New Roman" w:eastAsia="方正仿宋_GBK" w:hAnsi="Times New Roman" w:cs="方正仿宋_GBK" w:hint="eastAsia"/>
          <w:sz w:val="32"/>
          <w:szCs w:val="32"/>
        </w:rPr>
        <w:t>16</w:t>
      </w:r>
      <w:r>
        <w:rPr>
          <w:rFonts w:ascii="Times New Roman" w:eastAsia="方正仿宋_GBK" w:hAnsi="Times New Roman" w:cs="方正仿宋_GBK" w:hint="eastAsia"/>
          <w:sz w:val="32"/>
          <w:szCs w:val="32"/>
        </w:rPr>
        <w:t>条增加“发动机”；第</w:t>
      </w:r>
      <w:r>
        <w:rPr>
          <w:rFonts w:ascii="Times New Roman" w:eastAsia="方正仿宋_GBK" w:hAnsi="Times New Roman" w:cs="方正仿宋_GBK" w:hint="eastAsia"/>
          <w:sz w:val="32"/>
          <w:szCs w:val="32"/>
        </w:rPr>
        <w:t>17</w:t>
      </w:r>
      <w:r>
        <w:rPr>
          <w:rFonts w:ascii="Times New Roman" w:eastAsia="方正仿宋_GBK" w:hAnsi="Times New Roman" w:cs="方正仿宋_GBK" w:hint="eastAsia"/>
          <w:sz w:val="32"/>
          <w:szCs w:val="32"/>
        </w:rPr>
        <w:t>条“远程排放管理车载终端”修改为“排放控制系统”；第</w:t>
      </w:r>
      <w:r>
        <w:rPr>
          <w:rFonts w:ascii="Times New Roman" w:eastAsia="方正仿宋_GBK" w:hAnsi="Times New Roman" w:cs="方正仿宋_GBK" w:hint="eastAsia"/>
          <w:sz w:val="32"/>
          <w:szCs w:val="32"/>
        </w:rPr>
        <w:t>20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23</w:t>
      </w:r>
      <w:r>
        <w:rPr>
          <w:rFonts w:ascii="Times New Roman" w:eastAsia="方正仿宋_GBK" w:hAnsi="Times New Roman" w:cs="方正仿宋_GBK" w:hint="eastAsia"/>
          <w:sz w:val="32"/>
          <w:szCs w:val="32"/>
        </w:rPr>
        <w:t>条“污染控制装置、车载排放诊断系统、远程排放管理车载终端”修改为“排放控制系统”；第</w:t>
      </w:r>
      <w:r>
        <w:rPr>
          <w:rFonts w:ascii="Times New Roman" w:eastAsia="方正仿宋_GBK" w:hAnsi="Times New Roman" w:cs="方正仿宋_GBK" w:hint="eastAsia"/>
          <w:sz w:val="32"/>
          <w:szCs w:val="32"/>
        </w:rPr>
        <w:t>25</w:t>
      </w:r>
      <w:r>
        <w:rPr>
          <w:rFonts w:ascii="Times New Roman" w:eastAsia="方正仿宋_GBK" w:hAnsi="Times New Roman" w:cs="方正仿宋_GBK" w:hint="eastAsia"/>
          <w:sz w:val="32"/>
          <w:szCs w:val="32"/>
        </w:rPr>
        <w:t>条增加“非道路移动机械排放检验机构应当满足国家有关规定。”；第</w:t>
      </w:r>
      <w:r>
        <w:rPr>
          <w:rFonts w:ascii="Times New Roman" w:eastAsia="方正仿宋_GBK" w:hAnsi="Times New Roman" w:cs="方正仿宋_GBK" w:hint="eastAsia"/>
          <w:sz w:val="32"/>
          <w:szCs w:val="32"/>
        </w:rPr>
        <w:t>31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34</w:t>
      </w:r>
      <w:r>
        <w:rPr>
          <w:rFonts w:ascii="Times New Roman" w:eastAsia="方正仿宋_GBK" w:hAnsi="Times New Roman" w:cs="方正仿宋_GBK" w:hint="eastAsia"/>
          <w:sz w:val="32"/>
          <w:szCs w:val="32"/>
        </w:rPr>
        <w:t>条“污染控制装置、</w:t>
      </w:r>
      <w:r>
        <w:rPr>
          <w:rFonts w:ascii="Times New Roman" w:eastAsia="方正仿宋_GBK" w:hAnsi="Times New Roman" w:cs="方正仿宋_GBK" w:hint="eastAsia"/>
          <w:sz w:val="32"/>
          <w:szCs w:val="32"/>
        </w:rPr>
        <w:t>车载排放诊断系统”修改为“排放控制系统”；第</w:t>
      </w:r>
      <w:r>
        <w:rPr>
          <w:rFonts w:ascii="Times New Roman" w:eastAsia="方正仿宋_GBK" w:hAnsi="Times New Roman" w:cs="方正仿宋_GBK" w:hint="eastAsia"/>
          <w:sz w:val="32"/>
          <w:szCs w:val="32"/>
        </w:rPr>
        <w:t>35</w:t>
      </w:r>
      <w:r>
        <w:rPr>
          <w:rFonts w:ascii="Times New Roman" w:eastAsia="方正仿宋_GBK" w:hAnsi="Times New Roman" w:cs="方正仿宋_GBK" w:hint="eastAsia"/>
          <w:sz w:val="32"/>
          <w:szCs w:val="32"/>
        </w:rPr>
        <w:t>条增加“发动机”和“排放控制系统运行情况”；第</w:t>
      </w:r>
      <w:r>
        <w:rPr>
          <w:rFonts w:ascii="Times New Roman" w:eastAsia="方正仿宋_GBK" w:hAnsi="Times New Roman" w:cs="方正仿宋_GBK" w:hint="eastAsia"/>
          <w:sz w:val="32"/>
          <w:szCs w:val="32"/>
        </w:rPr>
        <w:t>36</w:t>
      </w:r>
      <w:r>
        <w:rPr>
          <w:rFonts w:ascii="Times New Roman" w:eastAsia="方正仿宋_GBK" w:hAnsi="Times New Roman" w:cs="方正仿宋_GBK" w:hint="eastAsia"/>
          <w:sz w:val="32"/>
          <w:szCs w:val="32"/>
        </w:rPr>
        <w:t>条增加“排放控制系统运行情况”，“遥感监测、摄影摄像”修改为“非接触式道路监测”；第</w:t>
      </w:r>
      <w:r>
        <w:rPr>
          <w:rFonts w:ascii="Times New Roman" w:eastAsia="方正仿宋_GBK" w:hAnsi="Times New Roman" w:cs="方正仿宋_GBK" w:hint="eastAsia"/>
          <w:sz w:val="32"/>
          <w:szCs w:val="32"/>
        </w:rPr>
        <w:t>43</w:t>
      </w:r>
      <w:r>
        <w:rPr>
          <w:rFonts w:ascii="Times New Roman" w:eastAsia="方正仿宋_GBK" w:hAnsi="Times New Roman" w:cs="方正仿宋_GBK" w:hint="eastAsia"/>
          <w:sz w:val="32"/>
          <w:szCs w:val="32"/>
        </w:rPr>
        <w:t>条增加“排放控制系统运行情况”，“远程排放管理系统”改为“排放控制系统”。</w:t>
      </w:r>
    </w:p>
    <w:p w14:paraId="3DC8478A" w14:textId="01B10B15" w:rsidR="00D0593F" w:rsidRDefault="00B84AC5">
      <w:pPr>
        <w:widowControl/>
        <w:ind w:firstLineChars="200" w:firstLine="640"/>
        <w:jc w:val="left"/>
        <w:rPr>
          <w:rFonts w:ascii="Times New Roman" w:eastAsia="方正仿宋_GBK" w:hAnsi="Times New Roman" w:cs="方正仿宋_GBK"/>
          <w:sz w:val="32"/>
          <w:szCs w:val="32"/>
        </w:rPr>
      </w:pPr>
      <w:r>
        <w:rPr>
          <w:rFonts w:ascii="Times New Roman" w:eastAsia="黑体" w:hAnsi="Times New Roman" w:cs="黑体" w:hint="eastAsia"/>
          <w:sz w:val="32"/>
          <w:szCs w:val="32"/>
        </w:rPr>
        <w:t>三是</w:t>
      </w:r>
      <w:r>
        <w:rPr>
          <w:rFonts w:ascii="Times New Roman" w:eastAsia="黑体" w:hAnsi="Times New Roman" w:cs="黑体" w:hint="eastAsia"/>
          <w:sz w:val="32"/>
          <w:szCs w:val="32"/>
        </w:rPr>
        <w:t>4</w:t>
      </w:r>
      <w:r>
        <w:rPr>
          <w:rFonts w:ascii="Times New Roman" w:eastAsia="黑体" w:hAnsi="Times New Roman" w:cs="黑体" w:hint="eastAsia"/>
          <w:sz w:val="32"/>
          <w:szCs w:val="32"/>
        </w:rPr>
        <w:t>条涉及罚则内容的修改</w:t>
      </w:r>
      <w:r>
        <w:rPr>
          <w:rFonts w:ascii="Times New Roman" w:eastAsia="方正楷体_GBK" w:hAnsi="Times New Roman" w:cs="方正楷体_GBK" w:hint="eastAsia"/>
          <w:sz w:val="32"/>
          <w:szCs w:val="32"/>
        </w:rPr>
        <w:t>，</w:t>
      </w:r>
      <w:r>
        <w:rPr>
          <w:rFonts w:ascii="Times New Roman" w:eastAsia="方正仿宋_GBK" w:hAnsi="Times New Roman" w:cs="方正仿宋_GBK" w:hint="eastAsia"/>
          <w:sz w:val="32"/>
          <w:szCs w:val="32"/>
        </w:rPr>
        <w:t>第</w:t>
      </w:r>
      <w:r>
        <w:rPr>
          <w:rFonts w:ascii="Times New Roman" w:eastAsia="方正仿宋_GBK" w:hAnsi="Times New Roman" w:cs="方正仿宋_GBK" w:hint="eastAsia"/>
          <w:sz w:val="32"/>
          <w:szCs w:val="32"/>
        </w:rPr>
        <w:t>51</w:t>
      </w:r>
      <w:r>
        <w:rPr>
          <w:rFonts w:ascii="Times New Roman" w:eastAsia="方正仿宋_GBK" w:hAnsi="Times New Roman" w:cs="方正仿宋_GBK" w:hint="eastAsia"/>
          <w:sz w:val="32"/>
          <w:szCs w:val="32"/>
        </w:rPr>
        <w:t>条第一款与法典第一千一百二十三条基本一致，删除第</w:t>
      </w:r>
      <w:r>
        <w:rPr>
          <w:rFonts w:ascii="Times New Roman" w:eastAsia="方正仿宋_GBK" w:hAnsi="Times New Roman" w:cs="方正仿宋_GBK" w:hint="eastAsia"/>
          <w:sz w:val="32"/>
          <w:szCs w:val="32"/>
        </w:rPr>
        <w:t>51</w:t>
      </w:r>
      <w:r>
        <w:rPr>
          <w:rFonts w:ascii="Times New Roman" w:eastAsia="方正仿宋_GBK" w:hAnsi="Times New Roman" w:cs="方正仿宋_GBK" w:hint="eastAsia"/>
          <w:sz w:val="32"/>
          <w:szCs w:val="32"/>
        </w:rPr>
        <w:t>条第一款；第</w:t>
      </w:r>
      <w:r>
        <w:rPr>
          <w:rFonts w:ascii="Times New Roman" w:eastAsia="方正仿宋_GBK" w:hAnsi="Times New Roman" w:cs="方正仿宋_GBK" w:hint="eastAsia"/>
          <w:sz w:val="32"/>
          <w:szCs w:val="32"/>
        </w:rPr>
        <w:t>52</w:t>
      </w:r>
      <w:r>
        <w:rPr>
          <w:rFonts w:ascii="Times New Roman" w:eastAsia="方正仿宋_GBK" w:hAnsi="Times New Roman" w:cs="方正仿宋_GBK" w:hint="eastAsia"/>
          <w:sz w:val="32"/>
          <w:szCs w:val="32"/>
        </w:rPr>
        <w:t>条“远程排放管理车载终端”修改为“排放控制系统”；第</w:t>
      </w:r>
      <w:r>
        <w:rPr>
          <w:rFonts w:ascii="Times New Roman" w:eastAsia="方正仿宋_GBK" w:hAnsi="Times New Roman" w:cs="方正仿宋_GBK" w:hint="eastAsia"/>
          <w:sz w:val="32"/>
          <w:szCs w:val="32"/>
        </w:rPr>
        <w:t>54</w:t>
      </w:r>
      <w:r>
        <w:rPr>
          <w:rFonts w:ascii="Times New Roman" w:eastAsia="方正仿宋_GBK" w:hAnsi="Times New Roman" w:cs="方正仿宋_GBK" w:hint="eastAsia"/>
          <w:sz w:val="32"/>
          <w:szCs w:val="32"/>
        </w:rPr>
        <w:t>条中部分</w:t>
      </w:r>
      <w:r w:rsidR="00623EB9">
        <w:rPr>
          <w:rFonts w:ascii="Times New Roman" w:eastAsia="方正仿宋_GBK" w:hAnsi="Times New Roman" w:cs="方正仿宋_GBK" w:hint="eastAsia"/>
          <w:sz w:val="32"/>
          <w:szCs w:val="32"/>
        </w:rPr>
        <w:t>违</w:t>
      </w:r>
      <w:bookmarkStart w:id="0" w:name="_GoBack"/>
      <w:bookmarkEnd w:id="0"/>
      <w:r w:rsidR="00623EB9">
        <w:rPr>
          <w:rFonts w:ascii="Times New Roman" w:eastAsia="方正仿宋_GBK" w:hAnsi="Times New Roman" w:cs="方正仿宋_GBK" w:hint="eastAsia"/>
          <w:sz w:val="32"/>
          <w:szCs w:val="32"/>
        </w:rPr>
        <w:t>法</w:t>
      </w:r>
      <w:r>
        <w:rPr>
          <w:rFonts w:ascii="Times New Roman" w:eastAsia="方正仿宋_GBK" w:hAnsi="Times New Roman" w:cs="方正仿宋_GBK" w:hint="eastAsia"/>
          <w:sz w:val="32"/>
          <w:szCs w:val="32"/>
        </w:rPr>
        <w:t>行为在法典一千一百二十四条有明确规定，删除在法典中有明确规定的“拆除、破坏、伪造</w:t>
      </w:r>
      <w:r>
        <w:rPr>
          <w:rFonts w:ascii="Times New Roman" w:eastAsia="方正仿宋_GBK" w:hAnsi="Times New Roman" w:cs="方正仿宋_GBK" w:hint="eastAsia"/>
          <w:sz w:val="32"/>
          <w:szCs w:val="32"/>
        </w:rPr>
        <w:t>”等违法行</w:t>
      </w:r>
      <w:r>
        <w:rPr>
          <w:rFonts w:ascii="Times New Roman" w:eastAsia="方正仿宋_GBK" w:hAnsi="Times New Roman" w:cs="方正仿宋_GBK" w:hint="eastAsia"/>
          <w:sz w:val="32"/>
          <w:szCs w:val="32"/>
        </w:rPr>
        <w:lastRenderedPageBreak/>
        <w:t>为；罚款金额由“一千元以上三千元以下”修改为“五千元”。第</w:t>
      </w:r>
      <w:r>
        <w:rPr>
          <w:rFonts w:ascii="Times New Roman" w:eastAsia="方正仿宋_GBK" w:hAnsi="Times New Roman" w:cs="方正仿宋_GBK" w:hint="eastAsia"/>
          <w:sz w:val="32"/>
          <w:szCs w:val="32"/>
        </w:rPr>
        <w:t>58</w:t>
      </w:r>
      <w:r>
        <w:rPr>
          <w:rFonts w:ascii="Times New Roman" w:eastAsia="方正仿宋_GBK" w:hAnsi="Times New Roman" w:cs="方正仿宋_GBK" w:hint="eastAsia"/>
          <w:sz w:val="32"/>
          <w:szCs w:val="32"/>
        </w:rPr>
        <w:t>条“停业整顿”修改为“停业整治”。</w:t>
      </w:r>
    </w:p>
    <w:sectPr w:rsidR="00D0593F">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43796" w14:textId="77777777" w:rsidR="00B84AC5" w:rsidRDefault="00B84AC5">
      <w:r>
        <w:separator/>
      </w:r>
    </w:p>
  </w:endnote>
  <w:endnote w:type="continuationSeparator" w:id="0">
    <w:p w14:paraId="42B2239B" w14:textId="77777777" w:rsidR="00B84AC5" w:rsidRDefault="00B8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C96A5272-EF4D-4B79-95EF-FAF60A1B683A}"/>
  </w:font>
  <w:font w:name="方正仿宋_GBK">
    <w:panose1 w:val="03000509000000000000"/>
    <w:charset w:val="86"/>
    <w:family w:val="script"/>
    <w:pitch w:val="fixed"/>
    <w:sig w:usb0="00002003" w:usb1="090E0000" w:usb2="00000010" w:usb3="00000000" w:csb0="003C0041" w:csb1="00000000"/>
    <w:embedRegular r:id="rId2" w:subsetted="1" w:fontKey="{D8F0C7CC-144D-4E13-A0A3-DD168AF4F2DB}"/>
  </w:font>
  <w:font w:name="方正黑体_GBK">
    <w:panose1 w:val="03000509000000000000"/>
    <w:charset w:val="86"/>
    <w:family w:val="script"/>
    <w:pitch w:val="fixed"/>
    <w:sig w:usb0="00000001" w:usb1="080E0000" w:usb2="00000010" w:usb3="00000000" w:csb0="00040000" w:csb1="00000000"/>
    <w:embedRegular r:id="rId3" w:subsetted="1" w:fontKey="{DE60564E-0B09-415E-BFFA-84308A056414}"/>
  </w:font>
  <w:font w:name="黑体">
    <w:altName w:val="SimHei"/>
    <w:panose1 w:val="02010609060101010101"/>
    <w:charset w:val="86"/>
    <w:family w:val="modern"/>
    <w:pitch w:val="fixed"/>
    <w:sig w:usb0="800002BF" w:usb1="38CF7CFA" w:usb2="00000016" w:usb3="00000000" w:csb0="00040001" w:csb1="00000000"/>
    <w:embedRegular r:id="rId4" w:subsetted="1" w:fontKey="{C29B4F91-8A0E-4104-9A60-5108D6240ACF}"/>
  </w:font>
  <w:font w:name="方正楷体_GBK">
    <w:panose1 w:val="03000509000000000000"/>
    <w:charset w:val="86"/>
    <w:family w:val="script"/>
    <w:pitch w:val="fixed"/>
    <w:sig w:usb0="00000001" w:usb1="080E0000" w:usb2="00000010" w:usb3="00000000" w:csb0="00040000" w:csb1="00000000"/>
    <w:embedRegular r:id="rId5" w:subsetted="1" w:fontKey="{E1A1F247-4DFA-41BB-8653-5272FB64DE9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Times New Roman" w:hAnsi="Times New Roman" w:cs="Times New Roman"/>
        <w:sz w:val="24"/>
        <w:szCs w:val="24"/>
      </w:rPr>
    </w:sdtEndPr>
    <w:sdtContent>
      <w:p w14:paraId="0A3F7578" w14:textId="77777777" w:rsidR="00D0593F" w:rsidRDefault="00B84AC5">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623EB9" w:rsidRPr="00623EB9">
          <w:rPr>
            <w:rFonts w:ascii="Times New Roman" w:hAnsi="Times New Roman" w:cs="Times New Roman"/>
            <w:noProof/>
            <w:sz w:val="24"/>
            <w:szCs w:val="24"/>
            <w:lang w:val="zh-CN"/>
          </w:rPr>
          <w:t>-</w:t>
        </w:r>
        <w:r w:rsidR="00623EB9">
          <w:rPr>
            <w:rFonts w:ascii="Times New Roman" w:hAnsi="Times New Roman" w:cs="Times New Roman"/>
            <w:noProof/>
            <w:sz w:val="24"/>
            <w:szCs w:val="24"/>
          </w:rPr>
          <w:t xml:space="preserve"> 4 -</w:t>
        </w:r>
        <w:r>
          <w:rPr>
            <w:rFonts w:ascii="Times New Roman" w:hAnsi="Times New Roman" w:cs="Times New Roman"/>
            <w:sz w:val="24"/>
            <w:szCs w:val="24"/>
          </w:rPr>
          <w:fldChar w:fldCharType="end"/>
        </w:r>
      </w:p>
    </w:sdtContent>
  </w:sdt>
  <w:p w14:paraId="12487BDC" w14:textId="77777777" w:rsidR="00D0593F" w:rsidRDefault="00D059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4B3BE" w14:textId="77777777" w:rsidR="00B84AC5" w:rsidRDefault="00B84AC5">
      <w:r>
        <w:separator/>
      </w:r>
    </w:p>
  </w:footnote>
  <w:footnote w:type="continuationSeparator" w:id="0">
    <w:p w14:paraId="47EFCED8" w14:textId="77777777" w:rsidR="00B84AC5" w:rsidRDefault="00B84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E4603"/>
    <w:multiLevelType w:val="singleLevel"/>
    <w:tmpl w:val="D5BE4603"/>
    <w:lvl w:ilvl="0">
      <w:start w:val="1"/>
      <w:numFmt w:val="chineseCounting"/>
      <w:suff w:val="nothing"/>
      <w:lvlText w:val="（%1）"/>
      <w:lvlJc w:val="left"/>
      <w:rPr>
        <w:rFonts w:hint="eastAsia"/>
      </w:rPr>
    </w:lvl>
  </w:abstractNum>
  <w:abstractNum w:abstractNumId="1">
    <w:nsid w:val="E6F02696"/>
    <w:multiLevelType w:val="singleLevel"/>
    <w:tmpl w:val="E6F02696"/>
    <w:lvl w:ilvl="0">
      <w:start w:val="1"/>
      <w:numFmt w:val="chineseCounting"/>
      <w:suff w:val="nothing"/>
      <w:lvlText w:val="%1、"/>
      <w:lvlJc w:val="left"/>
      <w:pPr>
        <w:ind w:left="0" w:firstLine="420"/>
      </w:pPr>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04"/>
    <w:rsid w:val="BAF0EAAF"/>
    <w:rsid w:val="BBBF4B21"/>
    <w:rsid w:val="BE5C7A8C"/>
    <w:rsid w:val="EFF7662F"/>
    <w:rsid w:val="F5D753D3"/>
    <w:rsid w:val="FEDB1A63"/>
    <w:rsid w:val="0002117B"/>
    <w:rsid w:val="00021A44"/>
    <w:rsid w:val="00067D17"/>
    <w:rsid w:val="00080519"/>
    <w:rsid w:val="000A25B9"/>
    <w:rsid w:val="000A2BD4"/>
    <w:rsid w:val="000B1250"/>
    <w:rsid w:val="000D45F9"/>
    <w:rsid w:val="000D68C0"/>
    <w:rsid w:val="001645F8"/>
    <w:rsid w:val="001B237A"/>
    <w:rsid w:val="001C63C5"/>
    <w:rsid w:val="001D48E4"/>
    <w:rsid w:val="002200A4"/>
    <w:rsid w:val="00231C51"/>
    <w:rsid w:val="0024027E"/>
    <w:rsid w:val="00247ED0"/>
    <w:rsid w:val="00251BC5"/>
    <w:rsid w:val="00286395"/>
    <w:rsid w:val="002C6D8B"/>
    <w:rsid w:val="002D3F2A"/>
    <w:rsid w:val="002D7F5F"/>
    <w:rsid w:val="002F08B5"/>
    <w:rsid w:val="00387109"/>
    <w:rsid w:val="00396C56"/>
    <w:rsid w:val="003E25AC"/>
    <w:rsid w:val="00410EA8"/>
    <w:rsid w:val="004377B8"/>
    <w:rsid w:val="00454CEB"/>
    <w:rsid w:val="00460E29"/>
    <w:rsid w:val="00493B73"/>
    <w:rsid w:val="004C3887"/>
    <w:rsid w:val="004F44D2"/>
    <w:rsid w:val="00505C0E"/>
    <w:rsid w:val="00530AF1"/>
    <w:rsid w:val="0055062B"/>
    <w:rsid w:val="00555AF2"/>
    <w:rsid w:val="005D6A82"/>
    <w:rsid w:val="00623EB9"/>
    <w:rsid w:val="006A0994"/>
    <w:rsid w:val="006A651B"/>
    <w:rsid w:val="006C7E72"/>
    <w:rsid w:val="006E0BED"/>
    <w:rsid w:val="006F2B8E"/>
    <w:rsid w:val="0078237E"/>
    <w:rsid w:val="00793C45"/>
    <w:rsid w:val="007B168F"/>
    <w:rsid w:val="007B2904"/>
    <w:rsid w:val="007E0D88"/>
    <w:rsid w:val="0081171B"/>
    <w:rsid w:val="0085773A"/>
    <w:rsid w:val="0086454C"/>
    <w:rsid w:val="00866960"/>
    <w:rsid w:val="008824B2"/>
    <w:rsid w:val="008A7710"/>
    <w:rsid w:val="008B308B"/>
    <w:rsid w:val="00901363"/>
    <w:rsid w:val="0092324F"/>
    <w:rsid w:val="00930492"/>
    <w:rsid w:val="009529CB"/>
    <w:rsid w:val="009717A0"/>
    <w:rsid w:val="009A746D"/>
    <w:rsid w:val="00A7542D"/>
    <w:rsid w:val="00A81AA9"/>
    <w:rsid w:val="00A96F31"/>
    <w:rsid w:val="00AA201E"/>
    <w:rsid w:val="00AD4B66"/>
    <w:rsid w:val="00AF3C85"/>
    <w:rsid w:val="00AF3E79"/>
    <w:rsid w:val="00B0593F"/>
    <w:rsid w:val="00B20D50"/>
    <w:rsid w:val="00B26DBF"/>
    <w:rsid w:val="00B80762"/>
    <w:rsid w:val="00B83EA8"/>
    <w:rsid w:val="00B84AC5"/>
    <w:rsid w:val="00BA6C3A"/>
    <w:rsid w:val="00BB3259"/>
    <w:rsid w:val="00BC1594"/>
    <w:rsid w:val="00BC7ECB"/>
    <w:rsid w:val="00BD18BC"/>
    <w:rsid w:val="00C31AA4"/>
    <w:rsid w:val="00C569DD"/>
    <w:rsid w:val="00C806B1"/>
    <w:rsid w:val="00C9767E"/>
    <w:rsid w:val="00D0593F"/>
    <w:rsid w:val="00D50B03"/>
    <w:rsid w:val="00D51B99"/>
    <w:rsid w:val="00DF0630"/>
    <w:rsid w:val="00E12CE5"/>
    <w:rsid w:val="00E15B7E"/>
    <w:rsid w:val="00E169A2"/>
    <w:rsid w:val="00E53DBB"/>
    <w:rsid w:val="00E6410B"/>
    <w:rsid w:val="00E6451B"/>
    <w:rsid w:val="00E74A8A"/>
    <w:rsid w:val="00EA491D"/>
    <w:rsid w:val="00EB75EA"/>
    <w:rsid w:val="00F23268"/>
    <w:rsid w:val="00F54FD1"/>
    <w:rsid w:val="00F862CF"/>
    <w:rsid w:val="00FA7D08"/>
    <w:rsid w:val="00FB4724"/>
    <w:rsid w:val="00FD221B"/>
    <w:rsid w:val="028C6E42"/>
    <w:rsid w:val="03AE2F93"/>
    <w:rsid w:val="04215CDB"/>
    <w:rsid w:val="10ED00F6"/>
    <w:rsid w:val="15DB7F42"/>
    <w:rsid w:val="1D001D5B"/>
    <w:rsid w:val="332E42F9"/>
    <w:rsid w:val="364B6FB4"/>
    <w:rsid w:val="3875712B"/>
    <w:rsid w:val="3E5C4D7B"/>
    <w:rsid w:val="44562E10"/>
    <w:rsid w:val="546316FF"/>
    <w:rsid w:val="54F57AB0"/>
    <w:rsid w:val="5D071BAE"/>
    <w:rsid w:val="60E87EE2"/>
    <w:rsid w:val="624B21C4"/>
    <w:rsid w:val="6DD06BE1"/>
    <w:rsid w:val="7006683A"/>
    <w:rsid w:val="7FFD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670c2919-835c-4196-bb8d-71c6c6ddb201</errorID>
      <errorWord>是</errorWord>
      <group>L1_Word</group>
      <groupName>字词问题</groupName>
      <ability>L2_Typo</ability>
      <abilityName>字词错误</abilityName>
      <candidateList>
        <item>是第</item>
      </candidateList>
      <explain/>
      <paraID>5230F135</paraID>
      <start>1</start>
      <end>2</end>
      <status>ignored</status>
      <modifiedWord/>
      <trackRevisions>false</trackRevisions>
    </reviewItem>
    <reviewItem>
      <errorID>020de5ed-ab3d-4883-b310-35662954a1ee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5230F135</paraID>
      <start>17</start>
      <end>18</end>
      <status>ignored</status>
      <modifiedWord/>
      <trackRevisions>false</trackRevisions>
    </reviewItem>
    <reviewItem>
      <errorID>65df75ee-8d87-420b-8680-715b2cf55ded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5230F135</paraID>
      <start>52</start>
      <end>53</end>
      <status>ignored</status>
      <modifiedWord/>
      <trackRevisions>false</trackRevisions>
    </reviewItem>
    <reviewItem>
      <errorID>32a5bb5c-d87a-4bf0-9e87-b005fbc2b560</errorID>
      <errorWord>除</errorWord>
      <group>L1_Word</group>
      <groupName>字词问题</groupName>
      <ability>L2_Typo</ability>
      <abilityName>字词错误</abilityName>
      <candidateList>
        <item>除第</item>
      </candidateList>
      <explain/>
      <paraID>3DC8478A</paraID>
      <start>39</start>
      <end>40</end>
      <status>ignored</status>
      <modifiedWord/>
      <trackRevisions>false</trackRevisions>
    </reviewItem>
  </reviewItems>
  <config/>
</contractReview>
</file>

<file path=customXml/itemProps1.xml><?xml version="1.0" encoding="utf-8"?>
<ds:datastoreItem xmlns:ds="http://schemas.openxmlformats.org/officeDocument/2006/customXml" ds:itemID="{592DA479-2BC2-42CF-B6C5-BC56A801498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书华</dc:creator>
  <cp:lastModifiedBy>许蓉</cp:lastModifiedBy>
  <cp:revision>97</cp:revision>
  <cp:lastPrinted>2026-05-07T00:51:00Z</cp:lastPrinted>
  <dcterms:created xsi:type="dcterms:W3CDTF">2026-03-26T02:10:00Z</dcterms:created>
  <dcterms:modified xsi:type="dcterms:W3CDTF">2026-06-04T07:41:00Z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F30EDBA0DD194771BACBA6B1F7870DC9_13</vt:lpwstr>
  </property>
  <property fmtid="{D5CDD505-2E9C-101B-9397-08002B2CF9AE}" pid="4" name="KSOTemplateDocerSaveRecord">
    <vt:lpwstr>eyJoZGlkIjoiMzljMTM4Mzg1ZDRkN2EwNmY2NGUyYTNlZWE1NWU1N2QiLCJ1c2VySWQiOiIxMjA0MTQyMTQzIn0=</vt:lpwstr>
  </property>
</Properties>
</file>