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2"/>
        <w:spacing w:after="0" w:line="580" w:lineRule="exact"/>
        <w:ind w:firstLine="0"/>
        <w:jc w:val="left"/>
        <w:rPr>
          <w:rFonts w:ascii="Times New Roman" w:hAnsi="Times New Roman" w:eastAsia="方正黑体_GBK" w:cs="黑体"/>
          <w:color w:val="000000"/>
          <w:kern w:val="0"/>
          <w:szCs w:val="30"/>
          <w:lang w:val="en-US" w:eastAsia="zh-CN"/>
        </w:rPr>
      </w:pPr>
      <w:r>
        <w:rPr>
          <w:rFonts w:hint="eastAsia" w:ascii="Times New Roman" w:hAnsi="Times New Roman" w:eastAsia="方正黑体_GBK" w:cs="黑体"/>
          <w:color w:val="000000"/>
          <w:kern w:val="0"/>
          <w:szCs w:val="30"/>
          <w:lang w:val="en-US" w:eastAsia="zh-CN"/>
        </w:rPr>
        <w:t>附件1：</w:t>
      </w:r>
    </w:p>
    <w:p>
      <w:pPr>
        <w:jc w:val="center"/>
        <w:rPr>
          <w:rFonts w:ascii="方正小标宋_GBK" w:hAnsi="方正小标宋_GBK" w:eastAsia="方正小标宋_GBK" w:cs="方正小标宋_GBK"/>
          <w:color w:val="000000"/>
          <w:kern w:val="0"/>
          <w:sz w:val="44"/>
          <w:szCs w:val="44"/>
          <w:lang w:val="zh-TW" w:eastAsia="zh-TW" w:bidi="zh-TW"/>
        </w:rPr>
      </w:pPr>
      <w:r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lang w:val="zh-TW" w:eastAsia="zh-TW" w:bidi="zh-TW"/>
        </w:rPr>
        <w:t>征求意见单位名单</w:t>
      </w:r>
    </w:p>
    <w:p>
      <w:pPr>
        <w:jc w:val="center"/>
        <w:rPr>
          <w:rFonts w:ascii="仿宋" w:hAnsi="仿宋" w:eastAsia="仿宋"/>
          <w:sz w:val="44"/>
          <w:szCs w:val="44"/>
        </w:rPr>
      </w:pPr>
    </w:p>
    <w:p>
      <w:pPr>
        <w:jc w:val="center"/>
        <w:rPr>
          <w:rFonts w:ascii="仿宋" w:hAnsi="仿宋" w:eastAsia="仿宋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ind w:left="0" w:leftChars="0" w:firstLine="632" w:firstLineChars="200"/>
        <w:jc w:val="lef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一、有关部门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cs="Times New Roman"/>
          <w:sz w:val="32"/>
          <w:szCs w:val="32"/>
          <w:lang w:val="en-US" w:eastAsia="zh-CN"/>
        </w:rPr>
        <w:t>生态环境部大气环境司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江苏省住房和城乡建设厅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江苏省商务厅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江苏省应急管理厅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江苏省市场监督管理局</w:t>
      </w:r>
    </w:p>
    <w:p>
      <w:pPr>
        <w:numPr>
          <w:ilvl w:val="0"/>
          <w:numId w:val="1"/>
        </w:numPr>
        <w:ind w:firstLine="632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南京市生态环境局</w:t>
      </w:r>
    </w:p>
    <w:p>
      <w:pPr>
        <w:numPr>
          <w:ilvl w:val="0"/>
          <w:numId w:val="1"/>
        </w:numPr>
        <w:ind w:firstLine="632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无锡市生态环境局</w:t>
      </w:r>
    </w:p>
    <w:p>
      <w:pPr>
        <w:numPr>
          <w:ilvl w:val="0"/>
          <w:numId w:val="1"/>
        </w:numPr>
        <w:ind w:firstLine="632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徐州市生态环境局</w:t>
      </w:r>
    </w:p>
    <w:p>
      <w:pPr>
        <w:numPr>
          <w:ilvl w:val="0"/>
          <w:numId w:val="1"/>
        </w:numPr>
        <w:ind w:firstLine="632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常州市生态环境局</w:t>
      </w:r>
    </w:p>
    <w:p>
      <w:pPr>
        <w:numPr>
          <w:ilvl w:val="0"/>
          <w:numId w:val="1"/>
        </w:numPr>
        <w:ind w:firstLine="632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苏州市生态环境局</w:t>
      </w:r>
    </w:p>
    <w:p>
      <w:pPr>
        <w:numPr>
          <w:ilvl w:val="0"/>
          <w:numId w:val="1"/>
        </w:numPr>
        <w:ind w:firstLine="632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南通市生态环境局</w:t>
      </w:r>
    </w:p>
    <w:p>
      <w:pPr>
        <w:numPr>
          <w:ilvl w:val="0"/>
          <w:numId w:val="1"/>
        </w:numPr>
        <w:ind w:firstLine="632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连云港市生态环境局</w:t>
      </w:r>
    </w:p>
    <w:p>
      <w:pPr>
        <w:numPr>
          <w:ilvl w:val="0"/>
          <w:numId w:val="1"/>
        </w:numPr>
        <w:ind w:firstLine="632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淮安市生态环境局</w:t>
      </w:r>
    </w:p>
    <w:p>
      <w:pPr>
        <w:numPr>
          <w:ilvl w:val="0"/>
          <w:numId w:val="1"/>
        </w:numPr>
        <w:ind w:firstLine="632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盐城市生态环境局</w:t>
      </w:r>
    </w:p>
    <w:p>
      <w:pPr>
        <w:numPr>
          <w:ilvl w:val="0"/>
          <w:numId w:val="1"/>
        </w:numPr>
        <w:ind w:firstLine="632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扬州市生态环境局</w:t>
      </w:r>
    </w:p>
    <w:p>
      <w:pPr>
        <w:numPr>
          <w:ilvl w:val="0"/>
          <w:numId w:val="1"/>
        </w:numPr>
        <w:ind w:firstLine="632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镇江市生态环境局</w:t>
      </w:r>
    </w:p>
    <w:p>
      <w:pPr>
        <w:numPr>
          <w:ilvl w:val="0"/>
          <w:numId w:val="1"/>
        </w:numPr>
        <w:ind w:firstLine="632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泰州市生态环境局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宿迁市生态环境局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南京市水务局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宿迁市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沭阳生态环境局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沭阳县住房和城乡建设局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沭阳县城市管理局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沭阳县商务局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ind w:left="0" w:leftChars="0" w:firstLine="632" w:firstLineChars="200"/>
        <w:jc w:val="left"/>
        <w:textAlignment w:val="auto"/>
        <w:rPr>
          <w:rFonts w:hint="default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二、</w:t>
      </w:r>
      <w:bookmarkStart w:id="0" w:name="_GoBack"/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行业协会/有关企事业单位</w:t>
      </w:r>
    </w:p>
    <w:bookmarkEnd w:id="0"/>
    <w:p>
      <w:pPr>
        <w:numPr>
          <w:ilvl w:val="0"/>
          <w:numId w:val="1"/>
        </w:numPr>
        <w:ind w:firstLine="632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江苏省环境保护产业协会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江苏省品牌学会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南京市水务设施管理中心</w:t>
      </w:r>
    </w:p>
    <w:p>
      <w:pPr>
        <w:numPr>
          <w:ilvl w:val="0"/>
          <w:numId w:val="1"/>
        </w:numPr>
        <w:ind w:firstLine="632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南京环境保护产业协会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南京节能环保产业协会</w:t>
      </w:r>
    </w:p>
    <w:p>
      <w:pPr>
        <w:numPr>
          <w:ilvl w:val="0"/>
          <w:numId w:val="1"/>
        </w:numPr>
        <w:ind w:firstLine="632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无锡市生态环境监测监控中心（无锡市移动污染源监测中心）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徐州市环境监测中心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南京市水利规划设计院股份有限公司</w:t>
      </w:r>
    </w:p>
    <w:p>
      <w:pPr>
        <w:numPr>
          <w:ilvl w:val="0"/>
          <w:numId w:val="1"/>
        </w:numPr>
        <w:ind w:firstLine="632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南京苏环环境互联科技有限公司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南京智数科技有限公司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扬州市勘测设计研究院有限公司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青岛崂应海纳光电环保集团有限公司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ind w:left="0" w:leftChars="0" w:firstLine="632" w:firstLineChars="200"/>
        <w:jc w:val="left"/>
        <w:textAlignment w:val="auto"/>
        <w:rPr>
          <w:rFonts w:hint="default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三、餐饮服务单位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南京市儿童医院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食堂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）</w:t>
      </w:r>
    </w:p>
    <w:p>
      <w:pPr>
        <w:numPr>
          <w:ilvl w:val="0"/>
          <w:numId w:val="1"/>
        </w:numPr>
        <w:ind w:firstLine="632" w:firstLineChars="200"/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江苏开放大学（江苏城市职业学院）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食堂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eastAsia="zh-CN"/>
        </w:rPr>
        <w:t>）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金陵饭店股份有限公司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江苏饭店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有限公司</w:t>
      </w:r>
    </w:p>
    <w:p>
      <w:pPr>
        <w:numPr>
          <w:ilvl w:val="0"/>
          <w:numId w:val="1"/>
        </w:numPr>
        <w:ind w:firstLine="632" w:firstLineChars="200"/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南京万达广场商业管理有限公司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南京建邺金鹰购物中心有限公司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南京嘉腾置业有限公司（龙湖天街）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江苏</w:t>
      </w:r>
      <w:r>
        <w:rPr>
          <w:rFonts w:ascii="Times New Roman" w:hAnsi="Times New Roman" w:eastAsia="方正仿宋_GBK" w:cs="Times New Roman"/>
          <w:sz w:val="32"/>
          <w:szCs w:val="32"/>
        </w:rPr>
        <w:t>小厨娘餐饮管理有限公司</w:t>
      </w:r>
    </w:p>
    <w:p>
      <w:pPr>
        <w:numPr>
          <w:ilvl w:val="0"/>
          <w:numId w:val="1"/>
        </w:numPr>
        <w:ind w:firstLine="632" w:firstLineChars="200"/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南京百年同庆餐饮有限公司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南京乐和餐饮管理有限公司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江苏好记大酒店有限公司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南京金拱门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食品有限公司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无锡市欣旺大酒店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有限公司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常州晋陵中吴酒店管理有限公司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张家港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市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沙洲宾馆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有限公司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淮扬菜集团股份有限公司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八大碗餐饮管理有限公司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高邮新霖飞国际大酒店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有限公司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镇江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市</w:t>
      </w:r>
      <w:r>
        <w:rPr>
          <w:rFonts w:ascii="Times New Roman" w:hAnsi="Times New Roman" w:eastAsia="方正仿宋_GBK" w:cs="Times New Roman"/>
          <w:sz w:val="32"/>
          <w:szCs w:val="32"/>
        </w:rPr>
        <w:t>明都大饭店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管理有限公司</w:t>
      </w:r>
    </w:p>
    <w:p>
      <w:pPr>
        <w:numPr>
          <w:ilvl w:val="0"/>
          <w:numId w:val="1"/>
        </w:numPr>
        <w:ind w:firstLine="632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泰兴市豪庭国际大酒店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有限公司</w:t>
      </w:r>
    </w:p>
    <w:p>
      <w:pPr>
        <w:numPr>
          <w:ilvl w:val="0"/>
          <w:numId w:val="1"/>
        </w:numPr>
        <w:ind w:firstLine="632" w:firstLineChars="200"/>
        <w:rPr>
          <w:rFonts w:hint="eastAsia"/>
          <w:kern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宿迁国际饭店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有限公司</w:t>
      </w:r>
    </w:p>
    <w:sectPr>
      <w:headerReference r:id="rId5" w:type="default"/>
      <w:footerReference r:id="rId7" w:type="default"/>
      <w:headerReference r:id="rId6" w:type="even"/>
      <w:footerReference r:id="rId8" w:type="even"/>
      <w:pgSz w:w="11906" w:h="16838"/>
      <w:pgMar w:top="1814" w:right="1531" w:bottom="1985" w:left="1531" w:header="720" w:footer="1474" w:gutter="0"/>
      <w:paperSrc w:first="15" w:other="15"/>
      <w:pgNumType w:start="1"/>
      <w:cols w:space="720" w:num="1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7A"/>
    <w:family w:val="auto"/>
    <w:pitch w:val="default"/>
    <w:sig w:usb0="00000000" w:usb1="00000000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">
    <w:altName w:val="宋体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left="160" w:leftChars="50" w:right="160" w:rightChars="50"/>
      <w:jc w:val="right"/>
      <w:rPr>
        <w:rFonts w:hint="eastAsia"/>
      </w:rPr>
    </w:pPr>
    <w:r>
      <w:rPr>
        <w:rFonts w:hint="eastAsia"/>
      </w:rPr>
      <w:t xml:space="preserve">— </w:t>
    </w:r>
    <w:r>
      <w:rPr>
        <w:rStyle w:val="8"/>
      </w:rPr>
      <w:fldChar w:fldCharType="begin"/>
    </w:r>
    <w:r>
      <w:rPr>
        <w:rStyle w:val="8"/>
      </w:rPr>
      <w:instrText xml:space="preserve"> PAGE </w:instrText>
    </w:r>
    <w:r>
      <w:rPr>
        <w:rStyle w:val="8"/>
      </w:rPr>
      <w:fldChar w:fldCharType="separate"/>
    </w:r>
    <w:r>
      <w:rPr>
        <w:rStyle w:val="8"/>
      </w:rPr>
      <w:t>1</w:t>
    </w:r>
    <w:r>
      <w:rPr>
        <w:rStyle w:val="8"/>
      </w:rPr>
      <w:fldChar w:fldCharType="end"/>
    </w:r>
    <w:r>
      <w:rPr>
        <w:rStyle w:val="8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left="160" w:leftChars="50" w:right="160" w:rightChars="50"/>
      <w:jc w:val="both"/>
    </w:pPr>
    <w:r>
      <w:rPr>
        <w:rFonts w:hint="eastAsia"/>
      </w:rPr>
      <w:t>—</w:t>
    </w:r>
    <w:r>
      <w:t xml:space="preserve"> </w:t>
    </w:r>
    <w:r>
      <w:rPr>
        <w:rStyle w:val="8"/>
      </w:rPr>
      <w:fldChar w:fldCharType="begin"/>
    </w:r>
    <w:r>
      <w:rPr>
        <w:rStyle w:val="8"/>
      </w:rPr>
      <w:instrText xml:space="preserve"> PAGE </w:instrText>
    </w:r>
    <w:r>
      <w:rPr>
        <w:rStyle w:val="8"/>
      </w:rPr>
      <w:fldChar w:fldCharType="separate"/>
    </w:r>
    <w:r>
      <w:rPr>
        <w:rStyle w:val="8"/>
      </w:rPr>
      <w:t>2</w:t>
    </w:r>
    <w:r>
      <w:rPr>
        <w:rStyle w:val="8"/>
      </w:rPr>
      <w:fldChar w:fldCharType="end"/>
    </w:r>
    <w:r>
      <w:rPr>
        <w:rStyle w:val="8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6231384"/>
    <w:multiLevelType w:val="singleLevel"/>
    <w:tmpl w:val="56231384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TrueTypeFonts/>
  <w:saveSubsetFonts/>
  <w:bordersDoNotSurroundHeader w:val="true"/>
  <w:bordersDoNotSurroundFooter w:val="true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425"/>
  <w:hyphenationZone w:val="360"/>
  <w:evenAndOddHeaders w:val="true"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AD0ADD"/>
    <w:rsid w:val="000D0473"/>
    <w:rsid w:val="00451FB5"/>
    <w:rsid w:val="004B01B9"/>
    <w:rsid w:val="007630BF"/>
    <w:rsid w:val="007E0C3B"/>
    <w:rsid w:val="00C65376"/>
    <w:rsid w:val="0CDB6FDB"/>
    <w:rsid w:val="1FAD0ADD"/>
    <w:rsid w:val="203A5181"/>
    <w:rsid w:val="21D5438D"/>
    <w:rsid w:val="236773C3"/>
    <w:rsid w:val="341449D6"/>
    <w:rsid w:val="38D17360"/>
    <w:rsid w:val="3B57268E"/>
    <w:rsid w:val="40A034C7"/>
    <w:rsid w:val="47110372"/>
    <w:rsid w:val="4CC44899"/>
    <w:rsid w:val="5DC21E32"/>
    <w:rsid w:val="60901CA1"/>
    <w:rsid w:val="6BAA7419"/>
    <w:rsid w:val="6ED00F45"/>
    <w:rsid w:val="707F2C23"/>
    <w:rsid w:val="7AB13DC3"/>
    <w:rsid w:val="7CD10CAA"/>
    <w:rsid w:val="7D3E5C13"/>
    <w:rsid w:val="7F6821AF"/>
    <w:rsid w:val="EEBD9B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styleId="8">
    <w:name w:val="page number"/>
    <w:basedOn w:val="7"/>
    <w:qFormat/>
    <w:uiPriority w:val="0"/>
  </w:style>
  <w:style w:type="paragraph" w:customStyle="1" w:styleId="9">
    <w:name w:val="标题1"/>
    <w:basedOn w:val="1"/>
    <w:next w:val="1"/>
    <w:qFormat/>
    <w:uiPriority w:val="0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10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1">
    <w:name w:val="标题3"/>
    <w:basedOn w:val="1"/>
    <w:next w:val="1"/>
    <w:qFormat/>
    <w:uiPriority w:val="0"/>
    <w:rPr>
      <w:rFonts w:eastAsia="方正黑体_GBK"/>
    </w:rPr>
  </w:style>
  <w:style w:type="paragraph" w:customStyle="1" w:styleId="12">
    <w:name w:val="Body text|1"/>
    <w:basedOn w:val="1"/>
    <w:qFormat/>
    <w:uiPriority w:val="0"/>
    <w:pPr>
      <w:spacing w:after="240"/>
      <w:ind w:firstLine="300"/>
    </w:pPr>
    <w:rPr>
      <w:rFonts w:ascii="宋体" w:hAnsi="宋体" w:eastAsia="宋体"/>
      <w:sz w:val="32"/>
      <w:szCs w:val="32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/home/uos/C:\Users\HUAWEI\Desktop\&#20844;&#25991;&#36890;&#29992;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公文通用.dot</Template>
  <Pages>3</Pages>
  <Words>661</Words>
  <Characters>661</Characters>
  <Lines>1</Lines>
  <Paragraphs>1</Paragraphs>
  <TotalTime>7</TotalTime>
  <ScaleCrop>false</ScaleCrop>
  <LinksUpToDate>false</LinksUpToDate>
  <CharactersWithSpaces>661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2026-03-11T15:46:00Z</dcterms:created>
  <dc:creator>zy</dc:creator>
  <cp:lastModifiedBy>uos</cp:lastModifiedBy>
  <dcterms:modified xsi:type="dcterms:W3CDTF">2026-05-18T17:11:33Z</dcterms:modified>
  <dc:title>公文通报模板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BF537FA0B92345618D8E50A0E1D0AAF8_11</vt:lpwstr>
  </property>
  <property fmtid="{D5CDD505-2E9C-101B-9397-08002B2CF9AE}" pid="3" name="KSOTemplateDocerSaveRecord">
    <vt:lpwstr>eyJoZGlkIjoiYTc2ZGZiNzZiNDVlOGViOWVmM2JhOTY0NGJkNjUyYzgiLCJ1c2VySWQiOiI0NzQyNDI4OTcifQ==</vt:lpwstr>
  </property>
  <property fmtid="{D5CDD505-2E9C-101B-9397-08002B2CF9AE}" pid="4" name="KSOProductBuildVer">
    <vt:lpwstr>2052-11.8.2.9958</vt:lpwstr>
  </property>
</Properties>
</file>